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7CBDC0D3" w:rsidR="000F1285" w:rsidRPr="0075142C" w:rsidRDefault="002930B4" w:rsidP="0068788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</w:t>
            </w:r>
            <w:r w:rsidR="0024212A" w:rsidRPr="0075142C">
              <w:rPr>
                <w:sz w:val="22"/>
                <w:szCs w:val="22"/>
              </w:rPr>
              <w:t>odi</w:t>
            </w:r>
            <w:r w:rsidR="000F1285" w:rsidRPr="0075142C">
              <w:rPr>
                <w:sz w:val="22"/>
                <w:szCs w:val="22"/>
              </w:rPr>
              <w:t>nspektor</w:t>
            </w:r>
            <w:r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>ds. płac i rozliczeń</w:t>
            </w:r>
            <w:r w:rsidR="00BD2BF0">
              <w:rPr>
                <w:sz w:val="22"/>
                <w:szCs w:val="22"/>
              </w:rPr>
              <w:t xml:space="preserve"> z tytułu</w:t>
            </w:r>
            <w:r w:rsidR="00EE6807">
              <w:rPr>
                <w:sz w:val="22"/>
                <w:szCs w:val="22"/>
              </w:rPr>
              <w:t xml:space="preserve"> wynagrodzeń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23D25AE3" w:rsidR="000F1285" w:rsidRPr="0075142C" w:rsidRDefault="00E524E0" w:rsidP="00D119D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EE6807">
              <w:rPr>
                <w:sz w:val="22"/>
                <w:szCs w:val="22"/>
              </w:rPr>
              <w:t>Kultury, Oświaty i Kadr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1DC644C9" w:rsidR="000F1285" w:rsidRPr="0075142C" w:rsidRDefault="00BD2BF0" w:rsidP="00BD2BF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listopad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23CC5B18" w:rsidR="000F1285" w:rsidRPr="0075142C" w:rsidRDefault="00EE6807" w:rsidP="00BD2BF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2BF0">
              <w:rPr>
                <w:sz w:val="22"/>
                <w:szCs w:val="22"/>
              </w:rPr>
              <w:t>0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grudnia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30ED4E92" w:rsidR="000F1285" w:rsidRPr="0075142C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8F3F62" w:rsidRPr="0075142C">
              <w:rPr>
                <w:sz w:val="22"/>
                <w:szCs w:val="22"/>
              </w:rPr>
              <w:t>ekonomia,</w:t>
            </w:r>
            <w:r w:rsidR="00CD2531" w:rsidRPr="00CD2531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="00CD2531" w:rsidRPr="00CD2531">
              <w:rPr>
                <w:sz w:val="22"/>
                <w:szCs w:val="22"/>
              </w:rPr>
              <w:t>finanse lub rachunkowość,</w:t>
            </w:r>
          </w:p>
          <w:p w14:paraId="18B4C575" w14:textId="77777777" w:rsidR="008F3F62" w:rsidRPr="0075142C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0BC5CD35" w14:textId="00ABF523" w:rsidR="00944A9F" w:rsidRPr="0075142C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ustawy o zakładowym funduszu świadczeń socjalnych,</w:t>
            </w:r>
          </w:p>
          <w:p w14:paraId="69703B77" w14:textId="6D91B849" w:rsidR="00C222B8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944A9F">
              <w:rPr>
                <w:sz w:val="22"/>
                <w:szCs w:val="22"/>
              </w:rPr>
              <w:t>Kodeks Pracy,</w:t>
            </w:r>
          </w:p>
          <w:p w14:paraId="0A57B7F1" w14:textId="4BD7129F" w:rsidR="00944A9F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ustawy o systemie ubezpieczeń społecznych,</w:t>
            </w:r>
          </w:p>
          <w:p w14:paraId="14F22D1D" w14:textId="3B64B1E1" w:rsidR="00944A9F" w:rsidRPr="0075142C" w:rsidRDefault="00944A9F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ustawy Karta Nauczyciela,</w:t>
            </w:r>
          </w:p>
          <w:p w14:paraId="11A639CC" w14:textId="12AB9DB7" w:rsidR="008F3F62" w:rsidRPr="0075142C" w:rsidRDefault="008F3F62" w:rsidP="008F3F62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CD2531" w:rsidRPr="00CD2531">
              <w:rPr>
                <w:sz w:val="22"/>
                <w:szCs w:val="22"/>
              </w:rPr>
              <w:t>ordynacji podatkowej,</w:t>
            </w:r>
          </w:p>
          <w:p w14:paraId="3103FA5D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o finansach publicznych,</w:t>
            </w:r>
          </w:p>
          <w:p w14:paraId="00A87E8E" w14:textId="77777777" w:rsidR="00E4731A" w:rsidRPr="0075142C" w:rsidRDefault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Kodeks postępowania administracyjnego,</w:t>
            </w:r>
          </w:p>
          <w:p w14:paraId="5B0BCCF9" w14:textId="5701DB21" w:rsidR="00F84CF5" w:rsidRPr="0075142C" w:rsidRDefault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687889">
              <w:rPr>
                <w:sz w:val="22"/>
                <w:szCs w:val="22"/>
              </w:rPr>
              <w:t xml:space="preserve"> </w:t>
            </w:r>
            <w:r w:rsidR="00F84CF5" w:rsidRPr="0075142C">
              <w:rPr>
                <w:sz w:val="22"/>
                <w:szCs w:val="22"/>
              </w:rPr>
              <w:t>ustawy o odpowiedzialności za naruszenie dyscypliny finansów publicznych,</w:t>
            </w:r>
          </w:p>
          <w:p w14:paraId="3B10443F" w14:textId="7D02379C" w:rsidR="00CD2531" w:rsidRPr="00CD2531" w:rsidRDefault="00CD2531" w:rsidP="00CD2531">
            <w:pPr>
              <w:pStyle w:val="Zawartotabeli"/>
              <w:spacing w:line="254" w:lineRule="auto"/>
              <w:ind w:left="1080"/>
              <w:rPr>
                <w:sz w:val="22"/>
                <w:szCs w:val="22"/>
              </w:rPr>
            </w:pPr>
            <w:r w:rsidRPr="00CD2531">
              <w:rPr>
                <w:sz w:val="22"/>
                <w:szCs w:val="22"/>
              </w:rPr>
              <w:t>- ustawy o ochronie danych osobowych,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50C40950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programów</w:t>
            </w:r>
            <w:r w:rsidR="00F443BB" w:rsidRPr="007514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Respons</w:t>
            </w:r>
            <w:r w:rsidR="00F443BB" w:rsidRPr="007514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>VULCAN</w:t>
            </w:r>
            <w:r w:rsidR="00BD2BF0">
              <w:rPr>
                <w:sz w:val="22"/>
                <w:szCs w:val="22"/>
              </w:rPr>
              <w:t>,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3A8A1D71" w14:textId="31BA696C" w:rsidR="00185DF4" w:rsidRPr="0075142C" w:rsidRDefault="00A9208E" w:rsidP="00FC034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bankowości elektronicznej i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5F984992" w14:textId="77777777" w:rsidR="00185DF4" w:rsidRPr="0075142C" w:rsidRDefault="00185DF4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lastRenderedPageBreak/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5D63E56A" w14:textId="77777777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mile widziany staż w administracji samorządowej</w:t>
            </w:r>
            <w:r w:rsidR="00F94F15" w:rsidRPr="0075142C">
              <w:rPr>
                <w:sz w:val="22"/>
                <w:szCs w:val="22"/>
              </w:rPr>
              <w:t>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29B972B9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06AC7" w14:textId="0451DF91" w:rsidR="00944A9F" w:rsidRPr="00944A9F" w:rsidRDefault="00944A9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944A9F">
              <w:rPr>
                <w:rFonts w:eastAsia="Times New Roman" w:cs="Times New Roman"/>
                <w:sz w:val="22"/>
                <w:szCs w:val="22"/>
                <w:lang w:eastAsia="ar-SA"/>
              </w:rPr>
              <w:t>Sporządzanie list płac pracowników Urzędu Gminy Raków oraz pracowników oświaty.</w:t>
            </w:r>
          </w:p>
          <w:p w14:paraId="7FFFCEE7" w14:textId="46DA09C2" w:rsidR="00944A9F" w:rsidRDefault="00944A9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list płac dotyczących umów o dzieło i zleceń.</w:t>
            </w:r>
          </w:p>
          <w:p w14:paraId="35B532AA" w14:textId="4027FCDC" w:rsidR="00944A9F" w:rsidRDefault="00944A9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</w:t>
            </w:r>
            <w:r w:rsidR="008A1E57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list płac diet radnych.</w:t>
            </w:r>
          </w:p>
          <w:p w14:paraId="2694A187" w14:textId="3B336753" w:rsidR="00944A9F" w:rsidRDefault="00944A9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list płac dla inkasentów podatków i opłat lokalnych.</w:t>
            </w:r>
          </w:p>
          <w:p w14:paraId="76C82E20" w14:textId="082AD3B3" w:rsidR="00944A9F" w:rsidRDefault="00944A9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Naliczanie i terminowe odprowadzanie składek na ubezpieczenie społeczne</w:t>
            </w:r>
            <w:r w:rsidR="00555DC1">
              <w:rPr>
                <w:rFonts w:eastAsia="Times New Roman" w:cs="Times New Roman"/>
                <w:sz w:val="22"/>
                <w:szCs w:val="22"/>
                <w:lang w:eastAsia="ar-SA"/>
              </w:rPr>
              <w:t>, Fundusz Pracy od wynagrodzeń pracowników Urzędu Gminy oraz pracowników oświaty.</w:t>
            </w:r>
          </w:p>
          <w:p w14:paraId="6E082E53" w14:textId="5484E7C9" w:rsidR="00555DC1" w:rsidRDefault="0001137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Naliczanie i terminowe odprowadzanie zaliczki na podatek dochodowy od osób fizycznych dotyczących wynagrodzeń pracowników Urzędu Gminy Raków i pracowników oświaty. </w:t>
            </w:r>
          </w:p>
          <w:p w14:paraId="5C0CAE44" w14:textId="0D3B6048" w:rsidR="00555DC1" w:rsidRDefault="00555DC1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deklaracji do Państwowego Funduszu Rehabilitacji Osób Niepełnosprawnych.</w:t>
            </w:r>
          </w:p>
          <w:p w14:paraId="04DBA651" w14:textId="3273DFC9" w:rsidR="00555DC1" w:rsidRDefault="00555DC1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przelewów związanych z dokonaniem naliczonych wypłat i potrąceń.</w:t>
            </w:r>
          </w:p>
          <w:p w14:paraId="07A0E151" w14:textId="1EF07FCE" w:rsidR="00555DC1" w:rsidRDefault="00555DC1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dokumentów zgłoszeniowych i rozliczeniowych ZUS.</w:t>
            </w:r>
          </w:p>
          <w:p w14:paraId="080291B5" w14:textId="351DDE6C" w:rsidR="00555DC1" w:rsidRDefault="00555DC1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Wydawanie zaświadczeń o wynagrodzeniu na żądanie pracownika.</w:t>
            </w:r>
          </w:p>
          <w:p w14:paraId="55EAB54B" w14:textId="1ACA168C" w:rsidR="00555DC1" w:rsidRDefault="00555DC1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Prowadzenie </w:t>
            </w:r>
            <w:r w:rsidR="0001137F">
              <w:rPr>
                <w:rFonts w:eastAsia="Times New Roman" w:cs="Times New Roman"/>
                <w:sz w:val="22"/>
                <w:szCs w:val="22"/>
                <w:lang w:eastAsia="ar-SA"/>
              </w:rPr>
              <w:t>sprawozdawczości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r w:rsidR="0001137F">
              <w:rPr>
                <w:rFonts w:eastAsia="Times New Roman" w:cs="Times New Roman"/>
                <w:sz w:val="22"/>
                <w:szCs w:val="22"/>
                <w:lang w:eastAsia="ar-SA"/>
              </w:rPr>
              <w:t>dotyczącej plac, w tym sprawozdań do GUS.</w:t>
            </w:r>
          </w:p>
          <w:p w14:paraId="2E425CD4" w14:textId="2A329E8B" w:rsidR="0001137F" w:rsidRDefault="0001137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Rozliczanie Pracowniczych Planów Kapitałowych. </w:t>
            </w:r>
          </w:p>
          <w:p w14:paraId="72F900B3" w14:textId="44AA0FF5" w:rsidR="0001137F" w:rsidRDefault="0001137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Prowadzenie ewidencji ubezpieczenia PZU dla pracowników.</w:t>
            </w:r>
          </w:p>
          <w:p w14:paraId="4B330903" w14:textId="52934F05" w:rsidR="0001137F" w:rsidRDefault="0001137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deklaracji podatku dochodowego od osób fizycznych dla urzędu.</w:t>
            </w:r>
          </w:p>
          <w:p w14:paraId="784B6275" w14:textId="06B050FA" w:rsidR="0001137F" w:rsidRDefault="008A1E57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Naliczanie i terminowe przekazywanie odpisu na Zakładowy Fundusz Świadczeń Socjalnych  oraz sporządzanie </w:t>
            </w:r>
            <w:r w:rsidR="0001137F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list płac dla pracowników 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z ZFŚS.</w:t>
            </w:r>
          </w:p>
          <w:p w14:paraId="351F2CCF" w14:textId="5BD590E6" w:rsidR="008A1E57" w:rsidRDefault="008A1E57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Prowadzenie kart wynagrodzeń, kart zasiłkowych pracowników Urzędu Gminy Raków i pracowników oświaty.</w:t>
            </w:r>
          </w:p>
          <w:p w14:paraId="2DAC0537" w14:textId="05A61640" w:rsidR="0001137F" w:rsidRPr="00944A9F" w:rsidRDefault="0001137F" w:rsidP="00944A9F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Sporządzanie wniosków o refundację kosztów zatrudnienia do PUP.</w:t>
            </w:r>
          </w:p>
          <w:p w14:paraId="0B94D4AB" w14:textId="2108E074" w:rsidR="00F94F15" w:rsidRPr="00E2679C" w:rsidRDefault="00F94F15" w:rsidP="00687889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3B50DC88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6A974F5E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budynku/)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1869C761" w14:textId="77777777" w:rsidR="000F1285" w:rsidRPr="0075142C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4.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77777777" w:rsidR="001E1032" w:rsidRPr="0075142C" w:rsidRDefault="000F1285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5.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 xml:space="preserve">Wymagane </w:t>
            </w:r>
            <w:r w:rsidRPr="0075142C">
              <w:rPr>
                <w:b/>
                <w:bCs/>
                <w:sz w:val="22"/>
                <w:szCs w:val="22"/>
              </w:rPr>
              <w:lastRenderedPageBreak/>
              <w:t>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lastRenderedPageBreak/>
              <w:t>1. List motywacyjny i CV.</w:t>
            </w:r>
          </w:p>
          <w:p w14:paraId="15B7F4C6" w14:textId="77777777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lastRenderedPageBreak/>
              <w:t>2. Kopie dokumentów potwierdzających wykształcenie</w:t>
            </w:r>
          </w:p>
          <w:p w14:paraId="4D361FE1" w14:textId="77777777" w:rsidR="0071064E" w:rsidRPr="0075142C" w:rsidRDefault="0071064E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oraz dokumenty wg </w:t>
            </w:r>
            <w:r w:rsidR="00690765" w:rsidRPr="0075142C">
              <w:rPr>
                <w:sz w:val="22"/>
                <w:szCs w:val="22"/>
              </w:rPr>
              <w:t xml:space="preserve">załączonego </w:t>
            </w:r>
            <w:r w:rsidRPr="0075142C">
              <w:rPr>
                <w:sz w:val="22"/>
                <w:szCs w:val="22"/>
              </w:rPr>
              <w:t>wzoru</w:t>
            </w:r>
            <w:r w:rsidR="005F1E9E" w:rsidRPr="0075142C">
              <w:rPr>
                <w:sz w:val="22"/>
                <w:szCs w:val="22"/>
              </w:rPr>
              <w:t xml:space="preserve"> - dostępne na stronie internetowej </w:t>
            </w:r>
            <w:hyperlink r:id="rId5" w:history="1">
              <w:r w:rsidR="005F1E9E"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="005F1E9E" w:rsidRPr="0075142C">
              <w:rPr>
                <w:sz w:val="22"/>
                <w:szCs w:val="22"/>
              </w:rPr>
              <w:t xml:space="preserve"> , tj.: 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6FA73211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c) o wyrażeniu zgody na przetwarzanie jego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7777777" w:rsidR="00690765" w:rsidRPr="0075142C" w:rsidRDefault="0069076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d) Klauzula informacyjna dla osoby ubiegającej się o zatrudnienie.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5689AFC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2A4FD6">
              <w:rPr>
                <w:sz w:val="22"/>
                <w:szCs w:val="22"/>
              </w:rPr>
              <w:t>1</w:t>
            </w:r>
            <w:r w:rsidR="00BD2BF0">
              <w:rPr>
                <w:sz w:val="22"/>
                <w:szCs w:val="22"/>
              </w:rPr>
              <w:t>0</w:t>
            </w:r>
            <w:r w:rsidR="002A4FD6">
              <w:rPr>
                <w:sz w:val="22"/>
                <w:szCs w:val="22"/>
              </w:rPr>
              <w:t xml:space="preserve"> grudnia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 do godz.1</w:t>
            </w:r>
            <w:r w:rsidR="00BD2BF0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.</w:t>
            </w:r>
            <w:r w:rsidR="00BD2BF0">
              <w:rPr>
                <w:sz w:val="22"/>
                <w:szCs w:val="22"/>
              </w:rPr>
              <w:t>3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2A4FD6">
              <w:rPr>
                <w:sz w:val="22"/>
                <w:szCs w:val="22"/>
              </w:rPr>
              <w:t>parter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2A4FD6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Jana Sienieńskiego 20, 26-035 Raków(tymczasowa siedziba Urzędu)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</w:p>
          <w:p w14:paraId="3F4AAA1F" w14:textId="5E5E8C5C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2A4FD6">
              <w:rPr>
                <w:sz w:val="22"/>
                <w:szCs w:val="22"/>
              </w:rPr>
              <w:t>Jana Sienieńskiego 20; 26-035 Raków</w:t>
            </w:r>
          </w:p>
          <w:p w14:paraId="2E6D301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  <w:p w14:paraId="2DDAD17A" w14:textId="1AA755AE" w:rsidR="001E1032" w:rsidRPr="0075142C" w:rsidRDefault="0069179F" w:rsidP="00BD2BF0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685258" w:rsidRPr="0075142C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płac i rozliczeń</w:t>
            </w:r>
            <w:r w:rsidR="00BD2BF0">
              <w:rPr>
                <w:sz w:val="22"/>
                <w:szCs w:val="22"/>
              </w:rPr>
              <w:t xml:space="preserve"> z tytułu</w:t>
            </w:r>
            <w:r w:rsidR="002A4FD6">
              <w:rPr>
                <w:sz w:val="22"/>
                <w:szCs w:val="22"/>
              </w:rPr>
              <w:t xml:space="preserve"> wynagrodzeń</w:t>
            </w:r>
            <w:r w:rsidR="000F1285" w:rsidRPr="0075142C">
              <w:rPr>
                <w:sz w:val="22"/>
                <w:szCs w:val="22"/>
              </w:rPr>
              <w:t>”.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208EA8E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</w:tc>
      </w:tr>
    </w:tbl>
    <w:p w14:paraId="63889CEE" w14:textId="77777777" w:rsidR="00615601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                    </w:t>
      </w:r>
    </w:p>
    <w:p w14:paraId="14FE08CD" w14:textId="77777777" w:rsidR="00615601" w:rsidRDefault="00615601" w:rsidP="00615601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>Wójt Gminy Raków</w:t>
      </w:r>
    </w:p>
    <w:p w14:paraId="6B243C92" w14:textId="15B8EC05" w:rsidR="00884996" w:rsidRPr="0075142C" w:rsidRDefault="00615601" w:rsidP="00615601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>/-/ Damian Szpak</w:t>
      </w:r>
      <w:bookmarkStart w:id="0" w:name="_GoBack"/>
      <w:bookmarkEnd w:id="0"/>
    </w:p>
    <w:sectPr w:rsidR="00884996" w:rsidRPr="0075142C" w:rsidSect="006156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1137F"/>
    <w:rsid w:val="000D20AE"/>
    <w:rsid w:val="000F1285"/>
    <w:rsid w:val="00183D55"/>
    <w:rsid w:val="00185DF4"/>
    <w:rsid w:val="001E1032"/>
    <w:rsid w:val="0024212A"/>
    <w:rsid w:val="002930B4"/>
    <w:rsid w:val="002A4FD6"/>
    <w:rsid w:val="002C577B"/>
    <w:rsid w:val="0030121C"/>
    <w:rsid w:val="003D315B"/>
    <w:rsid w:val="003F616F"/>
    <w:rsid w:val="00415267"/>
    <w:rsid w:val="00424273"/>
    <w:rsid w:val="00443CBA"/>
    <w:rsid w:val="00444BE9"/>
    <w:rsid w:val="004F2EDD"/>
    <w:rsid w:val="00511D8C"/>
    <w:rsid w:val="00555DC1"/>
    <w:rsid w:val="005D509C"/>
    <w:rsid w:val="005F1E9E"/>
    <w:rsid w:val="00610814"/>
    <w:rsid w:val="00615601"/>
    <w:rsid w:val="00647617"/>
    <w:rsid w:val="0066368E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327C7"/>
    <w:rsid w:val="00852199"/>
    <w:rsid w:val="00884996"/>
    <w:rsid w:val="008A1E57"/>
    <w:rsid w:val="008A54C2"/>
    <w:rsid w:val="008C6C46"/>
    <w:rsid w:val="008F3F62"/>
    <w:rsid w:val="008F7089"/>
    <w:rsid w:val="00944A9F"/>
    <w:rsid w:val="00A9208E"/>
    <w:rsid w:val="00A938AE"/>
    <w:rsid w:val="00B278A9"/>
    <w:rsid w:val="00BB294A"/>
    <w:rsid w:val="00BD2BF0"/>
    <w:rsid w:val="00BE1AAC"/>
    <w:rsid w:val="00C222B8"/>
    <w:rsid w:val="00CD2531"/>
    <w:rsid w:val="00D119D5"/>
    <w:rsid w:val="00D220F6"/>
    <w:rsid w:val="00D470B8"/>
    <w:rsid w:val="00D817BD"/>
    <w:rsid w:val="00D90F2F"/>
    <w:rsid w:val="00DA19EA"/>
    <w:rsid w:val="00DC577A"/>
    <w:rsid w:val="00DD65A4"/>
    <w:rsid w:val="00E2679C"/>
    <w:rsid w:val="00E4731A"/>
    <w:rsid w:val="00E524E0"/>
    <w:rsid w:val="00E61F42"/>
    <w:rsid w:val="00E97753"/>
    <w:rsid w:val="00EA54D9"/>
    <w:rsid w:val="00EC6A73"/>
    <w:rsid w:val="00EE6807"/>
    <w:rsid w:val="00F102BD"/>
    <w:rsid w:val="00F443BB"/>
    <w:rsid w:val="00F84CF5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078C3"/>
  <w15:docId w15:val="{57F4E328-634F-41BC-A270-12CB349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hyperlink" Target="http://bip.ra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Sławomir Stanek</cp:lastModifiedBy>
  <cp:revision>6</cp:revision>
  <cp:lastPrinted>2024-11-26T08:00:00Z</cp:lastPrinted>
  <dcterms:created xsi:type="dcterms:W3CDTF">2024-11-15T09:34:00Z</dcterms:created>
  <dcterms:modified xsi:type="dcterms:W3CDTF">2024-11-26T12:12:00Z</dcterms:modified>
</cp:coreProperties>
</file>