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A" w:rsidRDefault="007038A3" w:rsidP="007038A3">
      <w:pPr>
        <w:spacing w:after="0" w:line="240" w:lineRule="auto"/>
        <w:ind w:left="5664"/>
        <w:jc w:val="right"/>
        <w:rPr>
          <w:i/>
        </w:rPr>
      </w:pPr>
      <w:r>
        <w:rPr>
          <w:i/>
        </w:rPr>
        <w:t>Projekt</w:t>
      </w:r>
    </w:p>
    <w:p w:rsidR="007038A3" w:rsidRDefault="007038A3" w:rsidP="00C46202">
      <w:pPr>
        <w:spacing w:after="0" w:line="240" w:lineRule="auto"/>
        <w:ind w:left="5664"/>
        <w:rPr>
          <w:i/>
        </w:rPr>
      </w:pPr>
    </w:p>
    <w:p w:rsidR="007038A3" w:rsidRDefault="007038A3" w:rsidP="00C46202">
      <w:pPr>
        <w:spacing w:after="0" w:line="240" w:lineRule="auto"/>
        <w:ind w:left="5664"/>
        <w:rPr>
          <w:i/>
        </w:rPr>
      </w:pPr>
    </w:p>
    <w:p w:rsidR="007038A3" w:rsidRPr="00685211" w:rsidRDefault="007038A3" w:rsidP="00C46202">
      <w:pPr>
        <w:spacing w:after="0" w:line="240" w:lineRule="auto"/>
        <w:ind w:left="5664"/>
        <w:rPr>
          <w:i/>
        </w:rPr>
      </w:pPr>
    </w:p>
    <w:p w:rsidR="00900B9F" w:rsidRPr="0095554E" w:rsidRDefault="00900B9F" w:rsidP="00685211">
      <w:pPr>
        <w:spacing w:after="120" w:line="240" w:lineRule="auto"/>
      </w:pPr>
    </w:p>
    <w:p w:rsidR="008E4EAB" w:rsidRPr="0095554E" w:rsidRDefault="008E4EAB" w:rsidP="00685211">
      <w:pPr>
        <w:spacing w:after="120" w:line="240" w:lineRule="auto"/>
      </w:pPr>
    </w:p>
    <w:p w:rsidR="008E4EAB" w:rsidRPr="0095554E" w:rsidRDefault="008E4EAB" w:rsidP="00685211">
      <w:pPr>
        <w:spacing w:after="120" w:line="240" w:lineRule="auto"/>
      </w:pPr>
    </w:p>
    <w:p w:rsidR="00E95E2E" w:rsidRDefault="002F37EE" w:rsidP="00154DE8">
      <w:pPr>
        <w:spacing w:after="120" w:line="600" w:lineRule="auto"/>
        <w:jc w:val="center"/>
        <w:rPr>
          <w:b/>
          <w:sz w:val="36"/>
          <w:szCs w:val="36"/>
        </w:rPr>
      </w:pPr>
      <w:r w:rsidRPr="009A7E30">
        <w:rPr>
          <w:b/>
          <w:sz w:val="36"/>
          <w:szCs w:val="36"/>
        </w:rPr>
        <w:t xml:space="preserve">Roczny program współpracy Gminy Raków z organizacjami pozarządowymi i innymi podmiotami prowadzącymi działalność pożytku publicznego na rok </w:t>
      </w:r>
      <w:r w:rsidR="00084F65">
        <w:rPr>
          <w:b/>
          <w:sz w:val="36"/>
          <w:szCs w:val="36"/>
        </w:rPr>
        <w:t>202</w:t>
      </w:r>
      <w:r w:rsidR="00806EE5">
        <w:rPr>
          <w:b/>
          <w:sz w:val="36"/>
          <w:szCs w:val="36"/>
        </w:rPr>
        <w:t>6</w:t>
      </w:r>
    </w:p>
    <w:p w:rsidR="009A7E30" w:rsidRDefault="009A7E30" w:rsidP="00E95E2E">
      <w:pPr>
        <w:spacing w:after="120" w:line="360" w:lineRule="auto"/>
        <w:jc w:val="center"/>
        <w:rPr>
          <w:b/>
          <w:sz w:val="36"/>
          <w:szCs w:val="36"/>
        </w:rPr>
      </w:pPr>
    </w:p>
    <w:p w:rsidR="009A7E30" w:rsidRPr="009A7E30" w:rsidRDefault="00E94E12" w:rsidP="00E95E2E">
      <w:pPr>
        <w:spacing w:after="120" w:line="36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l-PL"/>
        </w:rPr>
        <w:drawing>
          <wp:inline distT="0" distB="0" distL="0" distR="0" wp14:anchorId="26CA9593" wp14:editId="44D8F7E7">
            <wp:extent cx="1546277" cy="1800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_Rakow_her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E30" w:rsidRDefault="009A7E30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154DE8">
      <w:pPr>
        <w:spacing w:after="120" w:line="240" w:lineRule="auto"/>
        <w:jc w:val="center"/>
        <w:rPr>
          <w:sz w:val="28"/>
          <w:szCs w:val="28"/>
        </w:rPr>
      </w:pPr>
    </w:p>
    <w:p w:rsidR="00154DE8" w:rsidRPr="00154DE8" w:rsidRDefault="007C08AC" w:rsidP="0099144F">
      <w:pPr>
        <w:spacing w:before="240" w:after="0" w:line="240" w:lineRule="auto"/>
        <w:jc w:val="center"/>
        <w:rPr>
          <w:sz w:val="28"/>
          <w:szCs w:val="28"/>
        </w:rPr>
        <w:sectPr w:rsidR="00154DE8" w:rsidRPr="00154DE8" w:rsidSect="009A7E30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Raków, </w:t>
      </w:r>
      <w:r w:rsidR="00806EE5">
        <w:rPr>
          <w:sz w:val="28"/>
          <w:szCs w:val="28"/>
        </w:rPr>
        <w:t>2025</w:t>
      </w:r>
    </w:p>
    <w:p w:rsidR="005A2240" w:rsidRDefault="002F37EE" w:rsidP="005A2240">
      <w:pPr>
        <w:spacing w:after="120" w:line="240" w:lineRule="auto"/>
        <w:jc w:val="center"/>
        <w:rPr>
          <w:b/>
        </w:rPr>
      </w:pPr>
      <w:r w:rsidRPr="002F37EE">
        <w:rPr>
          <w:b/>
        </w:rPr>
        <w:lastRenderedPageBreak/>
        <w:t>Rozdział I</w:t>
      </w:r>
    </w:p>
    <w:p w:rsidR="002F37EE" w:rsidRPr="002F37EE" w:rsidRDefault="002F37EE" w:rsidP="005A2240">
      <w:pPr>
        <w:spacing w:after="120" w:line="240" w:lineRule="auto"/>
        <w:jc w:val="center"/>
        <w:rPr>
          <w:b/>
        </w:rPr>
      </w:pPr>
      <w:r w:rsidRPr="002F37EE">
        <w:rPr>
          <w:b/>
        </w:rPr>
        <w:t>Postanowienia ogólne</w:t>
      </w:r>
    </w:p>
    <w:p w:rsidR="00674DFD" w:rsidRPr="00674DFD" w:rsidRDefault="002F37EE" w:rsidP="0017262A">
      <w:pPr>
        <w:spacing w:before="240" w:after="0" w:line="240" w:lineRule="auto"/>
        <w:jc w:val="center"/>
        <w:rPr>
          <w:b/>
        </w:rPr>
      </w:pPr>
      <w:r w:rsidRPr="00674DFD">
        <w:rPr>
          <w:b/>
        </w:rPr>
        <w:t>§ 1</w:t>
      </w:r>
      <w:r w:rsidR="008937F4">
        <w:rPr>
          <w:b/>
        </w:rPr>
        <w:t>.</w:t>
      </w:r>
    </w:p>
    <w:p w:rsidR="002F37EE" w:rsidRDefault="002F37EE" w:rsidP="00C37CB5">
      <w:pPr>
        <w:spacing w:after="120" w:line="240" w:lineRule="auto"/>
        <w:jc w:val="both"/>
      </w:pPr>
      <w:r>
        <w:t>„Roczny program współpracy Gminy Raków z organizacjami pozarządowymi i innymi podmiotami</w:t>
      </w:r>
      <w:r w:rsidR="00674DFD">
        <w:t xml:space="preserve"> prowadzącymi działalność pożytku publicznego na rok </w:t>
      </w:r>
      <w:r w:rsidR="00424D53">
        <w:t>202</w:t>
      </w:r>
      <w:r w:rsidR="00806EE5">
        <w:t>6</w:t>
      </w:r>
      <w:r w:rsidR="00674DFD">
        <w:t>” określa ramy współpracy Gminy Raków z organizacjami pozarządowymi i innymi podmiotami prowadzącymi działalność pożytku publicznego w sferze zadań, których realizacja związana będzie z wykorzystaniem środków publicznych.</w:t>
      </w:r>
    </w:p>
    <w:p w:rsidR="00674DFD" w:rsidRPr="00674DFD" w:rsidRDefault="00674DFD" w:rsidP="0017262A">
      <w:pPr>
        <w:spacing w:before="240" w:after="0" w:line="240" w:lineRule="auto"/>
        <w:jc w:val="center"/>
        <w:rPr>
          <w:b/>
        </w:rPr>
      </w:pPr>
      <w:r w:rsidRPr="00674DFD">
        <w:rPr>
          <w:b/>
        </w:rPr>
        <w:t>§ 2</w:t>
      </w:r>
      <w:r w:rsidR="008937F4">
        <w:rPr>
          <w:b/>
        </w:rPr>
        <w:t>.</w:t>
      </w:r>
    </w:p>
    <w:p w:rsidR="00674DFD" w:rsidRDefault="00674DFD" w:rsidP="00C37CB5">
      <w:pPr>
        <w:spacing w:after="120" w:line="240" w:lineRule="auto"/>
        <w:jc w:val="both"/>
      </w:pPr>
      <w:r>
        <w:t>Ilekroć w Programie jest mowa o:</w:t>
      </w:r>
    </w:p>
    <w:p w:rsidR="00674DFD" w:rsidRPr="006529FF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>„ustawie”</w:t>
      </w:r>
      <w:r w:rsidRPr="006529FF">
        <w:t xml:space="preserve"> – należy przez to rozumieć ustawę z dnia 24 kwietnia 2003 r. o działalności pożytku publicznego i o wolontariacie (</w:t>
      </w:r>
      <w:proofErr w:type="spellStart"/>
      <w:r w:rsidR="007C08AC" w:rsidRPr="006529FF">
        <w:t>t.j</w:t>
      </w:r>
      <w:proofErr w:type="spellEnd"/>
      <w:r w:rsidR="007C08AC" w:rsidRPr="006529FF">
        <w:t xml:space="preserve">. </w:t>
      </w:r>
      <w:r w:rsidRPr="006529FF">
        <w:t>Dz.</w:t>
      </w:r>
      <w:r w:rsidR="00F8694B" w:rsidRPr="006529FF">
        <w:t xml:space="preserve">U. z </w:t>
      </w:r>
      <w:r w:rsidR="00806EE5">
        <w:t>2025</w:t>
      </w:r>
      <w:r w:rsidRPr="006529FF">
        <w:t xml:space="preserve"> r.</w:t>
      </w:r>
      <w:r w:rsidR="00F8694B" w:rsidRPr="006529FF">
        <w:t>,</w:t>
      </w:r>
      <w:r w:rsidRPr="006529FF">
        <w:t xml:space="preserve"> poz. </w:t>
      </w:r>
      <w:r w:rsidR="00806EE5">
        <w:t>1338</w:t>
      </w:r>
      <w:r w:rsidR="006529FF" w:rsidRPr="006529FF">
        <w:t>.</w:t>
      </w:r>
      <w:r w:rsidRPr="006529FF">
        <w:t>);</w:t>
      </w:r>
    </w:p>
    <w:p w:rsidR="00674DFD" w:rsidRPr="006529FF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>„gminie”</w:t>
      </w:r>
      <w:r w:rsidRPr="006529FF">
        <w:t xml:space="preserve"> – rozumie się przez to Gminę Raków;</w:t>
      </w:r>
    </w:p>
    <w:p w:rsidR="00674DFD" w:rsidRPr="006529FF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>„organizacjach pozarządowych”</w:t>
      </w:r>
      <w:r w:rsidRPr="006529FF">
        <w:t xml:space="preserve"> – rozumie się przez to organizacje pozarządowe </w:t>
      </w:r>
      <w:r w:rsidR="00673FBE" w:rsidRPr="006529FF">
        <w:t xml:space="preserve">o których mowa w art. 3. ust. 2. </w:t>
      </w:r>
      <w:r w:rsidR="003E360A" w:rsidRPr="006529FF">
        <w:t xml:space="preserve">oraz podmioty o których mowa w art. 3. ust. 3. </w:t>
      </w:r>
      <w:r w:rsidRPr="006529FF">
        <w:t xml:space="preserve">ustawy wymienionej </w:t>
      </w:r>
      <w:r w:rsidR="0017262A" w:rsidRPr="006529FF">
        <w:br/>
      </w:r>
      <w:r w:rsidRPr="006529FF">
        <w:t>w pkt 1</w:t>
      </w:r>
      <w:r w:rsidR="00BE7F2B" w:rsidRPr="006529FF">
        <w:t>.</w:t>
      </w:r>
      <w:r w:rsidRPr="006529FF">
        <w:t>;</w:t>
      </w:r>
    </w:p>
    <w:p w:rsidR="00674DFD" w:rsidRPr="006529FF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 xml:space="preserve">„dotacjach” </w:t>
      </w:r>
      <w:r w:rsidRPr="006529FF">
        <w:t>– rozumie się przez to dotacje</w:t>
      </w:r>
      <w:r w:rsidR="003C07AA" w:rsidRPr="006529FF">
        <w:t xml:space="preserve"> w rozumieniu art. 221</w:t>
      </w:r>
      <w:r w:rsidR="0051740B" w:rsidRPr="006529FF">
        <w:t>.</w:t>
      </w:r>
      <w:r w:rsidR="00DA7600" w:rsidRPr="006529FF">
        <w:t xml:space="preserve"> ust. 1</w:t>
      </w:r>
      <w:r w:rsidR="0051740B" w:rsidRPr="006529FF">
        <w:t>.</w:t>
      </w:r>
      <w:r w:rsidR="00DA7600" w:rsidRPr="006529FF">
        <w:t xml:space="preserve"> ustawy z dnia 27 sierpnia 2009 r. o finansach publicznych (</w:t>
      </w:r>
      <w:proofErr w:type="spellStart"/>
      <w:r w:rsidR="007C08AC" w:rsidRPr="006529FF">
        <w:t>t.j</w:t>
      </w:r>
      <w:proofErr w:type="spellEnd"/>
      <w:r w:rsidR="007C08AC" w:rsidRPr="006529FF">
        <w:t xml:space="preserve">. </w:t>
      </w:r>
      <w:r w:rsidR="00DA7600" w:rsidRPr="006529FF">
        <w:t xml:space="preserve">Dz.U. </w:t>
      </w:r>
      <w:r w:rsidR="00EF3F90" w:rsidRPr="006529FF">
        <w:t xml:space="preserve">z </w:t>
      </w:r>
      <w:r w:rsidR="00806EE5">
        <w:t>2024</w:t>
      </w:r>
      <w:r w:rsidR="00EF3F90" w:rsidRPr="006529FF">
        <w:t xml:space="preserve"> r.</w:t>
      </w:r>
      <w:r w:rsidR="00DA7600" w:rsidRPr="006529FF">
        <w:t xml:space="preserve">, poz. </w:t>
      </w:r>
      <w:r w:rsidR="00806EE5">
        <w:t>1530</w:t>
      </w:r>
      <w:r w:rsidR="006529FF" w:rsidRPr="006529FF">
        <w:t>.</w:t>
      </w:r>
      <w:r w:rsidR="00E8015C">
        <w:t xml:space="preserve"> ze zm.</w:t>
      </w:r>
      <w:r w:rsidR="00DA7600" w:rsidRPr="006529FF">
        <w:t>);</w:t>
      </w:r>
    </w:p>
    <w:p w:rsidR="008E4EAB" w:rsidRPr="006529FF" w:rsidRDefault="00DA7600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 w:rsidRPr="006529FF">
        <w:rPr>
          <w:b/>
        </w:rPr>
        <w:t xml:space="preserve">„konkursie” </w:t>
      </w:r>
      <w:r w:rsidRPr="006529FF">
        <w:t>– rozumie się przez to otwarty konkurs ofert, o którym mowa w art. 11</w:t>
      </w:r>
      <w:r w:rsidR="00BE7F2B" w:rsidRPr="006529FF">
        <w:t>.</w:t>
      </w:r>
      <w:r w:rsidRPr="006529FF">
        <w:t xml:space="preserve"> ust. 2</w:t>
      </w:r>
      <w:r w:rsidR="00BE7F2B" w:rsidRPr="006529FF">
        <w:t>.</w:t>
      </w:r>
      <w:r w:rsidRPr="006529FF">
        <w:t xml:space="preserve"> i w art. 13</w:t>
      </w:r>
      <w:r w:rsidR="00BE7F2B" w:rsidRPr="006529FF">
        <w:t>.</w:t>
      </w:r>
      <w:r w:rsidRPr="006529FF">
        <w:t xml:space="preserve"> ustawy wymienionej w pkt 1.</w:t>
      </w:r>
    </w:p>
    <w:p w:rsidR="002A434F" w:rsidRPr="002A434F" w:rsidRDefault="002A434F" w:rsidP="00A579B3">
      <w:pPr>
        <w:spacing w:before="360" w:after="120" w:line="240" w:lineRule="auto"/>
        <w:jc w:val="center"/>
        <w:rPr>
          <w:b/>
        </w:rPr>
      </w:pPr>
      <w:r w:rsidRPr="002A434F">
        <w:rPr>
          <w:b/>
        </w:rPr>
        <w:t>Rozdział II</w:t>
      </w:r>
    </w:p>
    <w:p w:rsidR="00E00815" w:rsidRPr="002A434F" w:rsidRDefault="002A434F" w:rsidP="00A579B3">
      <w:pPr>
        <w:spacing w:after="120" w:line="240" w:lineRule="auto"/>
        <w:jc w:val="center"/>
        <w:rPr>
          <w:b/>
        </w:rPr>
      </w:pPr>
      <w:r w:rsidRPr="002A434F">
        <w:rPr>
          <w:b/>
        </w:rPr>
        <w:t>Cele programu</w:t>
      </w:r>
    </w:p>
    <w:p w:rsidR="002A434F" w:rsidRPr="002A434F" w:rsidRDefault="002A434F" w:rsidP="0017262A">
      <w:pPr>
        <w:spacing w:before="240" w:after="0" w:line="240" w:lineRule="auto"/>
        <w:jc w:val="center"/>
        <w:rPr>
          <w:b/>
        </w:rPr>
      </w:pPr>
      <w:r w:rsidRPr="002A434F">
        <w:rPr>
          <w:b/>
        </w:rPr>
        <w:t>§ 3</w:t>
      </w:r>
      <w:r w:rsidR="008937F4">
        <w:rPr>
          <w:b/>
        </w:rPr>
        <w:t>.</w:t>
      </w:r>
    </w:p>
    <w:p w:rsidR="008459CC" w:rsidRDefault="002A434F" w:rsidP="00C37CB5">
      <w:pPr>
        <w:spacing w:after="120" w:line="240" w:lineRule="auto"/>
        <w:jc w:val="both"/>
      </w:pPr>
      <w:r>
        <w:t>Celem głównym Programu jest budowanie partnerstwa pomiędzy gminą, a organizacjami pozarządowymi</w:t>
      </w:r>
      <w:r w:rsidR="00BB17D3">
        <w:t xml:space="preserve"> </w:t>
      </w:r>
      <w:r>
        <w:t>poprzez wspieranie ich w realizacji ważnych celów społecznych.</w:t>
      </w:r>
    </w:p>
    <w:p w:rsidR="002A434F" w:rsidRPr="002A434F" w:rsidRDefault="002A434F" w:rsidP="0017262A">
      <w:pPr>
        <w:spacing w:before="240" w:after="0" w:line="240" w:lineRule="auto"/>
        <w:jc w:val="center"/>
        <w:rPr>
          <w:b/>
        </w:rPr>
      </w:pPr>
      <w:r w:rsidRPr="002A434F">
        <w:rPr>
          <w:b/>
        </w:rPr>
        <w:t>§ 4</w:t>
      </w:r>
      <w:r w:rsidR="008937F4">
        <w:rPr>
          <w:b/>
        </w:rPr>
        <w:t>.</w:t>
      </w:r>
    </w:p>
    <w:p w:rsidR="002A434F" w:rsidRDefault="002A434F" w:rsidP="00C37CB5">
      <w:pPr>
        <w:spacing w:after="120" w:line="240" w:lineRule="auto"/>
        <w:jc w:val="both"/>
      </w:pPr>
      <w:r>
        <w:t>Cele szczegółowe:</w:t>
      </w:r>
    </w:p>
    <w:p w:rsidR="002A434F" w:rsidRDefault="002A434F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umocnienie lokalnych działań, stworzenie warunków dla powstania inicjatyw i struktur funkcjonujących na rzecz społeczności lokalnych;</w:t>
      </w:r>
    </w:p>
    <w:p w:rsidR="002A434F" w:rsidRDefault="002A434F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 xml:space="preserve">zwiększenie wpływu sektora obywatelskiego </w:t>
      </w:r>
      <w:r w:rsidR="00384125">
        <w:t>na kreowanie polityki społecznej w gminie;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integracja podmiotów polityki lokalnej obejmującej swym zakresem sferę zadań publicznych wymienionych w art. 4</w:t>
      </w:r>
      <w:r w:rsidR="00BE7F2B">
        <w:t>.</w:t>
      </w:r>
      <w:r>
        <w:t xml:space="preserve"> ustawy;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udział zainteresowanych podmiotów przy tworzeniu programu współpracy;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otwarcie na innowacyjność, konkurencyjność poprzez umożliwienie organizacjom pozarządowym indywidualnego wystąpienia z ofertą realizacji projektów konkretnych zadań publicznych, które obecnie prowadzone są przez gminę;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wypracowanie rocznego modelu lokalnej współpracy pomiędzy organizacjami pozarządowymi, a samorządem gminy;</w:t>
      </w:r>
    </w:p>
    <w:p w:rsidR="00BB17D3" w:rsidRDefault="00384125" w:rsidP="00BB17D3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stworzenie systemu monitorowania potrzeb społecznych na obszarze gminy opartego na ścisłej współpracy samorządu i organizacji pozarządowych.</w:t>
      </w:r>
    </w:p>
    <w:p w:rsidR="00E039D9" w:rsidRDefault="00E039D9" w:rsidP="00A579B3">
      <w:pPr>
        <w:spacing w:before="360" w:after="120" w:line="240" w:lineRule="auto"/>
        <w:jc w:val="center"/>
        <w:rPr>
          <w:b/>
        </w:rPr>
      </w:pPr>
      <w:r>
        <w:rPr>
          <w:b/>
        </w:rPr>
        <w:br w:type="page"/>
      </w:r>
    </w:p>
    <w:p w:rsidR="00384125" w:rsidRPr="00384125" w:rsidRDefault="00384125" w:rsidP="00A579B3">
      <w:pPr>
        <w:spacing w:before="360" w:after="120" w:line="240" w:lineRule="auto"/>
        <w:jc w:val="center"/>
        <w:rPr>
          <w:b/>
        </w:rPr>
      </w:pPr>
      <w:r w:rsidRPr="00384125">
        <w:rPr>
          <w:b/>
        </w:rPr>
        <w:t>Rozdział III</w:t>
      </w:r>
    </w:p>
    <w:p w:rsidR="00E00815" w:rsidRPr="00384125" w:rsidRDefault="00384125" w:rsidP="00A579B3">
      <w:pPr>
        <w:spacing w:after="120" w:line="240" w:lineRule="auto"/>
        <w:jc w:val="center"/>
        <w:rPr>
          <w:b/>
        </w:rPr>
      </w:pPr>
      <w:r w:rsidRPr="00384125">
        <w:rPr>
          <w:b/>
        </w:rPr>
        <w:t>Zasady współpracy</w:t>
      </w:r>
    </w:p>
    <w:p w:rsidR="00384125" w:rsidRPr="00384125" w:rsidRDefault="00384125" w:rsidP="0017262A">
      <w:pPr>
        <w:spacing w:before="240" w:after="0" w:line="240" w:lineRule="auto"/>
        <w:jc w:val="center"/>
        <w:rPr>
          <w:b/>
        </w:rPr>
      </w:pPr>
      <w:r w:rsidRPr="00384125">
        <w:rPr>
          <w:b/>
        </w:rPr>
        <w:t>§ 5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Współpraca samorządu gminy z organizacjami pozarządowymi w sferze zadań publicznych odbywa się na zasadach określonych w art. 5</w:t>
      </w:r>
      <w:r w:rsidR="00BE7F2B">
        <w:t>.</w:t>
      </w:r>
      <w:r>
        <w:t xml:space="preserve"> ust. 3</w:t>
      </w:r>
      <w:r w:rsidR="00BE7F2B">
        <w:t>.</w:t>
      </w:r>
      <w:r>
        <w:t xml:space="preserve"> ustawy.</w:t>
      </w:r>
    </w:p>
    <w:p w:rsidR="009C0C99" w:rsidRPr="009C0C99" w:rsidRDefault="009C0C99" w:rsidP="0017262A">
      <w:pPr>
        <w:spacing w:before="240" w:after="0" w:line="240" w:lineRule="auto"/>
        <w:jc w:val="center"/>
        <w:rPr>
          <w:b/>
        </w:rPr>
      </w:pPr>
      <w:r w:rsidRPr="009C0C99">
        <w:rPr>
          <w:b/>
        </w:rPr>
        <w:t>§ 6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W ramach współpracy do obowiązków gminy należy: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respektowanie odrębności i suwerenności zorganizowanych wspólnot obywateli;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uznawanie prawa organizacji pozarządowych do samodzielnego definiowania i rozwiązywania problemów, w tym należących także do sfery zadań publicznych oraz współpraca w tym zakresie;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wspieranie działalności organizacji pozarządowych oraz umożliwianie realizacji zadań publicznych na zasadach i w formie określonej w ustawie;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wybór najefektywniejszego sposobu wykorzystania środków publicznych, przestrzegając zasad uczciwej konkurencji oraz z zachowaniem wymogów określonych w ustawie o finansach publicznych;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udostępnianie organizacjom pozarządowym informacji o zamiarach, celach i środkach przeznaczonych na realizację zadań publicznych, w których możliwa jest współpraca z tymi organizacjami;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promocja i wsparcie działalności organizacji pozarządowych, w szczególności: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zapraszanie do udziału w posiedzeniach merytorycznych;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informowanie społeczeństwa o udziale organizacji pozarządowych w pracach na rzecz gminy w lokalnych gazetach, publikacjach, tablicach informacyjnych;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wspieranie inicjatyw organizacji na rzecz społeczności lokalnych poprzez udostępnianie nieodpłatnie sali, sprzętu, umieszczanie informacji na stronach internetowych urzędu;</w:t>
      </w:r>
    </w:p>
    <w:p w:rsidR="009A7E30" w:rsidRPr="00A579B3" w:rsidRDefault="009C0C99" w:rsidP="00A579B3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pomoc w uzyskiwaniu sprzętu i wsparcia technicznego.</w:t>
      </w:r>
    </w:p>
    <w:p w:rsidR="009C0C99" w:rsidRPr="009C0C99" w:rsidRDefault="009C0C99" w:rsidP="0017262A">
      <w:pPr>
        <w:spacing w:before="240" w:after="0" w:line="240" w:lineRule="auto"/>
        <w:jc w:val="center"/>
        <w:rPr>
          <w:b/>
        </w:rPr>
      </w:pPr>
      <w:r w:rsidRPr="009C0C99">
        <w:rPr>
          <w:b/>
        </w:rPr>
        <w:t>§ 7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Zadaniem organizacji pozarządowej jest: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uczestniczenie w identyfikowaniu i definiowaniu problemów społecznych;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wypracowywanie sposobów rozwiązywania problemów społecznych i zaspokajania potrzeb społecznych;</w:t>
      </w:r>
    </w:p>
    <w:p w:rsidR="00CC6F62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wykonywanie zleconych</w:t>
      </w:r>
      <w:r w:rsidR="00731715">
        <w:t xml:space="preserve"> zadań sfery pożytku publicznego.</w:t>
      </w:r>
    </w:p>
    <w:p w:rsidR="00731715" w:rsidRDefault="00731715" w:rsidP="00A579B3">
      <w:pPr>
        <w:spacing w:before="360" w:after="120" w:line="240" w:lineRule="auto"/>
        <w:jc w:val="center"/>
        <w:rPr>
          <w:b/>
        </w:rPr>
      </w:pPr>
      <w:r w:rsidRPr="00F14AEA">
        <w:rPr>
          <w:b/>
        </w:rPr>
        <w:t>Rozdział IV</w:t>
      </w:r>
    </w:p>
    <w:p w:rsidR="00E00815" w:rsidRPr="00F14AEA" w:rsidRDefault="00F14AEA" w:rsidP="00A579B3">
      <w:pPr>
        <w:spacing w:after="120" w:line="240" w:lineRule="auto"/>
        <w:jc w:val="center"/>
        <w:rPr>
          <w:b/>
        </w:rPr>
      </w:pPr>
      <w:r>
        <w:rPr>
          <w:b/>
        </w:rPr>
        <w:t>Zakres przedmiotowy</w:t>
      </w:r>
    </w:p>
    <w:p w:rsidR="00F14AEA" w:rsidRPr="00F14AEA" w:rsidRDefault="00F14AEA" w:rsidP="0017262A">
      <w:pPr>
        <w:spacing w:before="240" w:after="0" w:line="240" w:lineRule="auto"/>
        <w:jc w:val="center"/>
        <w:rPr>
          <w:b/>
        </w:rPr>
      </w:pPr>
      <w:r w:rsidRPr="00F14AEA">
        <w:rPr>
          <w:b/>
        </w:rPr>
        <w:t xml:space="preserve">§ </w:t>
      </w:r>
      <w:r>
        <w:rPr>
          <w:b/>
        </w:rPr>
        <w:t>8</w:t>
      </w:r>
      <w:r w:rsidR="008937F4">
        <w:rPr>
          <w:b/>
        </w:rPr>
        <w:t>.</w:t>
      </w:r>
    </w:p>
    <w:p w:rsidR="009A7E30" w:rsidRPr="00A579B3" w:rsidRDefault="00731715" w:rsidP="00A579B3">
      <w:pPr>
        <w:spacing w:after="120" w:line="240" w:lineRule="auto"/>
        <w:jc w:val="both"/>
      </w:pPr>
      <w:r w:rsidRPr="00A70016">
        <w:t>Zakres przedmiotowy programu stanowią działania</w:t>
      </w:r>
      <w:r w:rsidR="00C27899">
        <w:t xml:space="preserve"> określone w art. 4</w:t>
      </w:r>
      <w:r w:rsidR="00BE7F2B">
        <w:t>.</w:t>
      </w:r>
      <w:r w:rsidR="00C27899">
        <w:t xml:space="preserve"> ustawy.</w:t>
      </w:r>
    </w:p>
    <w:p w:rsidR="00731715" w:rsidRPr="003E2D9A" w:rsidRDefault="00F14AEA" w:rsidP="00A579B3">
      <w:pPr>
        <w:spacing w:before="360" w:after="120" w:line="240" w:lineRule="auto"/>
        <w:jc w:val="center"/>
        <w:rPr>
          <w:b/>
        </w:rPr>
      </w:pPr>
      <w:r w:rsidRPr="003E2D9A">
        <w:rPr>
          <w:b/>
        </w:rPr>
        <w:t>Rozdział V</w:t>
      </w:r>
    </w:p>
    <w:p w:rsidR="00E00815" w:rsidRPr="003E2D9A" w:rsidRDefault="00F14AEA" w:rsidP="00A579B3">
      <w:pPr>
        <w:spacing w:after="120" w:line="240" w:lineRule="auto"/>
        <w:jc w:val="center"/>
        <w:rPr>
          <w:b/>
        </w:rPr>
      </w:pPr>
      <w:r w:rsidRPr="003E2D9A">
        <w:rPr>
          <w:b/>
        </w:rPr>
        <w:t>Formy współpracy, o których mowa w art. 5</w:t>
      </w:r>
      <w:r w:rsidR="00BE7F2B">
        <w:rPr>
          <w:b/>
        </w:rPr>
        <w:t>.</w:t>
      </w:r>
      <w:r w:rsidRPr="003E2D9A">
        <w:rPr>
          <w:b/>
        </w:rPr>
        <w:t xml:space="preserve"> ust. 2</w:t>
      </w:r>
      <w:r w:rsidR="00BE7F2B">
        <w:rPr>
          <w:b/>
        </w:rPr>
        <w:t>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9</w:t>
      </w:r>
      <w:r w:rsidR="008937F4">
        <w:rPr>
          <w:b/>
        </w:rPr>
        <w:t>.</w:t>
      </w:r>
    </w:p>
    <w:p w:rsidR="003E2D9A" w:rsidRDefault="003E2D9A" w:rsidP="00E039D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</w:pPr>
      <w:r>
        <w:t>Realizacja zadań sfery publicznej we współpracy z organizacjami pozarządowymi może być częściowo lub w całości finansowana z budżetu gminy.</w:t>
      </w:r>
    </w:p>
    <w:p w:rsidR="003E2D9A" w:rsidRDefault="003E2D9A" w:rsidP="00E039D9">
      <w:pPr>
        <w:pStyle w:val="Akapitzlist"/>
        <w:numPr>
          <w:ilvl w:val="0"/>
          <w:numId w:val="7"/>
        </w:numPr>
        <w:spacing w:after="120" w:line="240" w:lineRule="auto"/>
        <w:ind w:left="360"/>
        <w:jc w:val="both"/>
      </w:pPr>
      <w:r>
        <w:t>O wyborze formy finansowania decyduje Wójt.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10</w:t>
      </w:r>
      <w:r w:rsidR="008937F4">
        <w:rPr>
          <w:b/>
        </w:rPr>
        <w:t>.</w:t>
      </w:r>
    </w:p>
    <w:p w:rsidR="003E2D9A" w:rsidRDefault="003E2D9A" w:rsidP="00E039D9">
      <w:pPr>
        <w:pStyle w:val="Akapitzlist"/>
        <w:numPr>
          <w:ilvl w:val="0"/>
          <w:numId w:val="8"/>
        </w:numPr>
        <w:spacing w:after="120" w:line="240" w:lineRule="auto"/>
        <w:ind w:left="360"/>
        <w:jc w:val="both"/>
      </w:pPr>
      <w:r>
        <w:t>Częściowe finansowanie (wspieranie) realizacji zadań publicznych wymaga wkładu własnego ze strony organizacji pozarządowych.</w:t>
      </w:r>
    </w:p>
    <w:p w:rsidR="003E2D9A" w:rsidRDefault="003E2D9A" w:rsidP="00E039D9">
      <w:pPr>
        <w:pStyle w:val="Akapitzlist"/>
        <w:numPr>
          <w:ilvl w:val="0"/>
          <w:numId w:val="8"/>
        </w:numPr>
        <w:spacing w:after="120" w:line="240" w:lineRule="auto"/>
        <w:ind w:left="360"/>
        <w:jc w:val="both"/>
      </w:pPr>
      <w:r>
        <w:t xml:space="preserve">Wkład własny organizacji może być wkładem rzeczowym lub </w:t>
      </w:r>
      <w:r w:rsidR="008F05FA">
        <w:t>osobowym</w:t>
      </w:r>
      <w:r>
        <w:t>.</w:t>
      </w:r>
    </w:p>
    <w:p w:rsidR="005B3273" w:rsidRPr="00A579B3" w:rsidRDefault="003E2D9A" w:rsidP="00E039D9">
      <w:pPr>
        <w:pStyle w:val="Akapitzlist"/>
        <w:numPr>
          <w:ilvl w:val="0"/>
          <w:numId w:val="8"/>
        </w:numPr>
        <w:spacing w:after="120" w:line="240" w:lineRule="auto"/>
        <w:ind w:left="360"/>
        <w:jc w:val="both"/>
      </w:pPr>
      <w:r>
        <w:t>Finansowanie w całości (powierzenie) realizacji zadań publicznych nie wymaga własnego udziału finansowego organizacji pozarządowych.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11</w:t>
      </w:r>
      <w:r w:rsidR="008937F4">
        <w:rPr>
          <w:b/>
        </w:rPr>
        <w:t>.</w:t>
      </w:r>
    </w:p>
    <w:p w:rsidR="003E2D9A" w:rsidRDefault="003E2D9A" w:rsidP="00C37CB5">
      <w:pPr>
        <w:spacing w:after="120" w:line="240" w:lineRule="auto"/>
        <w:jc w:val="both"/>
      </w:pPr>
      <w:r>
        <w:t>W celu zharmonizowania współdziałania gminy i organizacji pozarządowych należy wzajemnie informować się o planowanych kierunkach działalności poprzez:</w:t>
      </w:r>
    </w:p>
    <w:p w:rsidR="003E2D9A" w:rsidRDefault="003E2D9A" w:rsidP="00C37CB5">
      <w:pPr>
        <w:pStyle w:val="Akapitzlist"/>
        <w:numPr>
          <w:ilvl w:val="0"/>
          <w:numId w:val="9"/>
        </w:numPr>
        <w:spacing w:after="120" w:line="240" w:lineRule="auto"/>
        <w:jc w:val="both"/>
      </w:pPr>
      <w:r>
        <w:t>publikowanie ważnych informacji na stronach internetowych;</w:t>
      </w:r>
    </w:p>
    <w:p w:rsidR="00355855" w:rsidRPr="00A579B3" w:rsidRDefault="003E2D9A" w:rsidP="00A579B3">
      <w:pPr>
        <w:pStyle w:val="Akapitzlist"/>
        <w:numPr>
          <w:ilvl w:val="0"/>
          <w:numId w:val="9"/>
        </w:numPr>
        <w:spacing w:after="120" w:line="240" w:lineRule="auto"/>
        <w:jc w:val="both"/>
      </w:pPr>
      <w:r>
        <w:t>przekazywanie przez organizacje pozarządowe informacji o przewidywanych lub realizowanych zadaniach sfery publicznej.</w:t>
      </w:r>
    </w:p>
    <w:p w:rsidR="003E2D9A" w:rsidRPr="003E2D9A" w:rsidRDefault="003E2D9A" w:rsidP="0017262A">
      <w:pPr>
        <w:spacing w:before="240" w:after="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12</w:t>
      </w:r>
      <w:r w:rsidR="008937F4">
        <w:rPr>
          <w:b/>
        </w:rPr>
        <w:t>.</w:t>
      </w:r>
    </w:p>
    <w:p w:rsidR="003E2D9A" w:rsidRDefault="003E2D9A" w:rsidP="00C37CB5">
      <w:pPr>
        <w:spacing w:after="120" w:line="240" w:lineRule="auto"/>
        <w:jc w:val="both"/>
      </w:pPr>
      <w:r>
        <w:t>Konsultowanie z organizacjami pozarządowymi, odpowiednio do zakresu ich działania, projektów aktów normatywnych w dziedzinach dotyczących działalności statutowej tych organizacji odbywa się poprzez:</w:t>
      </w:r>
    </w:p>
    <w:p w:rsidR="003E2D9A" w:rsidRDefault="009D2BC9" w:rsidP="00C37CB5">
      <w:pPr>
        <w:pStyle w:val="Akapitzlist"/>
        <w:numPr>
          <w:ilvl w:val="0"/>
          <w:numId w:val="10"/>
        </w:numPr>
        <w:spacing w:after="120" w:line="240" w:lineRule="auto"/>
        <w:jc w:val="both"/>
      </w:pPr>
      <w:r>
        <w:t>organizowanie przez gminę konsultacji w sprawach realizacji poszczególnych zadań gminy, w sposób określony Uchwałą Nr VII/36/2011 Rady Gminy Raków z dnia 12 maja 2011 r. w sprawie określenia sposobu konsultowania z radami działalności pożytku publicznego lub organizacjami pozarządowymi i podmiotami wymienionymi w art. 3</w:t>
      </w:r>
      <w:r w:rsidR="00BE7F2B">
        <w:t>.</w:t>
      </w:r>
      <w:r w:rsidR="00695238">
        <w:t xml:space="preserve"> ust. </w:t>
      </w:r>
      <w:r>
        <w:t>3</w:t>
      </w:r>
      <w:r w:rsidR="00BE7F2B">
        <w:t>.</w:t>
      </w:r>
      <w:r>
        <w:t xml:space="preserve"> Ustawy o działalności pożytku publicznego i o wolontariacie projektów aktów prawa miejscowego w dziedzinach dotyczących działalności statutowej tych organizacji.</w:t>
      </w:r>
    </w:p>
    <w:p w:rsidR="00E00815" w:rsidRPr="00A579B3" w:rsidRDefault="00C96AE2" w:rsidP="00A579B3">
      <w:pPr>
        <w:pStyle w:val="Akapitzlist"/>
        <w:numPr>
          <w:ilvl w:val="0"/>
          <w:numId w:val="10"/>
        </w:numPr>
        <w:spacing w:after="120" w:line="240" w:lineRule="auto"/>
        <w:jc w:val="both"/>
      </w:pPr>
      <w:r>
        <w:t>informowanie przedstawicieli organizacji pozarządowych o planowanych sesjach Rady Gminy oraz posiedzeniach Komisji Rady Gminy, na których dyskutowane będą projekty uchwał odnoszących się do zagadnień związanych z profilem działalności tych organizacji.</w:t>
      </w:r>
    </w:p>
    <w:p w:rsidR="00C96AE2" w:rsidRPr="00C96AE2" w:rsidRDefault="00C96AE2" w:rsidP="0017262A">
      <w:pPr>
        <w:spacing w:before="240" w:after="0" w:line="240" w:lineRule="auto"/>
        <w:jc w:val="center"/>
        <w:rPr>
          <w:b/>
        </w:rPr>
      </w:pPr>
      <w:r w:rsidRPr="00C96AE2">
        <w:rPr>
          <w:b/>
        </w:rPr>
        <w:t xml:space="preserve">§ </w:t>
      </w:r>
      <w:r w:rsidR="00B35427">
        <w:rPr>
          <w:b/>
        </w:rPr>
        <w:t>13</w:t>
      </w:r>
      <w:r w:rsidR="008937F4">
        <w:rPr>
          <w:b/>
        </w:rPr>
        <w:t>.</w:t>
      </w:r>
    </w:p>
    <w:p w:rsidR="00C96AE2" w:rsidRDefault="00B513D7" w:rsidP="00E039D9">
      <w:pPr>
        <w:pStyle w:val="Akapitzlist"/>
        <w:numPr>
          <w:ilvl w:val="0"/>
          <w:numId w:val="11"/>
        </w:numPr>
        <w:spacing w:after="120" w:line="240" w:lineRule="auto"/>
        <w:ind w:left="360"/>
        <w:jc w:val="both"/>
      </w:pPr>
      <w:r>
        <w:t>W celu lepszej współpracy i realizacji zadań publicznyc</w:t>
      </w:r>
      <w:r w:rsidR="00360D38">
        <w:t>h Wójt może powoływać zespoły o </w:t>
      </w:r>
      <w:r>
        <w:t>charakterze doradczym i inicjatywnym, składających się z przedstawicieli organizacji oraz przedstawicieli Wójta. W ramach takich zespołów można opracować wspólnie plany działań na rzecz mieszkańców z wykorzystaniem miejscowego potencjału organizacji oraz infrastruktury.</w:t>
      </w:r>
    </w:p>
    <w:p w:rsidR="009945CF" w:rsidRDefault="009945CF" w:rsidP="00E039D9">
      <w:pPr>
        <w:pStyle w:val="Akapitzlist"/>
        <w:numPr>
          <w:ilvl w:val="0"/>
          <w:numId w:val="11"/>
        </w:numPr>
        <w:spacing w:after="120" w:line="240" w:lineRule="auto"/>
        <w:ind w:left="360"/>
        <w:jc w:val="both"/>
      </w:pPr>
      <w:r>
        <w:t>Zespół może liczyć od 3 do 5 osób.</w:t>
      </w:r>
    </w:p>
    <w:p w:rsidR="009945CF" w:rsidRDefault="009945CF" w:rsidP="00E039D9">
      <w:pPr>
        <w:pStyle w:val="Akapitzlist"/>
        <w:numPr>
          <w:ilvl w:val="0"/>
          <w:numId w:val="11"/>
        </w:numPr>
        <w:spacing w:after="120" w:line="240" w:lineRule="auto"/>
        <w:ind w:left="360"/>
        <w:jc w:val="both"/>
      </w:pPr>
      <w:r>
        <w:t>Do zespołu należy, w szczególności: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tworzenie programów współpracy gminy i organizacji pozarządowych;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wypracowywanie projektów aktów normatywnych w dziedzinach dotyczących działalności statutowej organizacji pozarządowych;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dyskutowanie projektów uchwał odnoszących się do zagadnień związanych z obszarem działalności organizacji pozarządowych;</w:t>
      </w:r>
    </w:p>
    <w:p w:rsidR="009945CF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przygotowywanie propozycji, co do sposobu realizacji usług publicznych, w tym formy zlecania ich wykonania;</w:t>
      </w:r>
    </w:p>
    <w:p w:rsidR="008E4EAB" w:rsidRDefault="009945CF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występowanie przedstawicieli w roli obserwatorów lub członków w komisjach rozstrzygających wyniki konkursów na finansowanie lub dofinansowanie zadań zlec</w:t>
      </w:r>
      <w:r w:rsidR="00EF01ED">
        <w:t>onych organizacjom pozarządowym;</w:t>
      </w:r>
    </w:p>
    <w:p w:rsidR="00EF01ED" w:rsidRDefault="00EF01ED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 xml:space="preserve">pomoc dla organizacji w poszukiwaniu środków finansowych z innych źródeł, zwłaszcza pomoc w pozyskiwaniu przez organizacje pozarządowe partnerów zagranicznych </w:t>
      </w:r>
      <w:r>
        <w:br/>
        <w:t>i środków z funduszy międzynarodowych szczególnie z Unii Europejskiej (Europejski Fundusz Społeczny);</w:t>
      </w:r>
    </w:p>
    <w:p w:rsidR="009A7E30" w:rsidRDefault="00EF01ED" w:rsidP="00E039D9">
      <w:pPr>
        <w:pStyle w:val="Akapitzlist"/>
        <w:numPr>
          <w:ilvl w:val="0"/>
          <w:numId w:val="12"/>
        </w:numPr>
        <w:spacing w:after="120" w:line="240" w:lineRule="auto"/>
        <w:ind w:left="723"/>
        <w:jc w:val="both"/>
      </w:pPr>
      <w:r>
        <w:t>organizowanie przez administrację samorządową szkoleń i doradztwa dla organizacji pozarządowych.</w:t>
      </w:r>
    </w:p>
    <w:p w:rsidR="009945CF" w:rsidRPr="009945CF" w:rsidRDefault="009945CF" w:rsidP="00A579B3">
      <w:pPr>
        <w:spacing w:before="360" w:after="120" w:line="240" w:lineRule="auto"/>
        <w:jc w:val="center"/>
        <w:rPr>
          <w:b/>
        </w:rPr>
      </w:pPr>
      <w:r w:rsidRPr="009945CF">
        <w:rPr>
          <w:b/>
        </w:rPr>
        <w:t>Rozdział VI</w:t>
      </w:r>
    </w:p>
    <w:p w:rsidR="00E00815" w:rsidRDefault="009945CF" w:rsidP="00A579B3">
      <w:pPr>
        <w:spacing w:after="120" w:line="240" w:lineRule="auto"/>
        <w:jc w:val="center"/>
        <w:rPr>
          <w:b/>
        </w:rPr>
      </w:pPr>
      <w:r w:rsidRPr="009945CF">
        <w:rPr>
          <w:b/>
        </w:rPr>
        <w:t>Priorytetowe zadania publiczne</w:t>
      </w:r>
    </w:p>
    <w:p w:rsidR="009945CF" w:rsidRPr="00B30BA3" w:rsidRDefault="009945CF" w:rsidP="0017262A">
      <w:pPr>
        <w:spacing w:before="240" w:after="0" w:line="240" w:lineRule="auto"/>
        <w:jc w:val="center"/>
        <w:rPr>
          <w:b/>
        </w:rPr>
      </w:pPr>
      <w:r w:rsidRPr="00B30BA3">
        <w:rPr>
          <w:b/>
        </w:rPr>
        <w:t xml:space="preserve">§ </w:t>
      </w:r>
      <w:r w:rsidR="00B35427" w:rsidRPr="00B30BA3">
        <w:rPr>
          <w:b/>
        </w:rPr>
        <w:t>14</w:t>
      </w:r>
      <w:r w:rsidR="008937F4">
        <w:rPr>
          <w:b/>
        </w:rPr>
        <w:t>.</w:t>
      </w:r>
    </w:p>
    <w:p w:rsidR="009945CF" w:rsidRPr="00F76ABF" w:rsidRDefault="000F54AD" w:rsidP="00E039D9">
      <w:pPr>
        <w:pStyle w:val="Akapitzlist"/>
        <w:numPr>
          <w:ilvl w:val="0"/>
          <w:numId w:val="28"/>
        </w:numPr>
        <w:spacing w:after="120" w:line="240" w:lineRule="auto"/>
        <w:ind w:left="360"/>
        <w:jc w:val="both"/>
      </w:pPr>
      <w:r w:rsidRPr="00F76ABF">
        <w:t>Priorytetowe zadania</w:t>
      </w:r>
      <w:r w:rsidR="009945CF" w:rsidRPr="00F76ABF">
        <w:t xml:space="preserve"> </w:t>
      </w:r>
      <w:r w:rsidRPr="00F76ABF">
        <w:t>publiczne</w:t>
      </w:r>
      <w:r w:rsidR="00C53964" w:rsidRPr="00F76ABF">
        <w:t>:</w:t>
      </w:r>
    </w:p>
    <w:p w:rsidR="00F201BF" w:rsidRPr="00F76ABF" w:rsidRDefault="00F00459" w:rsidP="00E039D9">
      <w:pPr>
        <w:pStyle w:val="Akapitzlist"/>
        <w:numPr>
          <w:ilvl w:val="0"/>
          <w:numId w:val="27"/>
        </w:numPr>
        <w:spacing w:after="120" w:line="240" w:lineRule="auto"/>
        <w:ind w:left="723"/>
        <w:jc w:val="both"/>
      </w:pPr>
      <w:r w:rsidRPr="00F76ABF">
        <w:t>kultura, sztuka, ochrona dóbr kultury i dziedzictwa narodowego:</w:t>
      </w:r>
    </w:p>
    <w:p w:rsidR="00F00459" w:rsidRPr="00F76ABF" w:rsidRDefault="00F00459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 xml:space="preserve">organizowanie wydarzeń kulturalnych, w szczególności wystaw, festiwali, </w:t>
      </w:r>
      <w:r w:rsidR="00B02EEF" w:rsidRPr="00F76ABF">
        <w:t>koncertów, wydarzeń artystycznych;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edukacja i działania aktywizujące mieszkańców, w szczególności dzieci i młodzież;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działania na rzecz kultury i tożsamości lokalnej;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promowanie lokalnych twórców;</w:t>
      </w:r>
    </w:p>
    <w:p w:rsidR="00B02EEF" w:rsidRPr="00F76ABF" w:rsidRDefault="00B02EEF" w:rsidP="00E039D9">
      <w:pPr>
        <w:pStyle w:val="Akapitzlist"/>
        <w:numPr>
          <w:ilvl w:val="0"/>
          <w:numId w:val="29"/>
        </w:numPr>
        <w:spacing w:after="120" w:line="240" w:lineRule="auto"/>
        <w:ind w:left="1080"/>
        <w:jc w:val="both"/>
      </w:pPr>
      <w:r w:rsidRPr="00F76ABF">
        <w:t>wydawanie niskonakładowych, niekomercyjnych publikacji;</w:t>
      </w:r>
    </w:p>
    <w:p w:rsidR="00B02EEF" w:rsidRPr="00F76ABF" w:rsidRDefault="00B02EEF" w:rsidP="00E039D9">
      <w:pPr>
        <w:pStyle w:val="Akapitzlist"/>
        <w:numPr>
          <w:ilvl w:val="0"/>
          <w:numId w:val="27"/>
        </w:numPr>
        <w:spacing w:after="120" w:line="240" w:lineRule="auto"/>
        <w:ind w:left="723"/>
        <w:jc w:val="both"/>
      </w:pPr>
      <w:r w:rsidRPr="00F76ABF">
        <w:t>wspieranie i upowszechnianie kultury fizycznej:</w:t>
      </w:r>
    </w:p>
    <w:p w:rsidR="00B02EEF" w:rsidRPr="00F76ABF" w:rsidRDefault="00B02EEF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 w:rsidRPr="00F76ABF">
        <w:t>popularyzacja sportu i turystyki wśród dzieci i młodzieży poprzez organizowanie lokalnych imprez sportowych z elementami edukacji;</w:t>
      </w:r>
    </w:p>
    <w:p w:rsidR="00B02EEF" w:rsidRPr="00F76ABF" w:rsidRDefault="00E66CBA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 w:rsidRPr="00F76ABF">
        <w:t>wszelkie formy aktywności fizycznej dla osób niepełnoletnich i dorosłych, w tym także w połączeniu z promocją turystyki;</w:t>
      </w:r>
    </w:p>
    <w:p w:rsidR="00E66CBA" w:rsidRPr="00F76ABF" w:rsidRDefault="00E66CBA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 w:rsidRPr="00F76ABF">
        <w:t xml:space="preserve">tworzenie  warunków,  w  tym  organizacyjnych,  sprzyjających rozwojowi sportu </w:t>
      </w:r>
      <w:r w:rsidRPr="00F76ABF">
        <w:br/>
        <w:t>i aktywności fizycznej;</w:t>
      </w:r>
    </w:p>
    <w:p w:rsidR="001E05E4" w:rsidRDefault="001E05E4" w:rsidP="00E039D9">
      <w:pPr>
        <w:pStyle w:val="Akapitzlist"/>
        <w:numPr>
          <w:ilvl w:val="0"/>
          <w:numId w:val="30"/>
        </w:numPr>
        <w:spacing w:after="120" w:line="240" w:lineRule="auto"/>
        <w:ind w:left="1080"/>
        <w:jc w:val="both"/>
      </w:pPr>
      <w:r>
        <w:t xml:space="preserve">organizacja, przygotowanie i funkcjonowanie drużyny seniorów piłki nożnej </w:t>
      </w:r>
      <w:r>
        <w:br/>
        <w:t>w rozgrywkach prowadzonych przez Świętokrzyski Związek Piłki Nożnej.</w:t>
      </w:r>
    </w:p>
    <w:p w:rsidR="00EF01ED" w:rsidRPr="00B30BA3" w:rsidRDefault="000F54AD" w:rsidP="00E039D9">
      <w:pPr>
        <w:pStyle w:val="Akapitzlist"/>
        <w:numPr>
          <w:ilvl w:val="0"/>
          <w:numId w:val="28"/>
        </w:numPr>
        <w:spacing w:after="120" w:line="240" w:lineRule="auto"/>
        <w:ind w:left="360"/>
        <w:jc w:val="both"/>
      </w:pPr>
      <w:r w:rsidRPr="00B30BA3">
        <w:t>Wójt Gminy Raków na podstawie potrzeb lokalnych może w drodze zarządzenia wskazać inne niż określone w § 14</w:t>
      </w:r>
      <w:r w:rsidR="00BE7F2B">
        <w:t>.</w:t>
      </w:r>
      <w:r w:rsidRPr="00B30BA3">
        <w:t xml:space="preserve"> ust. 1</w:t>
      </w:r>
      <w:r w:rsidR="00BE7F2B">
        <w:t>.</w:t>
      </w:r>
      <w:r w:rsidRPr="00B30BA3">
        <w:t xml:space="preserve"> zadania, które wymagają realizacji w celu ich zlecenia organizacjom pozarządowym na zasadach określonych w ustawie lub odrębnych przepisach.</w:t>
      </w:r>
    </w:p>
    <w:p w:rsidR="00C53964" w:rsidRPr="00E27119" w:rsidRDefault="00C53964" w:rsidP="00A579B3">
      <w:pPr>
        <w:spacing w:before="360" w:after="120" w:line="240" w:lineRule="auto"/>
        <w:jc w:val="center"/>
        <w:rPr>
          <w:b/>
        </w:rPr>
      </w:pPr>
      <w:r w:rsidRPr="00E27119">
        <w:rPr>
          <w:b/>
        </w:rPr>
        <w:t>Rozdział VII</w:t>
      </w:r>
    </w:p>
    <w:p w:rsidR="00E00815" w:rsidRDefault="00C53964" w:rsidP="00A579B3">
      <w:pPr>
        <w:spacing w:after="120" w:line="240" w:lineRule="auto"/>
        <w:jc w:val="center"/>
        <w:rPr>
          <w:b/>
        </w:rPr>
      </w:pPr>
      <w:r w:rsidRPr="00E27119">
        <w:rPr>
          <w:b/>
        </w:rPr>
        <w:t>Okresy realizacji programu</w:t>
      </w:r>
    </w:p>
    <w:p w:rsidR="00E27119" w:rsidRPr="00E27119" w:rsidRDefault="00E27119" w:rsidP="0017262A">
      <w:pPr>
        <w:spacing w:before="240" w:after="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15</w:t>
      </w:r>
      <w:r w:rsidR="008937F4">
        <w:rPr>
          <w:b/>
        </w:rPr>
        <w:t>.</w:t>
      </w:r>
    </w:p>
    <w:p w:rsidR="00E27119" w:rsidRDefault="00E27119" w:rsidP="00E039D9">
      <w:pPr>
        <w:pStyle w:val="Akapitzlist"/>
        <w:numPr>
          <w:ilvl w:val="0"/>
          <w:numId w:val="14"/>
        </w:numPr>
        <w:spacing w:after="120" w:line="240" w:lineRule="auto"/>
        <w:ind w:left="360"/>
        <w:jc w:val="both"/>
      </w:pPr>
      <w:r>
        <w:t>Realiza</w:t>
      </w:r>
      <w:r w:rsidR="004F1B30">
        <w:t xml:space="preserve">cja Programu obejmuje okres </w:t>
      </w:r>
      <w:r w:rsidR="00806EE5">
        <w:t>2026</w:t>
      </w:r>
      <w:bookmarkStart w:id="0" w:name="_GoBack"/>
      <w:bookmarkEnd w:id="0"/>
      <w:r>
        <w:t xml:space="preserve"> roku.</w:t>
      </w:r>
    </w:p>
    <w:p w:rsidR="00EF01ED" w:rsidRPr="00A579B3" w:rsidRDefault="00E27119" w:rsidP="00E039D9">
      <w:pPr>
        <w:pStyle w:val="Akapitzlist"/>
        <w:numPr>
          <w:ilvl w:val="0"/>
          <w:numId w:val="14"/>
        </w:numPr>
        <w:spacing w:after="120" w:line="240" w:lineRule="auto"/>
        <w:ind w:left="360"/>
        <w:jc w:val="both"/>
      </w:pPr>
      <w:r>
        <w:t>Termin realizacji poszczególnych zadań określony będzie w warunkach ogłaszanych konkursów ofert.</w:t>
      </w:r>
    </w:p>
    <w:p w:rsidR="00E27119" w:rsidRPr="00E27119" w:rsidRDefault="00E27119" w:rsidP="00A579B3">
      <w:pPr>
        <w:spacing w:before="360" w:after="120" w:line="240" w:lineRule="auto"/>
        <w:jc w:val="center"/>
        <w:rPr>
          <w:b/>
        </w:rPr>
      </w:pPr>
      <w:r w:rsidRPr="00E27119">
        <w:rPr>
          <w:b/>
        </w:rPr>
        <w:t>Rozdział VIII</w:t>
      </w:r>
    </w:p>
    <w:p w:rsidR="00E00815" w:rsidRDefault="00E27119" w:rsidP="00A579B3">
      <w:pPr>
        <w:spacing w:after="120" w:line="240" w:lineRule="auto"/>
        <w:jc w:val="center"/>
        <w:rPr>
          <w:b/>
        </w:rPr>
      </w:pPr>
      <w:r w:rsidRPr="00E27119">
        <w:rPr>
          <w:b/>
        </w:rPr>
        <w:t>Sposób realizacji Programu</w:t>
      </w:r>
    </w:p>
    <w:p w:rsidR="00E27119" w:rsidRPr="00E27119" w:rsidRDefault="00E27119" w:rsidP="0017262A">
      <w:pPr>
        <w:spacing w:before="240" w:after="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16</w:t>
      </w:r>
      <w:r w:rsidR="008937F4">
        <w:rPr>
          <w:b/>
        </w:rPr>
        <w:t>.</w:t>
      </w:r>
    </w:p>
    <w:p w:rsidR="00E27119" w:rsidRDefault="00E27119" w:rsidP="00E039D9">
      <w:pPr>
        <w:pStyle w:val="Akapitzlist"/>
        <w:numPr>
          <w:ilvl w:val="0"/>
          <w:numId w:val="15"/>
        </w:numPr>
        <w:spacing w:after="120" w:line="240" w:lineRule="auto"/>
        <w:ind w:left="360"/>
        <w:jc w:val="both"/>
      </w:pPr>
      <w:r>
        <w:t>Zlecenie realizacji zadań publicznych, określonych w niniejszym Programie, następuje w trybie konkursu ofert</w:t>
      </w:r>
      <w:r w:rsidR="00722AF5">
        <w:t>.</w:t>
      </w:r>
    </w:p>
    <w:p w:rsidR="00E27119" w:rsidRDefault="00E27119" w:rsidP="00E039D9">
      <w:pPr>
        <w:pStyle w:val="Akapitzlist"/>
        <w:numPr>
          <w:ilvl w:val="0"/>
          <w:numId w:val="15"/>
        </w:numPr>
        <w:spacing w:after="120" w:line="240" w:lineRule="auto"/>
        <w:ind w:left="360"/>
        <w:jc w:val="both"/>
      </w:pPr>
      <w:r>
        <w:t>Konkurs ogłasza Wójt na zasadach określonych w ustawie.</w:t>
      </w:r>
    </w:p>
    <w:p w:rsidR="00E00815" w:rsidRPr="00A579B3" w:rsidRDefault="00E27119" w:rsidP="00E039D9">
      <w:pPr>
        <w:pStyle w:val="Akapitzlist"/>
        <w:numPr>
          <w:ilvl w:val="0"/>
          <w:numId w:val="15"/>
        </w:numPr>
        <w:spacing w:after="120" w:line="240" w:lineRule="auto"/>
        <w:ind w:left="360"/>
        <w:jc w:val="both"/>
      </w:pPr>
      <w:r>
        <w:t xml:space="preserve">Szczegółowe zasady i tryb zlecania dla poszczególnych zadań zostaną określone w ogłoszeniach </w:t>
      </w:r>
      <w:r w:rsidR="00E039D9">
        <w:br/>
      </w:r>
      <w:r>
        <w:t>o otwartych konkursach ofert.</w:t>
      </w:r>
    </w:p>
    <w:p w:rsidR="00E27119" w:rsidRPr="00E27119" w:rsidRDefault="00E27119" w:rsidP="0017262A">
      <w:pPr>
        <w:spacing w:before="240" w:after="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17</w:t>
      </w:r>
      <w:r w:rsidR="008937F4">
        <w:rPr>
          <w:b/>
        </w:rPr>
        <w:t>.</w:t>
      </w:r>
    </w:p>
    <w:p w:rsidR="00E27119" w:rsidRDefault="00E27119" w:rsidP="00E039D9">
      <w:pPr>
        <w:pStyle w:val="Akapitzlist"/>
        <w:numPr>
          <w:ilvl w:val="0"/>
          <w:numId w:val="16"/>
        </w:numPr>
        <w:spacing w:after="120" w:line="240" w:lineRule="auto"/>
        <w:ind w:left="360"/>
        <w:jc w:val="both"/>
      </w:pPr>
      <w:r>
        <w:t>Zadanie publiczne powinno być wykonane zgodnie z zawartą umową.</w:t>
      </w:r>
    </w:p>
    <w:p w:rsidR="00E27119" w:rsidRDefault="00E27119" w:rsidP="00E039D9">
      <w:pPr>
        <w:pStyle w:val="Akapitzlist"/>
        <w:numPr>
          <w:ilvl w:val="0"/>
          <w:numId w:val="16"/>
        </w:numPr>
        <w:spacing w:after="120" w:line="240" w:lineRule="auto"/>
        <w:ind w:left="360"/>
        <w:jc w:val="both"/>
      </w:pPr>
      <w:r>
        <w:t>Zadanie publiczne nie może być realizowane przez podmiot nie będący stroną umowy, chyba że umowa zezwala na wykonanie określonej części zadania przez taki podmiot.</w:t>
      </w:r>
    </w:p>
    <w:p w:rsidR="00E63FF2" w:rsidRPr="00A579B3" w:rsidRDefault="00E27119" w:rsidP="00E039D9">
      <w:pPr>
        <w:pStyle w:val="Akapitzlist"/>
        <w:numPr>
          <w:ilvl w:val="0"/>
          <w:numId w:val="16"/>
        </w:numPr>
        <w:spacing w:after="120" w:line="240" w:lineRule="auto"/>
        <w:ind w:left="360"/>
        <w:jc w:val="both"/>
      </w:pPr>
      <w:r>
        <w:t>W trakcie realizacji zadań dopuszczalne są korekty w zakresie merytorycznym, spowodowane nieprzewidzianymi okolicznościami.</w:t>
      </w:r>
    </w:p>
    <w:p w:rsidR="00E27119" w:rsidRPr="00D10F60" w:rsidRDefault="00D10F60" w:rsidP="0017262A">
      <w:pPr>
        <w:spacing w:before="240" w:after="0" w:line="240" w:lineRule="auto"/>
        <w:jc w:val="center"/>
        <w:rPr>
          <w:b/>
        </w:rPr>
      </w:pPr>
      <w:r w:rsidRPr="00D10F60">
        <w:rPr>
          <w:b/>
        </w:rPr>
        <w:t xml:space="preserve">§ </w:t>
      </w:r>
      <w:r w:rsidR="00B35427">
        <w:rPr>
          <w:b/>
        </w:rPr>
        <w:t>18</w:t>
      </w:r>
      <w:r w:rsidR="008937F4">
        <w:rPr>
          <w:b/>
        </w:rPr>
        <w:t>.</w:t>
      </w:r>
    </w:p>
    <w:p w:rsidR="00D10F60" w:rsidRDefault="00D10F60" w:rsidP="009F33F9">
      <w:pPr>
        <w:pStyle w:val="Akapitzlist"/>
        <w:numPr>
          <w:ilvl w:val="0"/>
          <w:numId w:val="17"/>
        </w:numPr>
        <w:spacing w:after="120" w:line="240" w:lineRule="auto"/>
        <w:ind w:left="360"/>
        <w:jc w:val="both"/>
      </w:pPr>
      <w:r>
        <w:t>Otrzymane środki należy wykorzystać zgodnie z ich przeznaczeniem.</w:t>
      </w:r>
    </w:p>
    <w:p w:rsidR="00D10F60" w:rsidRDefault="00D10F60" w:rsidP="009F33F9">
      <w:pPr>
        <w:pStyle w:val="Akapitzlist"/>
        <w:numPr>
          <w:ilvl w:val="0"/>
          <w:numId w:val="17"/>
        </w:numPr>
        <w:spacing w:after="120" w:line="240" w:lineRule="auto"/>
        <w:ind w:left="360"/>
        <w:jc w:val="both"/>
      </w:pPr>
      <w:r>
        <w:t>Dotacji nie można przeznaczać na:</w:t>
      </w:r>
    </w:p>
    <w:p w:rsidR="00D10F60" w:rsidRDefault="00D10F60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zakup gruntów;</w:t>
      </w:r>
    </w:p>
    <w:p w:rsidR="00D10F60" w:rsidRDefault="00D10F60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działalność gospodarczą;</w:t>
      </w:r>
    </w:p>
    <w:p w:rsidR="00D10F60" w:rsidRDefault="00D10F60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działalność polityczną;</w:t>
      </w:r>
    </w:p>
    <w:p w:rsidR="00262421" w:rsidRDefault="00262421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pokrycie zobowiązań powstałych przed datą zawarcia umowy;</w:t>
      </w:r>
    </w:p>
    <w:p w:rsidR="00262421" w:rsidRDefault="00262421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realizację inwestycji, z wyłączeniem inwestycji wynikających z umowy;</w:t>
      </w:r>
    </w:p>
    <w:p w:rsidR="00CC6F62" w:rsidRPr="00A579B3" w:rsidRDefault="00262421" w:rsidP="009F33F9">
      <w:pPr>
        <w:pStyle w:val="Akapitzlist"/>
        <w:numPr>
          <w:ilvl w:val="0"/>
          <w:numId w:val="18"/>
        </w:numPr>
        <w:spacing w:after="120" w:line="240" w:lineRule="auto"/>
        <w:ind w:left="723"/>
        <w:jc w:val="both"/>
      </w:pPr>
      <w:r>
        <w:t>kosztów utrzymania biura, z wyjątkiem kosztów związanych z realizacją zadania.</w:t>
      </w:r>
    </w:p>
    <w:p w:rsidR="00262421" w:rsidRPr="00262421" w:rsidRDefault="00262421" w:rsidP="0017262A">
      <w:pPr>
        <w:spacing w:before="240" w:after="0" w:line="240" w:lineRule="auto"/>
        <w:jc w:val="center"/>
        <w:rPr>
          <w:b/>
        </w:rPr>
      </w:pPr>
      <w:r w:rsidRPr="00262421">
        <w:rPr>
          <w:b/>
        </w:rPr>
        <w:t xml:space="preserve">§ </w:t>
      </w:r>
      <w:r w:rsidR="00B35427">
        <w:rPr>
          <w:b/>
        </w:rPr>
        <w:t>19</w:t>
      </w:r>
      <w:r w:rsidR="008937F4">
        <w:rPr>
          <w:b/>
        </w:rPr>
        <w:t>.</w:t>
      </w:r>
    </w:p>
    <w:p w:rsidR="00C37CB5" w:rsidRDefault="00262421" w:rsidP="00C37CB5">
      <w:pPr>
        <w:spacing w:after="120" w:line="240" w:lineRule="auto"/>
        <w:jc w:val="both"/>
      </w:pPr>
      <w:r>
        <w:t xml:space="preserve">Realizację programu koordynuje i nadzoruje </w:t>
      </w:r>
      <w:r w:rsidR="000C3B10">
        <w:t>pracownik merytoryczny</w:t>
      </w:r>
      <w:r w:rsidR="00AD33C6">
        <w:t>.</w:t>
      </w:r>
    </w:p>
    <w:p w:rsidR="00AD33C6" w:rsidRPr="00AD33C6" w:rsidRDefault="00AD33C6" w:rsidP="00A579B3">
      <w:pPr>
        <w:spacing w:before="360" w:after="120" w:line="240" w:lineRule="auto"/>
        <w:jc w:val="center"/>
        <w:rPr>
          <w:b/>
        </w:rPr>
      </w:pPr>
      <w:r w:rsidRPr="00AD33C6">
        <w:rPr>
          <w:b/>
        </w:rPr>
        <w:t>Rozdział IX</w:t>
      </w:r>
    </w:p>
    <w:p w:rsidR="00333264" w:rsidRPr="00A579B3" w:rsidRDefault="00AD33C6" w:rsidP="00A579B3">
      <w:pPr>
        <w:spacing w:after="120" w:line="240" w:lineRule="auto"/>
        <w:jc w:val="center"/>
        <w:rPr>
          <w:b/>
        </w:rPr>
      </w:pPr>
      <w:r w:rsidRPr="00AD33C6">
        <w:rPr>
          <w:b/>
        </w:rPr>
        <w:t>Wysokość środków przeznaczonych na realizację Programu</w:t>
      </w:r>
    </w:p>
    <w:p w:rsidR="00AD33C6" w:rsidRPr="00AD33C6" w:rsidRDefault="00AD33C6" w:rsidP="0017262A">
      <w:pPr>
        <w:spacing w:before="240" w:after="0" w:line="240" w:lineRule="auto"/>
        <w:jc w:val="center"/>
        <w:rPr>
          <w:b/>
        </w:rPr>
      </w:pPr>
      <w:r w:rsidRPr="00AD33C6">
        <w:rPr>
          <w:b/>
        </w:rPr>
        <w:t xml:space="preserve">§ </w:t>
      </w:r>
      <w:r w:rsidR="00B35427">
        <w:rPr>
          <w:b/>
        </w:rPr>
        <w:t>20</w:t>
      </w:r>
      <w:r w:rsidR="008937F4">
        <w:rPr>
          <w:b/>
        </w:rPr>
        <w:t>.</w:t>
      </w:r>
    </w:p>
    <w:p w:rsidR="00AD33C6" w:rsidRPr="00F76ABF" w:rsidRDefault="00AD33C6" w:rsidP="009F33F9">
      <w:pPr>
        <w:pStyle w:val="Akapitzlist"/>
        <w:numPr>
          <w:ilvl w:val="0"/>
          <w:numId w:val="19"/>
        </w:numPr>
        <w:spacing w:after="120" w:line="240" w:lineRule="auto"/>
        <w:ind w:left="360"/>
        <w:jc w:val="both"/>
      </w:pPr>
      <w:r w:rsidRPr="00F76ABF">
        <w:t xml:space="preserve">Wysokość środków przeznaczonych na realizację Programu wynosi </w:t>
      </w:r>
      <w:r w:rsidR="000C3B10">
        <w:rPr>
          <w:b/>
        </w:rPr>
        <w:t>20</w:t>
      </w:r>
      <w:r w:rsidR="00355855" w:rsidRPr="00F76ABF">
        <w:rPr>
          <w:b/>
        </w:rPr>
        <w:t> </w:t>
      </w:r>
      <w:r w:rsidRPr="00F76ABF">
        <w:rPr>
          <w:b/>
        </w:rPr>
        <w:t>000</w:t>
      </w:r>
      <w:r w:rsidR="00355855" w:rsidRPr="00F76ABF">
        <w:rPr>
          <w:b/>
        </w:rPr>
        <w:t>,00</w:t>
      </w:r>
      <w:r w:rsidRPr="00F76ABF">
        <w:t xml:space="preserve"> złotych</w:t>
      </w:r>
      <w:r w:rsidR="00355855" w:rsidRPr="00F76ABF">
        <w:t xml:space="preserve"> </w:t>
      </w:r>
      <w:r w:rsidR="009F33F9">
        <w:br/>
      </w:r>
      <w:r w:rsidR="00355855" w:rsidRPr="00F76ABF">
        <w:t xml:space="preserve">(słownie: </w:t>
      </w:r>
      <w:r w:rsidR="000C3B10">
        <w:rPr>
          <w:b/>
        </w:rPr>
        <w:t xml:space="preserve">dwadzieścia </w:t>
      </w:r>
      <w:r w:rsidR="00355855" w:rsidRPr="00F76ABF">
        <w:rPr>
          <w:b/>
        </w:rPr>
        <w:t>tysięcy 00/100</w:t>
      </w:r>
      <w:r w:rsidR="00355855" w:rsidRPr="00F76ABF">
        <w:t>)</w:t>
      </w:r>
      <w:r w:rsidRPr="00F76ABF">
        <w:t>.</w:t>
      </w:r>
    </w:p>
    <w:p w:rsidR="008E4EAB" w:rsidRDefault="00AD33C6" w:rsidP="009F33F9">
      <w:pPr>
        <w:pStyle w:val="Akapitzlist"/>
        <w:numPr>
          <w:ilvl w:val="0"/>
          <w:numId w:val="19"/>
        </w:numPr>
        <w:spacing w:after="120" w:line="240" w:lineRule="auto"/>
        <w:ind w:left="360"/>
        <w:jc w:val="both"/>
      </w:pPr>
      <w:r w:rsidRPr="00B30BA3">
        <w:t>Wydatki związane z realizacją zadań określonych w Programie nie mogą przekroczyć kwoty środków finansowych zaplanowanych na ten cel w budżecie gminy.</w:t>
      </w:r>
    </w:p>
    <w:p w:rsidR="00333264" w:rsidRPr="00AD33C6" w:rsidRDefault="00AD33C6" w:rsidP="00A579B3">
      <w:pPr>
        <w:spacing w:before="360" w:after="120" w:line="240" w:lineRule="auto"/>
        <w:jc w:val="center"/>
        <w:rPr>
          <w:b/>
        </w:rPr>
      </w:pPr>
      <w:r w:rsidRPr="00AD33C6">
        <w:rPr>
          <w:b/>
        </w:rPr>
        <w:t>Rozdział X</w:t>
      </w:r>
    </w:p>
    <w:p w:rsidR="00E00815" w:rsidRDefault="00AD33C6" w:rsidP="00A579B3">
      <w:pPr>
        <w:spacing w:after="120" w:line="240" w:lineRule="auto"/>
        <w:jc w:val="center"/>
        <w:rPr>
          <w:b/>
        </w:rPr>
      </w:pPr>
      <w:r w:rsidRPr="00AD33C6">
        <w:rPr>
          <w:b/>
        </w:rPr>
        <w:t>Sposób oceny realizacji Programu</w:t>
      </w:r>
    </w:p>
    <w:p w:rsidR="00333264" w:rsidRPr="00AD33C6" w:rsidRDefault="00AD33C6" w:rsidP="0017262A">
      <w:pPr>
        <w:spacing w:before="240" w:after="0" w:line="240" w:lineRule="auto"/>
        <w:jc w:val="center"/>
        <w:rPr>
          <w:b/>
        </w:rPr>
      </w:pPr>
      <w:r w:rsidRPr="00AD33C6">
        <w:rPr>
          <w:b/>
        </w:rPr>
        <w:t xml:space="preserve">§ </w:t>
      </w:r>
      <w:r w:rsidR="00B35427">
        <w:rPr>
          <w:b/>
        </w:rPr>
        <w:t>21</w:t>
      </w:r>
      <w:r w:rsidR="008937F4">
        <w:rPr>
          <w:b/>
        </w:rPr>
        <w:t>.</w:t>
      </w:r>
    </w:p>
    <w:p w:rsidR="00E00815" w:rsidRPr="00A579B3" w:rsidRDefault="00AD33C6" w:rsidP="00A579B3">
      <w:pPr>
        <w:spacing w:after="120" w:line="240" w:lineRule="auto"/>
        <w:jc w:val="both"/>
      </w:pPr>
      <w:r>
        <w:t>Realizacja zadań publicznych, zawartych w programie podlega kontroli i ocenie w zakresie określonym w ustawie.</w:t>
      </w:r>
    </w:p>
    <w:p w:rsidR="00AD33C6" w:rsidRPr="00AF6774" w:rsidRDefault="00AF6774" w:rsidP="0017262A">
      <w:pPr>
        <w:spacing w:before="240" w:after="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22</w:t>
      </w:r>
      <w:r w:rsidR="008937F4">
        <w:rPr>
          <w:b/>
        </w:rPr>
        <w:t>.</w:t>
      </w:r>
    </w:p>
    <w:p w:rsidR="00AF6774" w:rsidRDefault="00AF6774" w:rsidP="009F33F9">
      <w:pPr>
        <w:pStyle w:val="Akapitzlist"/>
        <w:numPr>
          <w:ilvl w:val="0"/>
          <w:numId w:val="20"/>
        </w:numPr>
        <w:spacing w:after="120" w:line="240" w:lineRule="auto"/>
        <w:ind w:left="360"/>
        <w:jc w:val="both"/>
      </w:pPr>
      <w:r>
        <w:t>Kontrolę prawidłowości wykonywania zadań, w tym wydatkowania przekazanych na realizację celu publicznego środków finansowych sprawuje gmina.</w:t>
      </w:r>
    </w:p>
    <w:p w:rsidR="00AF6774" w:rsidRDefault="00AF6774" w:rsidP="009F33F9">
      <w:pPr>
        <w:pStyle w:val="Akapitzlist"/>
        <w:numPr>
          <w:ilvl w:val="0"/>
          <w:numId w:val="20"/>
        </w:numPr>
        <w:spacing w:after="120" w:line="240" w:lineRule="auto"/>
        <w:ind w:left="360"/>
        <w:jc w:val="both"/>
      </w:pPr>
      <w:r>
        <w:t>Kontrola może dotyczyć wszystkich zadań lub wybranych losowo.</w:t>
      </w:r>
    </w:p>
    <w:p w:rsidR="00E00815" w:rsidRPr="00A579B3" w:rsidRDefault="00AF6774" w:rsidP="009F33F9">
      <w:pPr>
        <w:pStyle w:val="Akapitzlist"/>
        <w:numPr>
          <w:ilvl w:val="0"/>
          <w:numId w:val="20"/>
        </w:numPr>
        <w:spacing w:after="120" w:line="240" w:lineRule="auto"/>
        <w:ind w:left="360"/>
        <w:jc w:val="both"/>
      </w:pPr>
      <w:r>
        <w:t>Kontrolę przeprowadzają pracownicy jednostki merytoryczni oraz pracownicy komórki finansowej Urzędu Gminy.</w:t>
      </w:r>
    </w:p>
    <w:p w:rsidR="00AF6774" w:rsidRPr="00AF6774" w:rsidRDefault="00AF6774" w:rsidP="0017262A">
      <w:pPr>
        <w:spacing w:before="240" w:after="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23</w:t>
      </w:r>
      <w:r w:rsidR="008937F4">
        <w:rPr>
          <w:b/>
        </w:rPr>
        <w:t>.</w:t>
      </w:r>
    </w:p>
    <w:p w:rsidR="00AF6774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Kontrola prawidłowości wykonywania zadań może się odbyć poprzez uczestniczenie w działaniach związanych z realizacją zadań lub w formie wizytacji.</w:t>
      </w:r>
    </w:p>
    <w:p w:rsidR="00AF6774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Z przeprowadzonej kontroli lub wizytacji sporządza się protokół.</w:t>
      </w:r>
    </w:p>
    <w:p w:rsidR="00AF6774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Treść protokołu kontroli i wizytacji zatwierdza Wójt.</w:t>
      </w:r>
    </w:p>
    <w:p w:rsidR="00E00815" w:rsidRPr="00A579B3" w:rsidRDefault="00AF6774" w:rsidP="009F33F9">
      <w:pPr>
        <w:pStyle w:val="Akapitzlist"/>
        <w:numPr>
          <w:ilvl w:val="0"/>
          <w:numId w:val="21"/>
        </w:numPr>
        <w:spacing w:after="120" w:line="240" w:lineRule="auto"/>
        <w:ind w:left="360"/>
        <w:jc w:val="both"/>
      </w:pPr>
      <w:r>
        <w:t>Ustalone w czasie kontroli lub wizytacji wyniki będą porównywane ze sprawozdaniem merytorycznym, składanym przez organizacje pozarządowe i stanowić będą podstawę do jego weryfikacji.</w:t>
      </w:r>
    </w:p>
    <w:p w:rsidR="00AF6774" w:rsidRPr="00AF6774" w:rsidRDefault="00AF6774" w:rsidP="0017262A">
      <w:pPr>
        <w:spacing w:before="240" w:after="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24</w:t>
      </w:r>
      <w:r w:rsidR="008937F4">
        <w:rPr>
          <w:b/>
        </w:rPr>
        <w:t>.</w:t>
      </w:r>
    </w:p>
    <w:p w:rsidR="00AD33C6" w:rsidRDefault="00AF6774" w:rsidP="009F33F9">
      <w:pPr>
        <w:pStyle w:val="Akapitzlist"/>
        <w:numPr>
          <w:ilvl w:val="0"/>
          <w:numId w:val="22"/>
        </w:numPr>
        <w:spacing w:after="120" w:line="240" w:lineRule="auto"/>
        <w:ind w:left="360"/>
        <w:jc w:val="both"/>
      </w:pPr>
      <w:r>
        <w:t>Z realizacji zadań publicznych zawartych w programie sporządza się sprawozdanie.</w:t>
      </w:r>
    </w:p>
    <w:p w:rsidR="00AF6774" w:rsidRDefault="00AF6774" w:rsidP="009F33F9">
      <w:pPr>
        <w:pStyle w:val="Akapitzlist"/>
        <w:numPr>
          <w:ilvl w:val="0"/>
          <w:numId w:val="22"/>
        </w:numPr>
        <w:spacing w:after="120" w:line="240" w:lineRule="auto"/>
        <w:ind w:left="360"/>
        <w:jc w:val="both"/>
      </w:pPr>
      <w:r>
        <w:t xml:space="preserve">Sprawozdanie przygotowuje i przedstawia Wójtowi </w:t>
      </w:r>
      <w:r w:rsidR="000C3B10">
        <w:t>pracownik merytoryczny</w:t>
      </w:r>
      <w:r>
        <w:t>.</w:t>
      </w:r>
    </w:p>
    <w:p w:rsidR="005B3273" w:rsidRDefault="00AF6774" w:rsidP="009F33F9">
      <w:pPr>
        <w:pStyle w:val="Akapitzlist"/>
        <w:numPr>
          <w:ilvl w:val="0"/>
          <w:numId w:val="22"/>
        </w:numPr>
        <w:spacing w:after="120" w:line="240" w:lineRule="auto"/>
        <w:ind w:left="360"/>
        <w:jc w:val="both"/>
      </w:pPr>
      <w:r>
        <w:t>Sprawozdanie z realizacji Programu Wójt składa Radzie Gminy.</w:t>
      </w:r>
    </w:p>
    <w:p w:rsidR="00333264" w:rsidRPr="00333264" w:rsidRDefault="00333264" w:rsidP="00A579B3">
      <w:pPr>
        <w:spacing w:before="360" w:after="120" w:line="240" w:lineRule="auto"/>
        <w:jc w:val="center"/>
        <w:rPr>
          <w:b/>
        </w:rPr>
      </w:pPr>
      <w:r w:rsidRPr="00333264">
        <w:rPr>
          <w:b/>
        </w:rPr>
        <w:t>Rozdział XI</w:t>
      </w:r>
    </w:p>
    <w:p w:rsidR="00E00815" w:rsidRDefault="00333264" w:rsidP="00A579B3">
      <w:pPr>
        <w:spacing w:after="120" w:line="240" w:lineRule="auto"/>
        <w:jc w:val="center"/>
        <w:rPr>
          <w:b/>
        </w:rPr>
      </w:pPr>
      <w:r w:rsidRPr="00333264">
        <w:rPr>
          <w:b/>
        </w:rPr>
        <w:t>Informacja o sposobie tworzenia Programu oraz o przebiegu konsultacji</w:t>
      </w:r>
    </w:p>
    <w:p w:rsidR="00333264" w:rsidRPr="00333264" w:rsidRDefault="00333264" w:rsidP="0017262A">
      <w:pPr>
        <w:spacing w:before="240"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B35427">
        <w:rPr>
          <w:b/>
        </w:rPr>
        <w:t>25</w:t>
      </w:r>
      <w:r w:rsidR="008937F4">
        <w:rPr>
          <w:b/>
        </w:rPr>
        <w:t>.</w:t>
      </w:r>
    </w:p>
    <w:p w:rsidR="00E00815" w:rsidRPr="00A579B3" w:rsidRDefault="00360D38" w:rsidP="00A579B3">
      <w:pPr>
        <w:spacing w:after="120" w:line="240" w:lineRule="auto"/>
        <w:jc w:val="both"/>
      </w:pPr>
      <w:r>
        <w:t>Założenia do p</w:t>
      </w:r>
      <w:r w:rsidR="00333264">
        <w:t xml:space="preserve">rojektu </w:t>
      </w:r>
      <w:r>
        <w:t xml:space="preserve">Programu </w:t>
      </w:r>
      <w:r w:rsidR="00333264">
        <w:t>opra</w:t>
      </w:r>
      <w:r w:rsidR="006E3377">
        <w:t>cowano na podstawie sprawozdań</w:t>
      </w:r>
      <w:r w:rsidR="00333264">
        <w:t xml:space="preserve"> z realizacji </w:t>
      </w:r>
      <w:r w:rsidR="0003589C">
        <w:t>r</w:t>
      </w:r>
      <w:r w:rsidR="00333264">
        <w:t>oczn</w:t>
      </w:r>
      <w:r w:rsidR="0003589C">
        <w:t>ych programów</w:t>
      </w:r>
      <w:r w:rsidR="00333264">
        <w:t xml:space="preserve"> współpracy z organizacjami pozarządowymi </w:t>
      </w:r>
      <w:r w:rsidR="0003589C">
        <w:t>z lat poprzednich</w:t>
      </w:r>
      <w:r w:rsidR="009D7CCE">
        <w:t>.</w:t>
      </w:r>
    </w:p>
    <w:p w:rsidR="009D7CCE" w:rsidRDefault="009D7CCE" w:rsidP="0017262A">
      <w:pPr>
        <w:spacing w:before="240" w:after="0" w:line="240" w:lineRule="auto"/>
        <w:jc w:val="center"/>
        <w:rPr>
          <w:b/>
        </w:rPr>
      </w:pPr>
      <w:r w:rsidRPr="009D7CCE">
        <w:rPr>
          <w:b/>
        </w:rPr>
        <w:t>§</w:t>
      </w:r>
      <w:r w:rsidR="00B35427">
        <w:rPr>
          <w:b/>
        </w:rPr>
        <w:t xml:space="preserve"> 26</w:t>
      </w:r>
      <w:r w:rsidR="008937F4">
        <w:rPr>
          <w:b/>
        </w:rPr>
        <w:t>.</w:t>
      </w:r>
    </w:p>
    <w:p w:rsidR="008E4EAB" w:rsidRPr="00A579B3" w:rsidRDefault="009D7CCE" w:rsidP="00A579B3">
      <w:pPr>
        <w:spacing w:after="120" w:line="240" w:lineRule="auto"/>
        <w:jc w:val="both"/>
      </w:pPr>
      <w:r>
        <w:t xml:space="preserve">Konsultacje projektu </w:t>
      </w:r>
      <w:r w:rsidR="002633F4">
        <w:t xml:space="preserve">dokumentu </w:t>
      </w:r>
      <w:r w:rsidR="0003589C">
        <w:t>„</w:t>
      </w:r>
      <w:r w:rsidR="002633F4" w:rsidRPr="002633F4">
        <w:t xml:space="preserve">Roczny program współpracy Gminy Raków z organizacjami pozarządowymi i innymi podmiotami prowadzącymi działalność pożytku publicznego na rok </w:t>
      </w:r>
      <w:r w:rsidR="00936DB5">
        <w:t>2025</w:t>
      </w:r>
      <w:r>
        <w:t xml:space="preserve">” </w:t>
      </w:r>
      <w:r w:rsidR="001D5850">
        <w:t>przeprowadzono</w:t>
      </w:r>
      <w:r w:rsidR="005D13B7">
        <w:t xml:space="preserve"> na podstawie Uchwały Nr </w:t>
      </w:r>
      <w:r w:rsidR="0003589C">
        <w:t>VII/36/</w:t>
      </w:r>
      <w:r w:rsidR="002633F4">
        <w:t xml:space="preserve">2011 Rady Gminy Raków z dnia </w:t>
      </w:r>
      <w:r w:rsidR="001D5850">
        <w:t>12</w:t>
      </w:r>
      <w:r w:rsidR="00BE7F2B">
        <w:t xml:space="preserve"> </w:t>
      </w:r>
      <w:r w:rsidR="00360D38">
        <w:t>maja 2011 r. w </w:t>
      </w:r>
      <w:r w:rsidR="0003589C">
        <w:t xml:space="preserve">sprawie </w:t>
      </w:r>
      <w:r w:rsidR="00644627">
        <w:t>określenia sposobu konsultowania z radami działalności pożytku publicznego lu</w:t>
      </w:r>
      <w:r w:rsidR="005D13B7">
        <w:t>b organizacjami pozarządowymi i </w:t>
      </w:r>
      <w:r w:rsidR="00644627">
        <w:t>podmiotami wymienionymi w art. 3</w:t>
      </w:r>
      <w:r w:rsidR="00BE7F2B">
        <w:t>.</w:t>
      </w:r>
      <w:r w:rsidR="00644627">
        <w:t xml:space="preserve"> ust.</w:t>
      </w:r>
      <w:r w:rsidR="00695238">
        <w:t xml:space="preserve"> </w:t>
      </w:r>
      <w:r w:rsidR="00644627">
        <w:t>3</w:t>
      </w:r>
      <w:r w:rsidR="00BE7F2B">
        <w:t>.</w:t>
      </w:r>
      <w:r w:rsidR="00644627">
        <w:t xml:space="preserve"> ustawy o dzi</w:t>
      </w:r>
      <w:r w:rsidR="005D13B7">
        <w:t>ałalności pożytku publicznego i</w:t>
      </w:r>
      <w:r w:rsidR="00BE7F2B">
        <w:t xml:space="preserve"> </w:t>
      </w:r>
      <w:r w:rsidR="00644627">
        <w:t>wolontariacie proj</w:t>
      </w:r>
      <w:r w:rsidR="001D5850">
        <w:t>ektów aktów prawa miejscowego w </w:t>
      </w:r>
      <w:r w:rsidR="00644627">
        <w:t>dziedzinach dotyczących działalności statutowej tych organizacji.</w:t>
      </w:r>
    </w:p>
    <w:p w:rsidR="00644627" w:rsidRDefault="00644627" w:rsidP="00A579B3">
      <w:pPr>
        <w:spacing w:before="360" w:after="120" w:line="240" w:lineRule="auto"/>
        <w:jc w:val="center"/>
        <w:rPr>
          <w:b/>
        </w:rPr>
      </w:pPr>
      <w:r>
        <w:rPr>
          <w:b/>
        </w:rPr>
        <w:t>Rozdział XII</w:t>
      </w:r>
    </w:p>
    <w:p w:rsidR="00E00815" w:rsidRDefault="00644627" w:rsidP="00A579B3">
      <w:pPr>
        <w:spacing w:after="120" w:line="240" w:lineRule="auto"/>
        <w:jc w:val="center"/>
        <w:rPr>
          <w:b/>
        </w:rPr>
      </w:pPr>
      <w:r>
        <w:rPr>
          <w:b/>
        </w:rPr>
        <w:t xml:space="preserve">Tryb powoływania i zasady działania komisji konkursowych do opiniowania ofert </w:t>
      </w:r>
      <w:r w:rsidR="0003589C">
        <w:rPr>
          <w:b/>
        </w:rPr>
        <w:br/>
      </w:r>
      <w:r>
        <w:rPr>
          <w:b/>
        </w:rPr>
        <w:t>w otwartych konkursach ofert</w:t>
      </w:r>
    </w:p>
    <w:p w:rsidR="0003589C" w:rsidRDefault="0003589C" w:rsidP="0017262A">
      <w:pPr>
        <w:spacing w:before="240" w:after="0" w:line="240" w:lineRule="auto"/>
        <w:jc w:val="center"/>
        <w:rPr>
          <w:b/>
        </w:rPr>
      </w:pPr>
      <w:r>
        <w:rPr>
          <w:b/>
        </w:rPr>
        <w:t xml:space="preserve">§ </w:t>
      </w:r>
      <w:r w:rsidR="00B35427">
        <w:rPr>
          <w:b/>
        </w:rPr>
        <w:t>27</w:t>
      </w:r>
      <w:r w:rsidR="008937F4">
        <w:rPr>
          <w:b/>
        </w:rPr>
        <w:t>.</w:t>
      </w:r>
    </w:p>
    <w:p w:rsidR="00E00815" w:rsidRPr="00A579B3" w:rsidRDefault="0003589C" w:rsidP="00A579B3">
      <w:pPr>
        <w:spacing w:after="120" w:line="240" w:lineRule="auto"/>
      </w:pPr>
      <w:r>
        <w:t>Komisja konkursowa składa się z 3</w:t>
      </w:r>
      <w:r w:rsidR="00FD2972">
        <w:t>.</w:t>
      </w:r>
      <w:r>
        <w:t xml:space="preserve"> członków, w tym przewodniczący.</w:t>
      </w:r>
    </w:p>
    <w:p w:rsidR="0003589C" w:rsidRPr="0003589C" w:rsidRDefault="0003589C" w:rsidP="0017262A">
      <w:pPr>
        <w:spacing w:before="240" w:after="0" w:line="240" w:lineRule="auto"/>
        <w:jc w:val="center"/>
        <w:rPr>
          <w:b/>
        </w:rPr>
      </w:pPr>
      <w:r w:rsidRPr="0003589C">
        <w:rPr>
          <w:b/>
        </w:rPr>
        <w:t xml:space="preserve">§ </w:t>
      </w:r>
      <w:r w:rsidR="00B35427">
        <w:rPr>
          <w:b/>
        </w:rPr>
        <w:t>28</w:t>
      </w:r>
      <w:r w:rsidR="008937F4">
        <w:rPr>
          <w:b/>
        </w:rPr>
        <w:t>.</w:t>
      </w:r>
    </w:p>
    <w:p w:rsidR="00E63FF2" w:rsidRPr="00A579B3" w:rsidRDefault="0003589C" w:rsidP="00A579B3">
      <w:pPr>
        <w:spacing w:after="120" w:line="240" w:lineRule="auto"/>
      </w:pPr>
      <w:r>
        <w:t>Komisję konkursową i jej przewodniczącego powołuje Wójt.</w:t>
      </w:r>
    </w:p>
    <w:p w:rsidR="0003589C" w:rsidRPr="0003589C" w:rsidRDefault="0003589C" w:rsidP="0017262A">
      <w:pPr>
        <w:spacing w:before="240" w:after="0" w:line="240" w:lineRule="auto"/>
        <w:jc w:val="center"/>
        <w:rPr>
          <w:b/>
        </w:rPr>
      </w:pPr>
      <w:r w:rsidRPr="0003589C">
        <w:rPr>
          <w:b/>
        </w:rPr>
        <w:t xml:space="preserve">§ </w:t>
      </w:r>
      <w:r w:rsidR="00B35427">
        <w:rPr>
          <w:b/>
        </w:rPr>
        <w:t>29</w:t>
      </w:r>
      <w:r w:rsidR="008937F4">
        <w:rPr>
          <w:b/>
        </w:rPr>
        <w:t>.</w:t>
      </w:r>
    </w:p>
    <w:p w:rsidR="0003589C" w:rsidRPr="002A6741" w:rsidRDefault="0003589C" w:rsidP="00C37CB5">
      <w:pPr>
        <w:spacing w:after="120" w:line="240" w:lineRule="auto"/>
      </w:pPr>
      <w:r w:rsidRPr="002A6741">
        <w:t xml:space="preserve">W skład komisji konkursowej </w:t>
      </w:r>
      <w:r w:rsidR="002A6741" w:rsidRPr="002A6741">
        <w:t>powołuje się osoby reprezentujące</w:t>
      </w:r>
      <w:r w:rsidRPr="002A6741">
        <w:t>:</w:t>
      </w:r>
    </w:p>
    <w:p w:rsidR="0003589C" w:rsidRPr="002A6741" w:rsidRDefault="0003589C" w:rsidP="00C37CB5">
      <w:pPr>
        <w:pStyle w:val="Akapitzlist"/>
        <w:numPr>
          <w:ilvl w:val="0"/>
          <w:numId w:val="23"/>
        </w:numPr>
        <w:spacing w:after="120" w:line="240" w:lineRule="auto"/>
      </w:pPr>
      <w:r w:rsidRPr="002A6741">
        <w:t>Wójta;</w:t>
      </w:r>
    </w:p>
    <w:p w:rsidR="0003589C" w:rsidRPr="002A6741" w:rsidRDefault="0003589C" w:rsidP="00C37CB5">
      <w:pPr>
        <w:pStyle w:val="Akapitzlist"/>
        <w:numPr>
          <w:ilvl w:val="0"/>
          <w:numId w:val="23"/>
        </w:numPr>
        <w:spacing w:after="120" w:line="240" w:lineRule="auto"/>
      </w:pPr>
      <w:r w:rsidRPr="002A6741">
        <w:t>organizacje pozarządowe</w:t>
      </w:r>
      <w:r w:rsidR="00E63FF2">
        <w:t>.</w:t>
      </w:r>
    </w:p>
    <w:p w:rsidR="00CC6F62" w:rsidRPr="00A579B3" w:rsidRDefault="00A872F2" w:rsidP="00A579B3">
      <w:pPr>
        <w:spacing w:after="120" w:line="240" w:lineRule="auto"/>
        <w:jc w:val="both"/>
      </w:pPr>
      <w:r>
        <w:t xml:space="preserve">W skład komisji nie mogą wchodzić osoby, co do których może istnieć podejrzenie o </w:t>
      </w:r>
      <w:r w:rsidR="007727EF" w:rsidRPr="007727EF">
        <w:t>nie</w:t>
      </w:r>
      <w:r w:rsidRPr="007727EF">
        <w:t xml:space="preserve">zachowaniu </w:t>
      </w:r>
      <w:r>
        <w:t>zasady bezstronności.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30</w:t>
      </w:r>
      <w:r w:rsidR="008937F4">
        <w:rPr>
          <w:b/>
        </w:rPr>
        <w:t>.</w:t>
      </w:r>
    </w:p>
    <w:p w:rsidR="00A872F2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Komisja obraduje na posiedzeniach zwoływanych przez przewodniczącego.</w:t>
      </w:r>
    </w:p>
    <w:p w:rsidR="00A872F2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Na pierwszym posiedzeniu komisji członkowie podpisują oświadczenie o braku istnienia przesłanek do wyłączenia z prac komisji.</w:t>
      </w:r>
    </w:p>
    <w:p w:rsidR="00A872F2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Komisja podejmuje rozstrzygnięcia w głosowaniu jawnym, zwykłą większością głosów w obecności, co najmniej połowy pełnego składu osobowego.</w:t>
      </w:r>
    </w:p>
    <w:p w:rsidR="002633F4" w:rsidRDefault="00A872F2" w:rsidP="009F33F9">
      <w:pPr>
        <w:pStyle w:val="Akapitzlist"/>
        <w:numPr>
          <w:ilvl w:val="0"/>
          <w:numId w:val="24"/>
        </w:numPr>
        <w:spacing w:after="120" w:line="240" w:lineRule="auto"/>
        <w:ind w:left="360"/>
        <w:jc w:val="both"/>
      </w:pPr>
      <w:r>
        <w:t>Uczestnictwo w pracach komisji jest nieodpłatne.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31</w:t>
      </w:r>
      <w:r w:rsidR="008937F4">
        <w:rPr>
          <w:b/>
        </w:rPr>
        <w:t>.</w:t>
      </w:r>
    </w:p>
    <w:p w:rsidR="00A872F2" w:rsidRDefault="00A872F2" w:rsidP="00C37CB5">
      <w:pPr>
        <w:spacing w:after="120" w:line="240" w:lineRule="auto"/>
        <w:jc w:val="both"/>
      </w:pPr>
      <w:r>
        <w:t>Do zadań komisji należy w szczególności: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formalna weryfikacja złożonych ofert;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merytoryczna ocena ofert spełniających wymagania formalne;</w:t>
      </w:r>
    </w:p>
    <w:p w:rsidR="00E00815" w:rsidRPr="00A579B3" w:rsidRDefault="00A872F2" w:rsidP="00A579B3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przedstawianie Wójtowi propozycji podziału środków fin</w:t>
      </w:r>
      <w:r w:rsidR="002633F4">
        <w:t>ansowych na poszczególne oferty.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32</w:t>
      </w:r>
      <w:r w:rsidR="008937F4">
        <w:rPr>
          <w:b/>
        </w:rPr>
        <w:t>.</w:t>
      </w:r>
    </w:p>
    <w:p w:rsidR="00EF01ED" w:rsidRDefault="00A872F2" w:rsidP="00C37CB5">
      <w:pPr>
        <w:spacing w:after="120" w:line="240" w:lineRule="auto"/>
        <w:jc w:val="both"/>
      </w:pPr>
      <w:r>
        <w:t>Komisja przedstawia propozycje podziału środków finansowych na realizację zadań publicznych ujętych w Programie.</w:t>
      </w:r>
    </w:p>
    <w:p w:rsidR="00A872F2" w:rsidRPr="00A872F2" w:rsidRDefault="00A872F2" w:rsidP="00A579B3">
      <w:pPr>
        <w:spacing w:before="360" w:after="120" w:line="240" w:lineRule="auto"/>
        <w:jc w:val="center"/>
        <w:rPr>
          <w:b/>
        </w:rPr>
      </w:pPr>
      <w:r w:rsidRPr="00A872F2">
        <w:rPr>
          <w:b/>
        </w:rPr>
        <w:t>Rozdział XIII</w:t>
      </w:r>
    </w:p>
    <w:p w:rsidR="00E00815" w:rsidRDefault="00A872F2" w:rsidP="00A579B3">
      <w:pPr>
        <w:spacing w:after="120" w:line="240" w:lineRule="auto"/>
        <w:jc w:val="center"/>
        <w:rPr>
          <w:b/>
        </w:rPr>
      </w:pPr>
      <w:r w:rsidRPr="00A872F2">
        <w:rPr>
          <w:b/>
        </w:rPr>
        <w:t>Postanowienia końcowe</w:t>
      </w:r>
    </w:p>
    <w:p w:rsidR="00A872F2" w:rsidRPr="00A872F2" w:rsidRDefault="00A872F2" w:rsidP="0017262A">
      <w:pPr>
        <w:spacing w:before="240" w:after="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33</w:t>
      </w:r>
      <w:r w:rsidR="008937F4">
        <w:rPr>
          <w:b/>
        </w:rPr>
        <w:t>.</w:t>
      </w:r>
    </w:p>
    <w:p w:rsidR="00A872F2" w:rsidRDefault="00A872F2" w:rsidP="009F33F9">
      <w:pPr>
        <w:pStyle w:val="Akapitzlist"/>
        <w:numPr>
          <w:ilvl w:val="0"/>
          <w:numId w:val="26"/>
        </w:numPr>
        <w:spacing w:after="120" w:line="240" w:lineRule="auto"/>
        <w:ind w:left="360"/>
        <w:jc w:val="both"/>
      </w:pPr>
      <w:r>
        <w:t>Organizacje pozarządowe po otrzymaniu dotacji, zobowiązane są do zamieszczania w swoich materiałach informacyjnych zapisu o dofinansowaniu zadania przez Gminę Raków.</w:t>
      </w:r>
    </w:p>
    <w:p w:rsidR="00A872F2" w:rsidRDefault="00A872F2" w:rsidP="009F33F9">
      <w:pPr>
        <w:pStyle w:val="Akapitzlist"/>
        <w:numPr>
          <w:ilvl w:val="0"/>
          <w:numId w:val="26"/>
        </w:numPr>
        <w:spacing w:after="120" w:line="240" w:lineRule="auto"/>
        <w:ind w:left="360"/>
        <w:jc w:val="both"/>
      </w:pPr>
      <w:r>
        <w:t>Organizacje pozarządowe mogą na bieżąco kierować wnioski i propozycje dotyczące Programu, które są rozpatrywane przez Wójta Gminy.</w:t>
      </w:r>
    </w:p>
    <w:p w:rsidR="00A872F2" w:rsidRPr="00A872F2" w:rsidRDefault="00A872F2" w:rsidP="009F33F9">
      <w:pPr>
        <w:pStyle w:val="Akapitzlist"/>
        <w:numPr>
          <w:ilvl w:val="0"/>
          <w:numId w:val="26"/>
        </w:numPr>
        <w:spacing w:after="120" w:line="240" w:lineRule="auto"/>
        <w:ind w:left="360"/>
        <w:jc w:val="both"/>
      </w:pPr>
      <w:r>
        <w:t>W sytuacjach nieuregulowanych Programem mają zastosowanie przepisy ustawy o działalności pożytku publicznego i wolontariacie.</w:t>
      </w:r>
    </w:p>
    <w:sectPr w:rsidR="00A872F2" w:rsidRPr="00A872F2" w:rsidSect="00182A13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FB" w:rsidRDefault="000367FB" w:rsidP="00F2086D">
      <w:pPr>
        <w:spacing w:after="0" w:line="240" w:lineRule="auto"/>
      </w:pPr>
      <w:r>
        <w:separator/>
      </w:r>
    </w:p>
  </w:endnote>
  <w:endnote w:type="continuationSeparator" w:id="0">
    <w:p w:rsidR="000367FB" w:rsidRDefault="000367FB" w:rsidP="00F2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30" w:rsidRDefault="009A7E30">
    <w:pPr>
      <w:pStyle w:val="Stopka"/>
      <w:jc w:val="center"/>
    </w:pPr>
  </w:p>
  <w:p w:rsidR="002A434F" w:rsidRDefault="002A434F" w:rsidP="002A43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FB" w:rsidRDefault="000367FB" w:rsidP="00F2086D">
      <w:pPr>
        <w:spacing w:after="0" w:line="240" w:lineRule="auto"/>
      </w:pPr>
      <w:r>
        <w:separator/>
      </w:r>
    </w:p>
  </w:footnote>
  <w:footnote w:type="continuationSeparator" w:id="0">
    <w:p w:rsidR="000367FB" w:rsidRDefault="000367FB" w:rsidP="00F2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B77"/>
    <w:multiLevelType w:val="hybridMultilevel"/>
    <w:tmpl w:val="E4E6D93E"/>
    <w:lvl w:ilvl="0" w:tplc="B6D0E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95C"/>
    <w:multiLevelType w:val="hybridMultilevel"/>
    <w:tmpl w:val="F2D43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A7224"/>
    <w:multiLevelType w:val="hybridMultilevel"/>
    <w:tmpl w:val="05AAB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80B69"/>
    <w:multiLevelType w:val="hybridMultilevel"/>
    <w:tmpl w:val="05002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D3BD3"/>
    <w:multiLevelType w:val="hybridMultilevel"/>
    <w:tmpl w:val="1FA45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C6DBB"/>
    <w:multiLevelType w:val="hybridMultilevel"/>
    <w:tmpl w:val="9FA8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63EA5"/>
    <w:multiLevelType w:val="hybridMultilevel"/>
    <w:tmpl w:val="A64C5B72"/>
    <w:lvl w:ilvl="0" w:tplc="50067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092E29"/>
    <w:multiLevelType w:val="hybridMultilevel"/>
    <w:tmpl w:val="77429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D0D2D"/>
    <w:multiLevelType w:val="hybridMultilevel"/>
    <w:tmpl w:val="2520B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E547F"/>
    <w:multiLevelType w:val="hybridMultilevel"/>
    <w:tmpl w:val="49ACA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E432C"/>
    <w:multiLevelType w:val="hybridMultilevel"/>
    <w:tmpl w:val="383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30C53"/>
    <w:multiLevelType w:val="hybridMultilevel"/>
    <w:tmpl w:val="C3D8E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00116"/>
    <w:multiLevelType w:val="hybridMultilevel"/>
    <w:tmpl w:val="F5788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9263B"/>
    <w:multiLevelType w:val="hybridMultilevel"/>
    <w:tmpl w:val="18083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6ED0"/>
    <w:multiLevelType w:val="hybridMultilevel"/>
    <w:tmpl w:val="E54C1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77A31"/>
    <w:multiLevelType w:val="hybridMultilevel"/>
    <w:tmpl w:val="C92E6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80AE7"/>
    <w:multiLevelType w:val="hybridMultilevel"/>
    <w:tmpl w:val="E8188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67766"/>
    <w:multiLevelType w:val="hybridMultilevel"/>
    <w:tmpl w:val="64DCB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61B6C"/>
    <w:multiLevelType w:val="hybridMultilevel"/>
    <w:tmpl w:val="C856085E"/>
    <w:lvl w:ilvl="0" w:tplc="78B8A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F00AE4"/>
    <w:multiLevelType w:val="hybridMultilevel"/>
    <w:tmpl w:val="7F986E6A"/>
    <w:lvl w:ilvl="0" w:tplc="0358C0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E217D"/>
    <w:multiLevelType w:val="hybridMultilevel"/>
    <w:tmpl w:val="85C43970"/>
    <w:lvl w:ilvl="0" w:tplc="39024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F9419F"/>
    <w:multiLevelType w:val="hybridMultilevel"/>
    <w:tmpl w:val="39D6160C"/>
    <w:lvl w:ilvl="0" w:tplc="FEB40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B719D8"/>
    <w:multiLevelType w:val="hybridMultilevel"/>
    <w:tmpl w:val="2DF44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564A1"/>
    <w:multiLevelType w:val="hybridMultilevel"/>
    <w:tmpl w:val="A030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615E4"/>
    <w:multiLevelType w:val="hybridMultilevel"/>
    <w:tmpl w:val="42E23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04EDE"/>
    <w:multiLevelType w:val="hybridMultilevel"/>
    <w:tmpl w:val="1D8CD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55ED7"/>
    <w:multiLevelType w:val="hybridMultilevel"/>
    <w:tmpl w:val="6CE86C0C"/>
    <w:lvl w:ilvl="0" w:tplc="94D09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660CC"/>
    <w:multiLevelType w:val="hybridMultilevel"/>
    <w:tmpl w:val="BC08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5A03"/>
    <w:multiLevelType w:val="hybridMultilevel"/>
    <w:tmpl w:val="CD608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046A6"/>
    <w:multiLevelType w:val="hybridMultilevel"/>
    <w:tmpl w:val="32461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20"/>
  </w:num>
  <w:num w:numId="5">
    <w:abstractNumId w:val="3"/>
  </w:num>
  <w:num w:numId="6">
    <w:abstractNumId w:val="1"/>
  </w:num>
  <w:num w:numId="7">
    <w:abstractNumId w:val="16"/>
  </w:num>
  <w:num w:numId="8">
    <w:abstractNumId w:val="29"/>
  </w:num>
  <w:num w:numId="9">
    <w:abstractNumId w:val="28"/>
  </w:num>
  <w:num w:numId="10">
    <w:abstractNumId w:val="25"/>
  </w:num>
  <w:num w:numId="11">
    <w:abstractNumId w:val="15"/>
  </w:num>
  <w:num w:numId="12">
    <w:abstractNumId w:val="21"/>
  </w:num>
  <w:num w:numId="13">
    <w:abstractNumId w:val="7"/>
  </w:num>
  <w:num w:numId="14">
    <w:abstractNumId w:val="11"/>
  </w:num>
  <w:num w:numId="15">
    <w:abstractNumId w:val="27"/>
  </w:num>
  <w:num w:numId="16">
    <w:abstractNumId w:val="24"/>
  </w:num>
  <w:num w:numId="17">
    <w:abstractNumId w:val="5"/>
  </w:num>
  <w:num w:numId="18">
    <w:abstractNumId w:val="19"/>
  </w:num>
  <w:num w:numId="19">
    <w:abstractNumId w:val="10"/>
  </w:num>
  <w:num w:numId="20">
    <w:abstractNumId w:val="4"/>
  </w:num>
  <w:num w:numId="21">
    <w:abstractNumId w:val="13"/>
  </w:num>
  <w:num w:numId="22">
    <w:abstractNumId w:val="14"/>
  </w:num>
  <w:num w:numId="23">
    <w:abstractNumId w:val="0"/>
  </w:num>
  <w:num w:numId="24">
    <w:abstractNumId w:val="23"/>
  </w:num>
  <w:num w:numId="25">
    <w:abstractNumId w:val="26"/>
  </w:num>
  <w:num w:numId="26">
    <w:abstractNumId w:val="17"/>
  </w:num>
  <w:num w:numId="27">
    <w:abstractNumId w:val="9"/>
  </w:num>
  <w:num w:numId="28">
    <w:abstractNumId w:val="12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6D"/>
    <w:rsid w:val="00002715"/>
    <w:rsid w:val="00013007"/>
    <w:rsid w:val="0003589C"/>
    <w:rsid w:val="000367FB"/>
    <w:rsid w:val="00046E05"/>
    <w:rsid w:val="00084F65"/>
    <w:rsid w:val="000A5119"/>
    <w:rsid w:val="000B5C9F"/>
    <w:rsid w:val="000C1365"/>
    <w:rsid w:val="000C3B10"/>
    <w:rsid w:val="000C479A"/>
    <w:rsid w:val="000D4719"/>
    <w:rsid w:val="000D62A7"/>
    <w:rsid w:val="000E1872"/>
    <w:rsid w:val="000F54AD"/>
    <w:rsid w:val="000F799A"/>
    <w:rsid w:val="001001ED"/>
    <w:rsid w:val="00115516"/>
    <w:rsid w:val="00124534"/>
    <w:rsid w:val="00154DE8"/>
    <w:rsid w:val="00170DE5"/>
    <w:rsid w:val="0017262A"/>
    <w:rsid w:val="00182A13"/>
    <w:rsid w:val="001D5850"/>
    <w:rsid w:val="001E05E4"/>
    <w:rsid w:val="001E1222"/>
    <w:rsid w:val="00233C1F"/>
    <w:rsid w:val="00262421"/>
    <w:rsid w:val="002633F4"/>
    <w:rsid w:val="00280C46"/>
    <w:rsid w:val="002A434F"/>
    <w:rsid w:val="002A6741"/>
    <w:rsid w:val="002D0F65"/>
    <w:rsid w:val="002F37EE"/>
    <w:rsid w:val="003032AA"/>
    <w:rsid w:val="00303D01"/>
    <w:rsid w:val="00324B9F"/>
    <w:rsid w:val="00333264"/>
    <w:rsid w:val="00344282"/>
    <w:rsid w:val="0034498A"/>
    <w:rsid w:val="00347875"/>
    <w:rsid w:val="00355855"/>
    <w:rsid w:val="00360D38"/>
    <w:rsid w:val="00374B77"/>
    <w:rsid w:val="00384125"/>
    <w:rsid w:val="003A5C02"/>
    <w:rsid w:val="003C07AA"/>
    <w:rsid w:val="003E2D9A"/>
    <w:rsid w:val="003E360A"/>
    <w:rsid w:val="00402F7E"/>
    <w:rsid w:val="0041095A"/>
    <w:rsid w:val="0041524A"/>
    <w:rsid w:val="00424D53"/>
    <w:rsid w:val="00472A22"/>
    <w:rsid w:val="00490E1A"/>
    <w:rsid w:val="004955F2"/>
    <w:rsid w:val="004B0A48"/>
    <w:rsid w:val="004B44CD"/>
    <w:rsid w:val="004C1498"/>
    <w:rsid w:val="004C7DFC"/>
    <w:rsid w:val="004F1B30"/>
    <w:rsid w:val="004F599C"/>
    <w:rsid w:val="004F7A95"/>
    <w:rsid w:val="00507E33"/>
    <w:rsid w:val="00512C67"/>
    <w:rsid w:val="0051740B"/>
    <w:rsid w:val="00551E1E"/>
    <w:rsid w:val="005A2240"/>
    <w:rsid w:val="005B3273"/>
    <w:rsid w:val="005C4725"/>
    <w:rsid w:val="005C5DE4"/>
    <w:rsid w:val="005D13B7"/>
    <w:rsid w:val="00607DC5"/>
    <w:rsid w:val="00644627"/>
    <w:rsid w:val="006529FF"/>
    <w:rsid w:val="00673FBE"/>
    <w:rsid w:val="00674DFD"/>
    <w:rsid w:val="0068383C"/>
    <w:rsid w:val="00685211"/>
    <w:rsid w:val="0069463E"/>
    <w:rsid w:val="00695238"/>
    <w:rsid w:val="006D216D"/>
    <w:rsid w:val="006E3377"/>
    <w:rsid w:val="006F254E"/>
    <w:rsid w:val="007038A3"/>
    <w:rsid w:val="00716375"/>
    <w:rsid w:val="00722AF5"/>
    <w:rsid w:val="00723C76"/>
    <w:rsid w:val="00731715"/>
    <w:rsid w:val="00761D18"/>
    <w:rsid w:val="007640CD"/>
    <w:rsid w:val="007727EF"/>
    <w:rsid w:val="0077597D"/>
    <w:rsid w:val="00784069"/>
    <w:rsid w:val="00797C47"/>
    <w:rsid w:val="007A27AF"/>
    <w:rsid w:val="007C08AC"/>
    <w:rsid w:val="007C10EF"/>
    <w:rsid w:val="007E175E"/>
    <w:rsid w:val="00806EE5"/>
    <w:rsid w:val="008130F6"/>
    <w:rsid w:val="0082397D"/>
    <w:rsid w:val="00837A35"/>
    <w:rsid w:val="008459CC"/>
    <w:rsid w:val="00846D42"/>
    <w:rsid w:val="0085331C"/>
    <w:rsid w:val="00864FDE"/>
    <w:rsid w:val="00870DE5"/>
    <w:rsid w:val="008937F4"/>
    <w:rsid w:val="008A593F"/>
    <w:rsid w:val="008D3D02"/>
    <w:rsid w:val="008E4EAB"/>
    <w:rsid w:val="008E5216"/>
    <w:rsid w:val="008F05FA"/>
    <w:rsid w:val="00900B9F"/>
    <w:rsid w:val="009105C0"/>
    <w:rsid w:val="0091330A"/>
    <w:rsid w:val="00917D56"/>
    <w:rsid w:val="0092142B"/>
    <w:rsid w:val="009335EE"/>
    <w:rsid w:val="00936DB5"/>
    <w:rsid w:val="00952F6C"/>
    <w:rsid w:val="0095554E"/>
    <w:rsid w:val="00963AD4"/>
    <w:rsid w:val="009677F5"/>
    <w:rsid w:val="00983CBA"/>
    <w:rsid w:val="0099144F"/>
    <w:rsid w:val="009945CF"/>
    <w:rsid w:val="0099474E"/>
    <w:rsid w:val="0099731E"/>
    <w:rsid w:val="009A20B8"/>
    <w:rsid w:val="009A7E30"/>
    <w:rsid w:val="009B722C"/>
    <w:rsid w:val="009C0C99"/>
    <w:rsid w:val="009C3EB7"/>
    <w:rsid w:val="009D2BC9"/>
    <w:rsid w:val="009D336F"/>
    <w:rsid w:val="009D3911"/>
    <w:rsid w:val="009D62D8"/>
    <w:rsid w:val="009D7CCE"/>
    <w:rsid w:val="009E7E87"/>
    <w:rsid w:val="009F33F9"/>
    <w:rsid w:val="00A30E72"/>
    <w:rsid w:val="00A41269"/>
    <w:rsid w:val="00A579B3"/>
    <w:rsid w:val="00A640E5"/>
    <w:rsid w:val="00A70016"/>
    <w:rsid w:val="00A872F2"/>
    <w:rsid w:val="00AD33C6"/>
    <w:rsid w:val="00AF6774"/>
    <w:rsid w:val="00B02EEF"/>
    <w:rsid w:val="00B30BA3"/>
    <w:rsid w:val="00B35427"/>
    <w:rsid w:val="00B513D7"/>
    <w:rsid w:val="00B57849"/>
    <w:rsid w:val="00B831B9"/>
    <w:rsid w:val="00B95B72"/>
    <w:rsid w:val="00BB17D3"/>
    <w:rsid w:val="00BE0CEE"/>
    <w:rsid w:val="00BE7F2B"/>
    <w:rsid w:val="00C05E4E"/>
    <w:rsid w:val="00C12F18"/>
    <w:rsid w:val="00C13822"/>
    <w:rsid w:val="00C22209"/>
    <w:rsid w:val="00C26B63"/>
    <w:rsid w:val="00C27899"/>
    <w:rsid w:val="00C30051"/>
    <w:rsid w:val="00C37CB5"/>
    <w:rsid w:val="00C448A9"/>
    <w:rsid w:val="00C45B4E"/>
    <w:rsid w:val="00C46202"/>
    <w:rsid w:val="00C53964"/>
    <w:rsid w:val="00C8555D"/>
    <w:rsid w:val="00C856F4"/>
    <w:rsid w:val="00C96AE2"/>
    <w:rsid w:val="00CC1A6E"/>
    <w:rsid w:val="00CC6F62"/>
    <w:rsid w:val="00CD00EC"/>
    <w:rsid w:val="00CF78D8"/>
    <w:rsid w:val="00D10F60"/>
    <w:rsid w:val="00D21A6C"/>
    <w:rsid w:val="00D3180D"/>
    <w:rsid w:val="00D3640B"/>
    <w:rsid w:val="00DA7600"/>
    <w:rsid w:val="00DC7F39"/>
    <w:rsid w:val="00DF7777"/>
    <w:rsid w:val="00DF7DE4"/>
    <w:rsid w:val="00E00815"/>
    <w:rsid w:val="00E039D9"/>
    <w:rsid w:val="00E27119"/>
    <w:rsid w:val="00E632DA"/>
    <w:rsid w:val="00E63FF2"/>
    <w:rsid w:val="00E66CBA"/>
    <w:rsid w:val="00E8015C"/>
    <w:rsid w:val="00E86686"/>
    <w:rsid w:val="00E94E12"/>
    <w:rsid w:val="00E95E2E"/>
    <w:rsid w:val="00EB1AAB"/>
    <w:rsid w:val="00EC32B7"/>
    <w:rsid w:val="00EC3F7D"/>
    <w:rsid w:val="00EE0614"/>
    <w:rsid w:val="00EE0DBD"/>
    <w:rsid w:val="00EF01ED"/>
    <w:rsid w:val="00EF3F90"/>
    <w:rsid w:val="00F00459"/>
    <w:rsid w:val="00F02A61"/>
    <w:rsid w:val="00F069FE"/>
    <w:rsid w:val="00F14AEA"/>
    <w:rsid w:val="00F201BF"/>
    <w:rsid w:val="00F2086D"/>
    <w:rsid w:val="00F60627"/>
    <w:rsid w:val="00F752C2"/>
    <w:rsid w:val="00F76ABF"/>
    <w:rsid w:val="00F8694B"/>
    <w:rsid w:val="00F94BDE"/>
    <w:rsid w:val="00FC3FAA"/>
    <w:rsid w:val="00FD1010"/>
    <w:rsid w:val="00FD1A81"/>
    <w:rsid w:val="00FD27ED"/>
    <w:rsid w:val="00FD2972"/>
    <w:rsid w:val="00FD7CD6"/>
    <w:rsid w:val="00FE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86D"/>
  </w:style>
  <w:style w:type="paragraph" w:styleId="Stopka">
    <w:name w:val="footer"/>
    <w:basedOn w:val="Normalny"/>
    <w:link w:val="Stopka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86D"/>
  </w:style>
  <w:style w:type="paragraph" w:styleId="Tekstdymka">
    <w:name w:val="Balloon Text"/>
    <w:basedOn w:val="Normalny"/>
    <w:link w:val="TekstdymkaZnak"/>
    <w:uiPriority w:val="99"/>
    <w:semiHidden/>
    <w:unhideWhenUsed/>
    <w:rsid w:val="002F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4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86D"/>
  </w:style>
  <w:style w:type="paragraph" w:styleId="Stopka">
    <w:name w:val="footer"/>
    <w:basedOn w:val="Normalny"/>
    <w:link w:val="Stopka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86D"/>
  </w:style>
  <w:style w:type="paragraph" w:styleId="Tekstdymka">
    <w:name w:val="Balloon Text"/>
    <w:basedOn w:val="Normalny"/>
    <w:link w:val="TekstdymkaZnak"/>
    <w:uiPriority w:val="99"/>
    <w:semiHidden/>
    <w:unhideWhenUsed/>
    <w:rsid w:val="002F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CE997-890B-4B88-A618-2147013B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1</Pages>
  <Words>2027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56</cp:revision>
  <cp:lastPrinted>2020-10-30T13:27:00Z</cp:lastPrinted>
  <dcterms:created xsi:type="dcterms:W3CDTF">2017-11-03T12:15:00Z</dcterms:created>
  <dcterms:modified xsi:type="dcterms:W3CDTF">2025-10-07T10:57:00Z</dcterms:modified>
</cp:coreProperties>
</file>