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5000" w:type="pct"/>
        <w:tblLook w:val="04A0" w:firstRow="1" w:lastRow="0" w:firstColumn="1" w:lastColumn="0" w:noHBand="0" w:noVBand="1"/>
      </w:tblPr>
      <w:tblGrid>
        <w:gridCol w:w="9288"/>
      </w:tblGrid>
      <w:tr w:rsidR="00672984" w14:paraId="77B6DDAC" w14:textId="77777777" w:rsidTr="00E14176">
        <w:tc>
          <w:tcPr>
            <w:tcW w:w="5000" w:type="pct"/>
            <w:tcBorders>
              <w:top w:val="nil"/>
              <w:left w:val="nil"/>
              <w:bottom w:val="nil"/>
              <w:right w:val="nil"/>
            </w:tcBorders>
            <w:shd w:val="clear" w:color="auto" w:fill="F2F2F2" w:themeFill="background1" w:themeFillShade="F2"/>
          </w:tcPr>
          <w:p w14:paraId="47753D20" w14:textId="77777777" w:rsidR="00672984" w:rsidRPr="00867F39" w:rsidRDefault="00672984" w:rsidP="00E14176">
            <w:pPr>
              <w:spacing w:before="300" w:after="300" w:line="288" w:lineRule="auto"/>
              <w:jc w:val="center"/>
              <w:rPr>
                <w:rFonts w:ascii="Arial" w:hAnsi="Arial" w:cs="Arial"/>
                <w:b/>
                <w:bCs/>
                <w:sz w:val="30"/>
                <w:szCs w:val="30"/>
              </w:rPr>
            </w:pPr>
            <w:r w:rsidRPr="00867F39">
              <w:rPr>
                <w:rFonts w:ascii="Arial" w:hAnsi="Arial" w:cs="Arial"/>
                <w:b/>
                <w:bCs/>
                <w:sz w:val="30"/>
                <w:szCs w:val="30"/>
              </w:rPr>
              <w:t>Zgoda na przetwarzanie danych osobowych</w:t>
            </w:r>
          </w:p>
        </w:tc>
      </w:tr>
    </w:tbl>
    <w:p w14:paraId="1A697B31" w14:textId="61F6CE3D" w:rsidR="00672984" w:rsidRPr="00672984" w:rsidRDefault="00672984" w:rsidP="00672984">
      <w:pPr>
        <w:spacing w:after="0" w:line="288" w:lineRule="auto"/>
        <w:jc w:val="both"/>
        <w:rPr>
          <w:rFonts w:ascii="Arial" w:eastAsia="Times New Roman" w:hAnsi="Arial" w:cs="Arial"/>
          <w:sz w:val="20"/>
          <w:szCs w:val="20"/>
          <w:lang w:eastAsia="pl-PL"/>
        </w:rPr>
      </w:pPr>
      <w:r w:rsidRPr="00672984">
        <w:rPr>
          <w:rFonts w:ascii="Arial" w:hAnsi="Arial" w:cs="Arial"/>
          <w:sz w:val="20"/>
          <w:szCs w:val="20"/>
        </w:rPr>
        <w:t xml:space="preserve">Wyrażam zgodę </w:t>
      </w:r>
      <w:r w:rsidRPr="00672984">
        <w:rPr>
          <w:rFonts w:ascii="Arial" w:eastAsia="Times New Roman" w:hAnsi="Arial" w:cs="Arial"/>
          <w:sz w:val="20"/>
          <w:szCs w:val="20"/>
          <w:lang w:eastAsia="pl-PL"/>
        </w:rPr>
        <w:t>na przetwarzanie moich danych osobowych w celu przeprowadzenia naboru na wolne stanowisko urzędnicze: podinspektora ds. podatków i opłat w Urzędzie Gminy w Rakowie</w:t>
      </w:r>
      <w:r>
        <w:rPr>
          <w:rFonts w:ascii="Arial" w:eastAsia="Times New Roman" w:hAnsi="Arial" w:cs="Arial"/>
          <w:sz w:val="20"/>
          <w:szCs w:val="20"/>
          <w:lang w:eastAsia="pl-PL"/>
        </w:rPr>
        <w:t>.</w:t>
      </w:r>
    </w:p>
    <w:p w14:paraId="5BA7B4F5" w14:textId="77777777" w:rsidR="00672984" w:rsidRDefault="00672984" w:rsidP="00672984">
      <w:pPr>
        <w:spacing w:after="0" w:line="288" w:lineRule="auto"/>
        <w:jc w:val="both"/>
        <w:rPr>
          <w:rFonts w:ascii="Arial" w:hAnsi="Arial" w:cs="Arial"/>
          <w:sz w:val="10"/>
          <w:szCs w:val="1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436"/>
        <w:gridCol w:w="649"/>
        <w:gridCol w:w="648"/>
        <w:gridCol w:w="648"/>
        <w:gridCol w:w="648"/>
        <w:gridCol w:w="648"/>
        <w:gridCol w:w="648"/>
        <w:gridCol w:w="648"/>
        <w:gridCol w:w="648"/>
        <w:gridCol w:w="648"/>
        <w:gridCol w:w="648"/>
        <w:gridCol w:w="570"/>
        <w:gridCol w:w="71"/>
      </w:tblGrid>
      <w:tr w:rsidR="00672984" w:rsidRPr="00867F39" w14:paraId="5E5EBE1A" w14:textId="77777777" w:rsidTr="00A64E38">
        <w:tc>
          <w:tcPr>
            <w:tcW w:w="931" w:type="pct"/>
            <w:shd w:val="clear" w:color="auto" w:fill="F2F2F2" w:themeFill="background1" w:themeFillShade="F2"/>
          </w:tcPr>
          <w:p w14:paraId="697DDB61" w14:textId="77777777" w:rsidR="00672984" w:rsidRPr="00867F39" w:rsidRDefault="00672984" w:rsidP="00E14176">
            <w:pPr>
              <w:spacing w:before="200" w:line="288" w:lineRule="auto"/>
              <w:jc w:val="center"/>
              <w:rPr>
                <w:rFonts w:ascii="Arial" w:hAnsi="Arial" w:cs="Arial"/>
                <w:sz w:val="20"/>
                <w:szCs w:val="20"/>
              </w:rPr>
            </w:pPr>
            <w:r w:rsidRPr="00867F39">
              <w:rPr>
                <w:rFonts w:ascii="Arial" w:hAnsi="Arial" w:cs="Arial"/>
                <w:sz w:val="20"/>
                <w:szCs w:val="20"/>
              </w:rPr>
              <w:t>Data</w:t>
            </w:r>
          </w:p>
        </w:tc>
        <w:tc>
          <w:tcPr>
            <w:tcW w:w="234" w:type="pct"/>
            <w:tcBorders>
              <w:right w:val="single" w:sz="4" w:space="0" w:color="auto"/>
            </w:tcBorders>
          </w:tcPr>
          <w:p w14:paraId="1C561898"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top w:val="single" w:sz="4" w:space="0" w:color="auto"/>
              <w:left w:val="single" w:sz="4" w:space="0" w:color="auto"/>
              <w:bottom w:val="single" w:sz="4" w:space="0" w:color="auto"/>
              <w:right w:val="single" w:sz="4" w:space="0" w:color="auto"/>
            </w:tcBorders>
          </w:tcPr>
          <w:p w14:paraId="2DFA3877"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top w:val="single" w:sz="4" w:space="0" w:color="auto"/>
              <w:left w:val="single" w:sz="4" w:space="0" w:color="auto"/>
              <w:bottom w:val="single" w:sz="4" w:space="0" w:color="auto"/>
              <w:right w:val="single" w:sz="4" w:space="0" w:color="auto"/>
            </w:tcBorders>
          </w:tcPr>
          <w:p w14:paraId="7354FE60"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left w:val="single" w:sz="4" w:space="0" w:color="auto"/>
              <w:right w:val="single" w:sz="4" w:space="0" w:color="auto"/>
            </w:tcBorders>
            <w:shd w:val="clear" w:color="auto" w:fill="F2F2F2" w:themeFill="background1" w:themeFillShade="F2"/>
          </w:tcPr>
          <w:p w14:paraId="1EAF9E37" w14:textId="77777777" w:rsidR="00672984" w:rsidRPr="006E3604" w:rsidRDefault="00672984" w:rsidP="00E14176">
            <w:pPr>
              <w:spacing w:before="200" w:line="288" w:lineRule="auto"/>
              <w:jc w:val="center"/>
              <w:rPr>
                <w:rFonts w:ascii="Arial" w:hAnsi="Arial" w:cs="Arial"/>
                <w:b/>
                <w:bCs/>
                <w:sz w:val="20"/>
                <w:szCs w:val="20"/>
              </w:rPr>
            </w:pPr>
            <w:r w:rsidRPr="006E3604">
              <w:rPr>
                <w:rFonts w:ascii="Arial" w:hAnsi="Arial" w:cs="Arial"/>
                <w:b/>
                <w:bCs/>
                <w:sz w:val="20"/>
                <w:szCs w:val="20"/>
              </w:rPr>
              <w:t>/</w:t>
            </w:r>
          </w:p>
        </w:tc>
        <w:tc>
          <w:tcPr>
            <w:tcW w:w="349" w:type="pct"/>
            <w:tcBorders>
              <w:top w:val="single" w:sz="4" w:space="0" w:color="auto"/>
              <w:left w:val="single" w:sz="4" w:space="0" w:color="auto"/>
              <w:bottom w:val="single" w:sz="4" w:space="0" w:color="auto"/>
              <w:right w:val="single" w:sz="4" w:space="0" w:color="auto"/>
            </w:tcBorders>
          </w:tcPr>
          <w:p w14:paraId="525568D7"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top w:val="single" w:sz="4" w:space="0" w:color="auto"/>
              <w:left w:val="single" w:sz="4" w:space="0" w:color="auto"/>
              <w:bottom w:val="single" w:sz="4" w:space="0" w:color="auto"/>
              <w:right w:val="single" w:sz="4" w:space="0" w:color="auto"/>
            </w:tcBorders>
          </w:tcPr>
          <w:p w14:paraId="31A3D72C"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left w:val="single" w:sz="4" w:space="0" w:color="auto"/>
              <w:right w:val="single" w:sz="4" w:space="0" w:color="auto"/>
            </w:tcBorders>
            <w:shd w:val="clear" w:color="auto" w:fill="F2F2F2" w:themeFill="background1" w:themeFillShade="F2"/>
          </w:tcPr>
          <w:p w14:paraId="75828F5E" w14:textId="77777777" w:rsidR="00672984" w:rsidRPr="006E3604" w:rsidRDefault="00672984" w:rsidP="00E14176">
            <w:pPr>
              <w:spacing w:before="200" w:line="288" w:lineRule="auto"/>
              <w:jc w:val="center"/>
              <w:rPr>
                <w:rFonts w:ascii="Arial" w:hAnsi="Arial" w:cs="Arial"/>
                <w:b/>
                <w:bCs/>
                <w:sz w:val="20"/>
                <w:szCs w:val="20"/>
              </w:rPr>
            </w:pPr>
            <w:r w:rsidRPr="006E3604">
              <w:rPr>
                <w:rFonts w:ascii="Arial" w:hAnsi="Arial" w:cs="Arial"/>
                <w:b/>
                <w:bCs/>
                <w:sz w:val="20"/>
                <w:szCs w:val="20"/>
              </w:rPr>
              <w:t>/</w:t>
            </w:r>
          </w:p>
        </w:tc>
        <w:tc>
          <w:tcPr>
            <w:tcW w:w="349" w:type="pct"/>
            <w:tcBorders>
              <w:top w:val="single" w:sz="4" w:space="0" w:color="auto"/>
              <w:left w:val="single" w:sz="4" w:space="0" w:color="auto"/>
              <w:bottom w:val="single" w:sz="4" w:space="0" w:color="auto"/>
              <w:right w:val="single" w:sz="4" w:space="0" w:color="auto"/>
            </w:tcBorders>
          </w:tcPr>
          <w:p w14:paraId="2CC307EE"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top w:val="single" w:sz="4" w:space="0" w:color="auto"/>
              <w:left w:val="single" w:sz="4" w:space="0" w:color="auto"/>
              <w:bottom w:val="single" w:sz="4" w:space="0" w:color="auto"/>
              <w:right w:val="single" w:sz="4" w:space="0" w:color="auto"/>
            </w:tcBorders>
          </w:tcPr>
          <w:p w14:paraId="5113F5D3"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left w:val="single" w:sz="4" w:space="0" w:color="auto"/>
            </w:tcBorders>
            <w:shd w:val="clear" w:color="auto" w:fill="F2F2F2" w:themeFill="background1" w:themeFillShade="F2"/>
          </w:tcPr>
          <w:p w14:paraId="05CA7A9F" w14:textId="77777777" w:rsidR="00672984" w:rsidRPr="006E3604" w:rsidRDefault="00672984" w:rsidP="00E14176">
            <w:pPr>
              <w:spacing w:before="200" w:line="288" w:lineRule="auto"/>
              <w:jc w:val="center"/>
              <w:rPr>
                <w:rFonts w:ascii="Arial" w:hAnsi="Arial" w:cs="Arial"/>
                <w:b/>
                <w:bCs/>
                <w:sz w:val="20"/>
                <w:szCs w:val="20"/>
              </w:rPr>
            </w:pPr>
            <w:r w:rsidRPr="006E3604">
              <w:rPr>
                <w:rFonts w:ascii="Arial" w:hAnsi="Arial" w:cs="Arial"/>
                <w:b/>
                <w:bCs/>
                <w:sz w:val="20"/>
                <w:szCs w:val="20"/>
              </w:rPr>
              <w:t>2</w:t>
            </w:r>
          </w:p>
        </w:tc>
        <w:tc>
          <w:tcPr>
            <w:tcW w:w="349" w:type="pct"/>
            <w:shd w:val="clear" w:color="auto" w:fill="F2F2F2" w:themeFill="background1" w:themeFillShade="F2"/>
          </w:tcPr>
          <w:p w14:paraId="43CEC681" w14:textId="251579BF" w:rsidR="00672984" w:rsidRPr="006E3604" w:rsidRDefault="00672984" w:rsidP="00E14176">
            <w:pPr>
              <w:spacing w:before="200" w:line="288" w:lineRule="auto"/>
              <w:jc w:val="center"/>
              <w:rPr>
                <w:rFonts w:ascii="Arial" w:hAnsi="Arial" w:cs="Arial"/>
                <w:b/>
                <w:bCs/>
                <w:sz w:val="20"/>
                <w:szCs w:val="20"/>
              </w:rPr>
            </w:pPr>
            <w:r>
              <w:rPr>
                <w:rFonts w:ascii="Arial" w:hAnsi="Arial" w:cs="Arial"/>
                <w:b/>
                <w:bCs/>
                <w:sz w:val="20"/>
                <w:szCs w:val="20"/>
              </w:rPr>
              <w:t>5</w:t>
            </w:r>
          </w:p>
        </w:tc>
        <w:tc>
          <w:tcPr>
            <w:tcW w:w="347" w:type="pct"/>
            <w:gridSpan w:val="2"/>
            <w:shd w:val="clear" w:color="auto" w:fill="F2F2F2" w:themeFill="background1" w:themeFillShade="F2"/>
          </w:tcPr>
          <w:p w14:paraId="6EA22B29" w14:textId="77777777" w:rsidR="00672984" w:rsidRPr="006E3604" w:rsidRDefault="00672984" w:rsidP="00E14176">
            <w:pPr>
              <w:spacing w:before="200" w:line="288" w:lineRule="auto"/>
              <w:jc w:val="center"/>
              <w:rPr>
                <w:rFonts w:ascii="Arial" w:hAnsi="Arial" w:cs="Arial"/>
                <w:b/>
                <w:bCs/>
                <w:sz w:val="20"/>
                <w:szCs w:val="20"/>
              </w:rPr>
            </w:pPr>
            <w:r>
              <w:rPr>
                <w:rFonts w:ascii="Arial" w:hAnsi="Arial" w:cs="Arial"/>
                <w:b/>
                <w:bCs/>
                <w:sz w:val="20"/>
                <w:szCs w:val="20"/>
              </w:rPr>
              <w:t>R.</w:t>
            </w:r>
          </w:p>
        </w:tc>
      </w:tr>
      <w:tr w:rsidR="00672984" w:rsidRPr="00867F39" w14:paraId="3AABC21F" w14:textId="77777777" w:rsidTr="00A64E38">
        <w:trPr>
          <w:gridAfter w:val="1"/>
          <w:wAfter w:w="39" w:type="pct"/>
        </w:trPr>
        <w:tc>
          <w:tcPr>
            <w:tcW w:w="4961" w:type="pct"/>
            <w:gridSpan w:val="13"/>
          </w:tcPr>
          <w:p w14:paraId="73AFCF2C" w14:textId="77777777" w:rsidR="00672984" w:rsidRPr="00867F39" w:rsidRDefault="00672984" w:rsidP="00E14176">
            <w:pPr>
              <w:spacing w:line="288" w:lineRule="auto"/>
              <w:jc w:val="center"/>
              <w:rPr>
                <w:rFonts w:ascii="Arial" w:hAnsi="Arial" w:cs="Arial"/>
                <w:sz w:val="10"/>
                <w:szCs w:val="10"/>
              </w:rPr>
            </w:pPr>
          </w:p>
        </w:tc>
      </w:tr>
      <w:tr w:rsidR="00672984" w:rsidRPr="00867F39" w14:paraId="07E855A5" w14:textId="77777777" w:rsidTr="00A64E38">
        <w:trPr>
          <w:gridAfter w:val="1"/>
          <w:wAfter w:w="39" w:type="pct"/>
        </w:trPr>
        <w:tc>
          <w:tcPr>
            <w:tcW w:w="931" w:type="pct"/>
            <w:shd w:val="clear" w:color="auto" w:fill="F2F2F2" w:themeFill="background1" w:themeFillShade="F2"/>
          </w:tcPr>
          <w:p w14:paraId="6A42F1E8" w14:textId="77777777" w:rsidR="00672984" w:rsidRPr="00867F39" w:rsidRDefault="00672984" w:rsidP="00E14176">
            <w:pPr>
              <w:spacing w:before="200" w:line="288" w:lineRule="auto"/>
              <w:jc w:val="center"/>
              <w:rPr>
                <w:rFonts w:ascii="Arial" w:hAnsi="Arial" w:cs="Arial"/>
                <w:sz w:val="20"/>
                <w:szCs w:val="20"/>
              </w:rPr>
            </w:pPr>
            <w:r w:rsidRPr="00867F39">
              <w:rPr>
                <w:rFonts w:ascii="Arial" w:hAnsi="Arial" w:cs="Arial"/>
                <w:sz w:val="20"/>
                <w:szCs w:val="20"/>
              </w:rPr>
              <w:t>Podpis</w:t>
            </w:r>
          </w:p>
        </w:tc>
        <w:tc>
          <w:tcPr>
            <w:tcW w:w="234" w:type="pct"/>
          </w:tcPr>
          <w:p w14:paraId="25473889" w14:textId="77777777" w:rsidR="00672984" w:rsidRPr="00867F39" w:rsidRDefault="00672984" w:rsidP="00E14176">
            <w:pPr>
              <w:spacing w:before="200" w:line="288" w:lineRule="auto"/>
              <w:jc w:val="center"/>
              <w:rPr>
                <w:rFonts w:ascii="Arial" w:hAnsi="Arial" w:cs="Arial"/>
                <w:sz w:val="20"/>
                <w:szCs w:val="20"/>
              </w:rPr>
            </w:pPr>
          </w:p>
        </w:tc>
        <w:tc>
          <w:tcPr>
            <w:tcW w:w="3797" w:type="pct"/>
            <w:gridSpan w:val="11"/>
            <w:tcBorders>
              <w:bottom w:val="single" w:sz="4" w:space="0" w:color="auto"/>
            </w:tcBorders>
          </w:tcPr>
          <w:p w14:paraId="38509EC9" w14:textId="77777777" w:rsidR="00672984" w:rsidRPr="00867F39" w:rsidRDefault="00672984" w:rsidP="00E14176">
            <w:pPr>
              <w:spacing w:before="200" w:line="288" w:lineRule="auto"/>
              <w:jc w:val="center"/>
              <w:rPr>
                <w:rFonts w:ascii="Arial" w:hAnsi="Arial" w:cs="Arial"/>
                <w:sz w:val="20"/>
                <w:szCs w:val="20"/>
              </w:rPr>
            </w:pPr>
          </w:p>
        </w:tc>
      </w:tr>
    </w:tbl>
    <w:tbl>
      <w:tblPr>
        <w:tblStyle w:val="Tabela-Siatka"/>
        <w:tblpPr w:leftFromText="141" w:rightFromText="141" w:vertAnchor="text" w:horzAnchor="margin" w:tblpXSpec="center" w:tblpY="180"/>
        <w:tblW w:w="4911" w:type="pct"/>
        <w:tblLook w:val="04A0" w:firstRow="1" w:lastRow="0" w:firstColumn="1" w:lastColumn="0" w:noHBand="0" w:noVBand="1"/>
      </w:tblPr>
      <w:tblGrid>
        <w:gridCol w:w="9123"/>
      </w:tblGrid>
      <w:tr w:rsidR="00672984" w14:paraId="2F9E930F" w14:textId="77777777" w:rsidTr="00E14176">
        <w:trPr>
          <w:trHeight w:val="422"/>
        </w:trPr>
        <w:tc>
          <w:tcPr>
            <w:tcW w:w="5000" w:type="pct"/>
            <w:tcBorders>
              <w:top w:val="nil"/>
              <w:left w:val="nil"/>
              <w:bottom w:val="nil"/>
              <w:right w:val="nil"/>
            </w:tcBorders>
            <w:shd w:val="clear" w:color="auto" w:fill="F2F2F2" w:themeFill="background1" w:themeFillShade="F2"/>
          </w:tcPr>
          <w:p w14:paraId="772A5F7F" w14:textId="77777777" w:rsidR="00672984" w:rsidRPr="007E185B" w:rsidRDefault="00672984" w:rsidP="00E14176">
            <w:pPr>
              <w:spacing w:before="100" w:after="100" w:line="288" w:lineRule="auto"/>
              <w:rPr>
                <w:rFonts w:ascii="Arial" w:hAnsi="Arial" w:cs="Arial"/>
                <w:b/>
                <w:bCs/>
                <w:sz w:val="24"/>
                <w:szCs w:val="24"/>
              </w:rPr>
            </w:pPr>
            <w:r w:rsidRPr="007E185B">
              <w:rPr>
                <w:rFonts w:ascii="Arial" w:hAnsi="Arial" w:cs="Arial"/>
                <w:b/>
                <w:bCs/>
                <w:sz w:val="24"/>
                <w:szCs w:val="24"/>
              </w:rPr>
              <w:t>Polityka prywatności</w:t>
            </w:r>
          </w:p>
        </w:tc>
      </w:tr>
    </w:tbl>
    <w:p w14:paraId="717C6D1B" w14:textId="77777777" w:rsidR="00672984" w:rsidRDefault="00672984" w:rsidP="00672984">
      <w:pPr>
        <w:spacing w:after="0" w:line="288" w:lineRule="auto"/>
        <w:rPr>
          <w:rFonts w:ascii="Arial" w:hAnsi="Arial" w:cs="Arial"/>
          <w:sz w:val="10"/>
          <w:szCs w:val="10"/>
        </w:rPr>
      </w:pPr>
    </w:p>
    <w:p w14:paraId="4D7289A9" w14:textId="77777777" w:rsidR="00672984" w:rsidRDefault="00672984" w:rsidP="00672984">
      <w:pPr>
        <w:spacing w:after="0"/>
        <w:jc w:val="both"/>
        <w:rPr>
          <w:rFonts w:ascii="Arial" w:eastAsia="Times New Roman" w:hAnsi="Arial" w:cs="Arial"/>
          <w:sz w:val="20"/>
          <w:szCs w:val="20"/>
          <w:lang w:eastAsia="pl-PL"/>
        </w:rPr>
      </w:pPr>
    </w:p>
    <w:p w14:paraId="3E18051E" w14:textId="0AF6C638" w:rsidR="00672984" w:rsidRPr="00672984" w:rsidRDefault="00672984" w:rsidP="00672984">
      <w:pPr>
        <w:numPr>
          <w:ilvl w:val="0"/>
          <w:numId w:val="1"/>
        </w:numPr>
        <w:tabs>
          <w:tab w:val="clear" w:pos="720"/>
          <w:tab w:val="left" w:pos="709"/>
        </w:tabs>
        <w:spacing w:after="0" w:line="240" w:lineRule="auto"/>
        <w:jc w:val="both"/>
        <w:rPr>
          <w:rFonts w:ascii="Arial" w:eastAsia="Times New Roman" w:hAnsi="Arial" w:cs="Arial"/>
          <w:sz w:val="18"/>
          <w:szCs w:val="18"/>
          <w:lang w:eastAsia="pl-PL" w:bidi="en-US"/>
        </w:rPr>
      </w:pPr>
      <w:r w:rsidRPr="00672984">
        <w:rPr>
          <w:rFonts w:ascii="Arial" w:eastAsia="Times New Roman" w:hAnsi="Arial" w:cs="Arial"/>
          <w:sz w:val="18"/>
          <w:szCs w:val="18"/>
          <w:lang w:eastAsia="pl-PL"/>
        </w:rPr>
        <w:t xml:space="preserve">Administratorem danych osobowych jest </w:t>
      </w:r>
      <w:r w:rsidRPr="00672984">
        <w:rPr>
          <w:rFonts w:ascii="Arial" w:eastAsia="Times New Roman" w:hAnsi="Arial" w:cs="Arial"/>
          <w:sz w:val="18"/>
          <w:szCs w:val="18"/>
          <w:lang w:eastAsia="pl-PL" w:bidi="en-US"/>
        </w:rPr>
        <w:t xml:space="preserve">Wójt Gminy Raków, ul. Ogrodowa 1, 26-035 Raków, tel. (41) 353-50-18, e-mail: </w:t>
      </w:r>
      <w:r w:rsidRPr="00672984">
        <w:rPr>
          <w:rFonts w:ascii="Arial" w:eastAsia="Times New Roman" w:hAnsi="Arial" w:cs="Arial"/>
          <w:sz w:val="18"/>
          <w:szCs w:val="18"/>
          <w:lang w:val="en-US" w:eastAsia="pl-PL" w:bidi="en-US"/>
        </w:rPr>
        <w:t>urzad@rakow.pl</w:t>
      </w:r>
    </w:p>
    <w:p w14:paraId="3A8918E1" w14:textId="5ADD5FF8" w:rsidR="00672984" w:rsidRPr="00672984" w:rsidRDefault="00672984" w:rsidP="00672984">
      <w:pPr>
        <w:pStyle w:val="Akapitzlist"/>
        <w:numPr>
          <w:ilvl w:val="0"/>
          <w:numId w:val="1"/>
        </w:numPr>
        <w:spacing w:before="80" w:after="80" w:line="240" w:lineRule="auto"/>
        <w:contextualSpacing w:val="0"/>
        <w:jc w:val="both"/>
        <w:rPr>
          <w:rFonts w:ascii="Arial" w:hAnsi="Arial" w:cs="Arial"/>
          <w:sz w:val="18"/>
          <w:szCs w:val="18"/>
        </w:rPr>
      </w:pPr>
      <w:r w:rsidRPr="00672984">
        <w:rPr>
          <w:rFonts w:ascii="Arial" w:hAnsi="Arial" w:cs="Arial"/>
          <w:sz w:val="18"/>
          <w:szCs w:val="18"/>
        </w:rPr>
        <w:t>Inspektor ochrony danych: iod</w:t>
      </w:r>
      <w:r>
        <w:rPr>
          <w:rFonts w:ascii="Arial" w:hAnsi="Arial" w:cs="Arial"/>
          <w:sz w:val="18"/>
          <w:szCs w:val="18"/>
        </w:rPr>
        <w:t>@rakow.pl</w:t>
      </w:r>
      <w:r w:rsidRPr="00672984">
        <w:rPr>
          <w:rFonts w:ascii="Arial" w:hAnsi="Arial" w:cs="Arial"/>
          <w:sz w:val="18"/>
          <w:szCs w:val="18"/>
        </w:rPr>
        <w:t xml:space="preserve">, Inspektor ochrony danych to niezależny specjalista z zakresu ochrony danych osobowych. Inspektor może udzielić pomocy we wszelkich sprawach związanych </w:t>
      </w:r>
      <w:r w:rsidR="00A64E38">
        <w:rPr>
          <w:rFonts w:ascii="Arial" w:hAnsi="Arial" w:cs="Arial"/>
          <w:sz w:val="18"/>
          <w:szCs w:val="18"/>
        </w:rPr>
        <w:br/>
      </w:r>
      <w:r w:rsidRPr="00672984">
        <w:rPr>
          <w:rFonts w:ascii="Arial" w:hAnsi="Arial" w:cs="Arial"/>
          <w:sz w:val="18"/>
          <w:szCs w:val="18"/>
        </w:rPr>
        <w:t>z wykorzystywaniem Państwa danych osobowych.</w:t>
      </w:r>
    </w:p>
    <w:p w14:paraId="388C466E" w14:textId="77777777" w:rsidR="00672984" w:rsidRPr="00672984" w:rsidRDefault="00672984" w:rsidP="00672984">
      <w:pPr>
        <w:numPr>
          <w:ilvl w:val="0"/>
          <w:numId w:val="1"/>
        </w:numPr>
        <w:tabs>
          <w:tab w:val="clear" w:pos="720"/>
          <w:tab w:val="left" w:pos="709"/>
        </w:tabs>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 xml:space="preserve">Dane osobowe przetwarzane są na podstawie Rozporządzenia Parlamentu Europejskiego i Rady (UE) 2016/679 z dnia 27 kwietnia 2016 r. w sprawie ochrony osób fizycznych w związku z przetwarzaniem danych osobowych i w sprawie swobodnego przepływu takich danych oraz uchylenia dyrektywy </w:t>
      </w:r>
      <w:bookmarkStart w:id="0" w:name="_GoBack"/>
      <w:bookmarkEnd w:id="0"/>
      <w:r w:rsidRPr="00672984">
        <w:rPr>
          <w:rFonts w:ascii="Arial" w:eastAsia="Times New Roman" w:hAnsi="Arial" w:cs="Arial"/>
          <w:sz w:val="18"/>
          <w:szCs w:val="18"/>
          <w:lang w:eastAsia="pl-PL"/>
        </w:rPr>
        <w:t>95/46/WE, w tym na podstawie artykułu 6 ust. 1 pkt „a”.</w:t>
      </w:r>
    </w:p>
    <w:p w14:paraId="7876C9DE" w14:textId="31246C22"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Przetwarzanie danych osobowych jest niezbędne w celu przeprowadzenia naboru na wolne stanowisko urzędnicze: podinspektora ds. podatków i opłat w Urzędzie Gminy w Rakowie.</w:t>
      </w:r>
    </w:p>
    <w:p w14:paraId="002B36AC" w14:textId="736E80F7"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Dane osobowe będą przechowywane przez okres przez okres wynikający z przepisów prawa</w:t>
      </w:r>
    </w:p>
    <w:p w14:paraId="14DD230D" w14:textId="79B793E4"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 xml:space="preserve">Dane będą udostępniane wyłącznie następującym odbiorcom: osobom upoważnionym przez Administratora danych osobowych do przetwarzania danych osobowych oraz podmiotom przetwarzającym dane osobowe w imieniu Administratora danych na podstawie umów zawartych </w:t>
      </w:r>
      <w:r w:rsidR="00A64E38">
        <w:rPr>
          <w:rFonts w:ascii="Arial" w:eastAsia="Times New Roman" w:hAnsi="Arial" w:cs="Arial"/>
          <w:sz w:val="18"/>
          <w:szCs w:val="18"/>
          <w:lang w:eastAsia="pl-PL"/>
        </w:rPr>
        <w:br/>
      </w:r>
      <w:r w:rsidRPr="00672984">
        <w:rPr>
          <w:rFonts w:ascii="Arial" w:eastAsia="Times New Roman" w:hAnsi="Arial" w:cs="Arial"/>
          <w:sz w:val="18"/>
          <w:szCs w:val="18"/>
          <w:lang w:eastAsia="pl-PL"/>
        </w:rPr>
        <w:t>z Administratorem danych.</w:t>
      </w:r>
    </w:p>
    <w:p w14:paraId="029676E8" w14:textId="427280B0"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 xml:space="preserve">Osobie, której dane dotyczą, przysługuje wobec Administratora danych osobowych, na zasadach określonych w Rozporządzeniu Parlamentu Europejskiego i Rady (UE) 2016/679, prawo dostępu </w:t>
      </w:r>
      <w:r w:rsidR="00A64E38">
        <w:rPr>
          <w:rFonts w:ascii="Arial" w:eastAsia="Times New Roman" w:hAnsi="Arial" w:cs="Arial"/>
          <w:sz w:val="18"/>
          <w:szCs w:val="18"/>
          <w:lang w:eastAsia="pl-PL"/>
        </w:rPr>
        <w:br/>
      </w:r>
      <w:r w:rsidRPr="00672984">
        <w:rPr>
          <w:rFonts w:ascii="Arial" w:eastAsia="Times New Roman" w:hAnsi="Arial" w:cs="Arial"/>
          <w:sz w:val="18"/>
          <w:szCs w:val="18"/>
          <w:lang w:eastAsia="pl-PL"/>
        </w:rPr>
        <w:t>do danych osobowych, żądania ich sprostowania, uzupełnienia, usunięcia lub ograniczenia przetwarzania danych osobowych, prawo do wniesienia sprzeciwu wobec przetwarzania, prawo do przenoszenia danych, prawo do wniesienia skargi do organu nadzorującego przetwarzanie danych osobowych zgodnie z przepisami o ochronie danych osobowych.</w:t>
      </w:r>
    </w:p>
    <w:p w14:paraId="615C4135" w14:textId="12B19A20"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 xml:space="preserve">Osobie, której dane dotyczą, przysługuje prawo do cofnięcia niniejszej zgody w dowolnym momencie. Cofnięcie zgody pozostaje bez wpływu na zgodność z prawem przetwarzania, którego dokonano </w:t>
      </w:r>
      <w:r w:rsidR="00A64E38">
        <w:rPr>
          <w:rFonts w:ascii="Arial" w:eastAsia="Times New Roman" w:hAnsi="Arial" w:cs="Arial"/>
          <w:sz w:val="18"/>
          <w:szCs w:val="18"/>
          <w:lang w:eastAsia="pl-PL"/>
        </w:rPr>
        <w:br/>
      </w:r>
      <w:r w:rsidRPr="00672984">
        <w:rPr>
          <w:rFonts w:ascii="Arial" w:eastAsia="Times New Roman" w:hAnsi="Arial" w:cs="Arial"/>
          <w:sz w:val="18"/>
          <w:szCs w:val="18"/>
          <w:lang w:eastAsia="pl-PL"/>
        </w:rPr>
        <w:t xml:space="preserve">na podstawie zgody przed jej cofnięciem. </w:t>
      </w:r>
    </w:p>
    <w:p w14:paraId="2B3E709F" w14:textId="77777777"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Dane osobowe nie będą przekazane do Państwa trzeciego w rozumieniu Rozporządzenia Parlamentu Europejskiego i Rady (UE) 2016/679.</w:t>
      </w:r>
    </w:p>
    <w:p w14:paraId="47C311A2" w14:textId="688F41D4" w:rsidR="00182C5C" w:rsidRDefault="00672984" w:rsidP="00DD42E4">
      <w:pPr>
        <w:numPr>
          <w:ilvl w:val="0"/>
          <w:numId w:val="1"/>
        </w:numPr>
        <w:spacing w:after="0" w:line="240" w:lineRule="auto"/>
        <w:jc w:val="both"/>
      </w:pPr>
      <w:r w:rsidRPr="00A64E38">
        <w:rPr>
          <w:rFonts w:ascii="Arial" w:eastAsia="Times New Roman" w:hAnsi="Arial" w:cs="Arial"/>
          <w:sz w:val="18"/>
          <w:szCs w:val="18"/>
          <w:lang w:eastAsia="pl-PL"/>
        </w:rPr>
        <w:t>Nie będzie stosowane podejmowanie decyzji oparte wyłącznie na zautomatyzowanym przetwar</w:t>
      </w:r>
      <w:r w:rsidR="00A64E38" w:rsidRPr="00A64E38">
        <w:rPr>
          <w:rFonts w:ascii="Arial" w:eastAsia="Times New Roman" w:hAnsi="Arial" w:cs="Arial"/>
          <w:sz w:val="18"/>
          <w:szCs w:val="18"/>
          <w:lang w:eastAsia="pl-PL"/>
        </w:rPr>
        <w:t xml:space="preserve">zaniu, </w:t>
      </w:r>
      <w:r w:rsidR="00A64E38">
        <w:rPr>
          <w:rFonts w:ascii="Arial" w:eastAsia="Times New Roman" w:hAnsi="Arial" w:cs="Arial"/>
          <w:sz w:val="18"/>
          <w:szCs w:val="18"/>
          <w:lang w:eastAsia="pl-PL"/>
        </w:rPr>
        <w:br/>
      </w:r>
      <w:r w:rsidR="00A64E38" w:rsidRPr="00A64E38">
        <w:rPr>
          <w:rFonts w:ascii="Arial" w:eastAsia="Times New Roman" w:hAnsi="Arial" w:cs="Arial"/>
          <w:sz w:val="18"/>
          <w:szCs w:val="18"/>
          <w:lang w:eastAsia="pl-PL"/>
        </w:rPr>
        <w:t>w tym profilowanie</w:t>
      </w:r>
    </w:p>
    <w:sectPr w:rsidR="00182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996"/>
    <w:multiLevelType w:val="hybridMultilevel"/>
    <w:tmpl w:val="70421386"/>
    <w:lvl w:ilvl="0" w:tplc="82FA135E">
      <w:start w:val="1"/>
      <w:numFmt w:val="decimal"/>
      <w:lvlText w:val="%1."/>
      <w:lvlJc w:val="left"/>
      <w:pPr>
        <w:tabs>
          <w:tab w:val="num" w:pos="720"/>
        </w:tabs>
        <w:ind w:left="720" w:hanging="360"/>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84"/>
    <w:rsid w:val="000072D7"/>
    <w:rsid w:val="00182C5C"/>
    <w:rsid w:val="00346E32"/>
    <w:rsid w:val="00672984"/>
    <w:rsid w:val="008A377A"/>
    <w:rsid w:val="00A0598A"/>
    <w:rsid w:val="00A64E38"/>
    <w:rsid w:val="00DD42E4"/>
    <w:rsid w:val="00F722B8"/>
    <w:rsid w:val="00F93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984"/>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672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72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7298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7298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298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29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29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29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29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29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29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29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29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29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29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29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29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2984"/>
    <w:rPr>
      <w:rFonts w:eastAsiaTheme="majorEastAsia" w:cstheme="majorBidi"/>
      <w:color w:val="272727" w:themeColor="text1" w:themeTint="D8"/>
    </w:rPr>
  </w:style>
  <w:style w:type="paragraph" w:styleId="Tytu">
    <w:name w:val="Title"/>
    <w:basedOn w:val="Normalny"/>
    <w:next w:val="Normalny"/>
    <w:link w:val="TytuZnak"/>
    <w:uiPriority w:val="10"/>
    <w:qFormat/>
    <w:rsid w:val="0067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29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29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29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2984"/>
    <w:pPr>
      <w:spacing w:before="160"/>
      <w:jc w:val="center"/>
    </w:pPr>
    <w:rPr>
      <w:i/>
      <w:iCs/>
      <w:color w:val="404040" w:themeColor="text1" w:themeTint="BF"/>
    </w:rPr>
  </w:style>
  <w:style w:type="character" w:customStyle="1" w:styleId="CytatZnak">
    <w:name w:val="Cytat Znak"/>
    <w:basedOn w:val="Domylnaczcionkaakapitu"/>
    <w:link w:val="Cytat"/>
    <w:uiPriority w:val="29"/>
    <w:rsid w:val="00672984"/>
    <w:rPr>
      <w:i/>
      <w:iCs/>
      <w:color w:val="404040" w:themeColor="text1" w:themeTint="BF"/>
    </w:rPr>
  </w:style>
  <w:style w:type="paragraph" w:styleId="Akapitzlist">
    <w:name w:val="List Paragraph"/>
    <w:basedOn w:val="Normalny"/>
    <w:uiPriority w:val="34"/>
    <w:qFormat/>
    <w:rsid w:val="00672984"/>
    <w:pPr>
      <w:ind w:left="720"/>
      <w:contextualSpacing/>
    </w:pPr>
  </w:style>
  <w:style w:type="character" w:styleId="Wyrnienieintensywne">
    <w:name w:val="Intense Emphasis"/>
    <w:basedOn w:val="Domylnaczcionkaakapitu"/>
    <w:uiPriority w:val="21"/>
    <w:qFormat/>
    <w:rsid w:val="00672984"/>
    <w:rPr>
      <w:i/>
      <w:iCs/>
      <w:color w:val="2F5496" w:themeColor="accent1" w:themeShade="BF"/>
    </w:rPr>
  </w:style>
  <w:style w:type="paragraph" w:styleId="Cytatintensywny">
    <w:name w:val="Intense Quote"/>
    <w:basedOn w:val="Normalny"/>
    <w:next w:val="Normalny"/>
    <w:link w:val="CytatintensywnyZnak"/>
    <w:uiPriority w:val="30"/>
    <w:qFormat/>
    <w:rsid w:val="00672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2984"/>
    <w:rPr>
      <w:i/>
      <w:iCs/>
      <w:color w:val="2F5496" w:themeColor="accent1" w:themeShade="BF"/>
    </w:rPr>
  </w:style>
  <w:style w:type="character" w:styleId="Odwoanieintensywne">
    <w:name w:val="Intense Reference"/>
    <w:basedOn w:val="Domylnaczcionkaakapitu"/>
    <w:uiPriority w:val="32"/>
    <w:qFormat/>
    <w:rsid w:val="00672984"/>
    <w:rPr>
      <w:b/>
      <w:bCs/>
      <w:smallCaps/>
      <w:color w:val="2F5496" w:themeColor="accent1" w:themeShade="BF"/>
      <w:spacing w:val="5"/>
    </w:rPr>
  </w:style>
  <w:style w:type="table" w:styleId="Tabela-Siatka">
    <w:name w:val="Table Grid"/>
    <w:basedOn w:val="Standardowy"/>
    <w:uiPriority w:val="39"/>
    <w:rsid w:val="006729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984"/>
    <w:rPr>
      <w:color w:val="0563C1" w:themeColor="hyperlink"/>
      <w:u w:val="single"/>
    </w:rPr>
  </w:style>
  <w:style w:type="character" w:customStyle="1" w:styleId="UnresolvedMention">
    <w:name w:val="Unresolved Mention"/>
    <w:basedOn w:val="Domylnaczcionkaakapitu"/>
    <w:uiPriority w:val="99"/>
    <w:semiHidden/>
    <w:unhideWhenUsed/>
    <w:rsid w:val="006729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984"/>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672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72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7298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7298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298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29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29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29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29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29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29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29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29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29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29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29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29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2984"/>
    <w:rPr>
      <w:rFonts w:eastAsiaTheme="majorEastAsia" w:cstheme="majorBidi"/>
      <w:color w:val="272727" w:themeColor="text1" w:themeTint="D8"/>
    </w:rPr>
  </w:style>
  <w:style w:type="paragraph" w:styleId="Tytu">
    <w:name w:val="Title"/>
    <w:basedOn w:val="Normalny"/>
    <w:next w:val="Normalny"/>
    <w:link w:val="TytuZnak"/>
    <w:uiPriority w:val="10"/>
    <w:qFormat/>
    <w:rsid w:val="0067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29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29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29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2984"/>
    <w:pPr>
      <w:spacing w:before="160"/>
      <w:jc w:val="center"/>
    </w:pPr>
    <w:rPr>
      <w:i/>
      <w:iCs/>
      <w:color w:val="404040" w:themeColor="text1" w:themeTint="BF"/>
    </w:rPr>
  </w:style>
  <w:style w:type="character" w:customStyle="1" w:styleId="CytatZnak">
    <w:name w:val="Cytat Znak"/>
    <w:basedOn w:val="Domylnaczcionkaakapitu"/>
    <w:link w:val="Cytat"/>
    <w:uiPriority w:val="29"/>
    <w:rsid w:val="00672984"/>
    <w:rPr>
      <w:i/>
      <w:iCs/>
      <w:color w:val="404040" w:themeColor="text1" w:themeTint="BF"/>
    </w:rPr>
  </w:style>
  <w:style w:type="paragraph" w:styleId="Akapitzlist">
    <w:name w:val="List Paragraph"/>
    <w:basedOn w:val="Normalny"/>
    <w:uiPriority w:val="34"/>
    <w:qFormat/>
    <w:rsid w:val="00672984"/>
    <w:pPr>
      <w:ind w:left="720"/>
      <w:contextualSpacing/>
    </w:pPr>
  </w:style>
  <w:style w:type="character" w:styleId="Wyrnienieintensywne">
    <w:name w:val="Intense Emphasis"/>
    <w:basedOn w:val="Domylnaczcionkaakapitu"/>
    <w:uiPriority w:val="21"/>
    <w:qFormat/>
    <w:rsid w:val="00672984"/>
    <w:rPr>
      <w:i/>
      <w:iCs/>
      <w:color w:val="2F5496" w:themeColor="accent1" w:themeShade="BF"/>
    </w:rPr>
  </w:style>
  <w:style w:type="paragraph" w:styleId="Cytatintensywny">
    <w:name w:val="Intense Quote"/>
    <w:basedOn w:val="Normalny"/>
    <w:next w:val="Normalny"/>
    <w:link w:val="CytatintensywnyZnak"/>
    <w:uiPriority w:val="30"/>
    <w:qFormat/>
    <w:rsid w:val="00672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2984"/>
    <w:rPr>
      <w:i/>
      <w:iCs/>
      <w:color w:val="2F5496" w:themeColor="accent1" w:themeShade="BF"/>
    </w:rPr>
  </w:style>
  <w:style w:type="character" w:styleId="Odwoanieintensywne">
    <w:name w:val="Intense Reference"/>
    <w:basedOn w:val="Domylnaczcionkaakapitu"/>
    <w:uiPriority w:val="32"/>
    <w:qFormat/>
    <w:rsid w:val="00672984"/>
    <w:rPr>
      <w:b/>
      <w:bCs/>
      <w:smallCaps/>
      <w:color w:val="2F5496" w:themeColor="accent1" w:themeShade="BF"/>
      <w:spacing w:val="5"/>
    </w:rPr>
  </w:style>
  <w:style w:type="table" w:styleId="Tabela-Siatka">
    <w:name w:val="Table Grid"/>
    <w:basedOn w:val="Standardowy"/>
    <w:uiPriority w:val="39"/>
    <w:rsid w:val="006729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984"/>
    <w:rPr>
      <w:color w:val="0563C1" w:themeColor="hyperlink"/>
      <w:u w:val="single"/>
    </w:rPr>
  </w:style>
  <w:style w:type="character" w:customStyle="1" w:styleId="UnresolvedMention">
    <w:name w:val="Unresolved Mention"/>
    <w:basedOn w:val="Domylnaczcionkaakapitu"/>
    <w:uiPriority w:val="99"/>
    <w:semiHidden/>
    <w:unhideWhenUsed/>
    <w:rsid w:val="0067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2152</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Wójcik</dc:creator>
  <cp:lastModifiedBy>Agnieszka Marta Rejnowicz</cp:lastModifiedBy>
  <cp:revision>2</cp:revision>
  <dcterms:created xsi:type="dcterms:W3CDTF">2025-10-16T07:12:00Z</dcterms:created>
  <dcterms:modified xsi:type="dcterms:W3CDTF">2025-10-16T07:12:00Z</dcterms:modified>
</cp:coreProperties>
</file>