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59" w:rsidRPr="00A10059" w:rsidRDefault="00A10059" w:rsidP="00A100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OGÓLNA KLAUZULA INFORMA</w:t>
      </w:r>
      <w:bookmarkStart w:id="0" w:name="_GoBack"/>
      <w:bookmarkEnd w:id="0"/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CYJNA DOT. PRZETWARZANIA DANYCH OSOBOWYCH</w:t>
      </w:r>
    </w:p>
    <w:p w:rsidR="00A10059" w:rsidRPr="00A10059" w:rsidRDefault="00A10059" w:rsidP="00A10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 </w:t>
      </w:r>
    </w:p>
    <w:p w:rsidR="00A10059" w:rsidRPr="00A10059" w:rsidRDefault="00A10059" w:rsidP="00A100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TOŻSAMOŚĆ ADMINISTRATORA</w:t>
      </w:r>
    </w:p>
    <w:p w:rsidR="00A10059" w:rsidRP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Administratorem Pani/Pana danych osobowych jest Gmina Raków, mająca siedzibę w Rakowie przy ul. Ogrodowej 1, 26-035 Raków.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DANE KONTAKTOWE ADMINISTRATORA</w:t>
      </w:r>
    </w:p>
    <w:p w:rsidR="00A10059" w:rsidRP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Z administratorem – Wójtem Gminy Raków – można skontaktować się drogą elektroniczną (skrzynka e-Doręczeń: Adres do e-Doręczeń: AE:PL-19821-86167-FUGFS-21, Elektroniczna Skrzynka Podawcza </w:t>
      </w:r>
      <w:proofErr w:type="spellStart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ePUAP</w:t>
      </w:r>
      <w:proofErr w:type="spellEnd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: /n4445hvknv/</w:t>
      </w:r>
      <w:proofErr w:type="spellStart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SkrytkaESP</w:t>
      </w:r>
      <w:proofErr w:type="spellEnd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, poczta elektroniczna </w:t>
      </w:r>
      <w:r w:rsidR="00C54A5B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e-mail: </w:t>
      </w:r>
      <w:hyperlink r:id="rId6" w:history="1">
        <w:r w:rsidRPr="00A10059">
          <w:rPr>
            <w:rFonts w:ascii="Arial" w:eastAsia="Times New Roman" w:hAnsi="Arial" w:cs="Arial"/>
            <w:color w:val="014168"/>
            <w:sz w:val="20"/>
            <w:szCs w:val="20"/>
            <w:lang w:eastAsia="pl-PL"/>
          </w:rPr>
          <w:t>urzad@rakow.pl</w:t>
        </w:r>
      </w:hyperlink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) lub pisemnie na adres siedziby administratora.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DANE KONTAKTOWE INSPEKTORA OCHRONY DANYCH</w:t>
      </w:r>
    </w:p>
    <w:p w:rsidR="00A10059" w:rsidRP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W Urzędzie Gminy Raków wyznaczony został Inspektor Ochrony Danych.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Imię i nazwisko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Inspektora: Sebastian Wójcik. 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Z Inspektorem Ochrony Danych można skontaktować się drogą elektroniczną (skrzynka e-Doręczeń: Adres do e-Doręczeń: AE:PL-19821-86167-FUGFS-21, Elektroniczna Skrzynka Podawcza </w:t>
      </w:r>
      <w:proofErr w:type="spellStart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ePUAP</w:t>
      </w:r>
      <w:proofErr w:type="spellEnd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: /n4445hvknv/</w:t>
      </w:r>
      <w:proofErr w:type="spellStart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SkrytkaESP</w:t>
      </w:r>
      <w:proofErr w:type="spellEnd"/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, poczta elektroniczna e-mail: </w:t>
      </w:r>
      <w:hyperlink r:id="rId7" w:history="1">
        <w:r w:rsidRPr="00A10059">
          <w:rPr>
            <w:rFonts w:ascii="Arial" w:eastAsia="Times New Roman" w:hAnsi="Arial" w:cs="Arial"/>
            <w:color w:val="014168"/>
            <w:sz w:val="20"/>
            <w:szCs w:val="20"/>
            <w:lang w:eastAsia="pl-PL"/>
          </w:rPr>
          <w:t>iod@rakow.pl</w:t>
        </w:r>
      </w:hyperlink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) lub pisemnie na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adres siedziby administratora. 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CELE PRZETWARZANIA I PODSTAWA PRAWNA</w:t>
      </w:r>
    </w:p>
    <w:p w:rsidR="00A10059" w:rsidRP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Pani/Pana dane osobowe przetwarzane są w celu/celach: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a) wypełnienia obowiązków prawnych ciążących na Gminie Raków i Urzędzie Gminy Raków;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b) realizacji umów zawartych z kontrahentami Gminy Raków i Urzędu Gminy Raków;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c) w pozostałych przypadkach Pani/Pana dane osobowe przetwarzane są wyłącznie na podstawie wcześniej udzielonej zgody w zakresie i celu określonym w treści zgody.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ODBIORCY DANYCH</w:t>
      </w:r>
    </w:p>
    <w:p w:rsidR="00A10059" w:rsidRP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Pani/Pana dane osobowe mogą być udostępniane uprawnionym, zgodnie z obowiązującymi przepisami prawa: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OKRES PRZECHOWYWANIA DANYCH</w:t>
      </w:r>
    </w:p>
    <w:p w:rsidR="00A10059" w:rsidRP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A10059" w:rsidRPr="00A10059" w:rsidRDefault="00A10059" w:rsidP="00A1005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PRAWA PODMIOTÓW DANYCH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Przysługuje Pani/Panu prawo:</w:t>
      </w:r>
    </w:p>
    <w:p w:rsid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a) prawo dostępu do danych osobowych, w tym prawo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do uzyskania kopii tych danych;</w:t>
      </w:r>
    </w:p>
    <w:p w:rsid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b) prawo do żądania sprostowania (poprawiania) danych osobowych – w przypadku gdy dane są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nieprawidłowe lub niekompletne;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c) prawo do żądania usunięcia danych osobowych (tzw. „prawo do bycia z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apomnianym”) -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w przypadku gdy: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lastRenderedPageBreak/>
        <w:t>- dane nie są już niezbędne do celów, dla których były zebrane lub w inny sposób przetwarzane,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osoba, której dane dotyczą, wniosła sprzeciw wobec przetwarzania danych osobowych,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osoba, której dane dotyczą wycofała zgodę na przetwarzanie danych osobowych, która jest podstawą przetwarzania danych i nie ma innej podstawy prawnej przetwarzania danych,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dane osobowe przet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warzane są niezgodnie z prawem,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- dane osobowe muszą być usunięte w celu wywiązania się z obowiązku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wynikającego 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z przepisów prawa;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d) prawo do żądania ograniczenia przetwarzania danych osobowych – w przypadku, gdy: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osoba, której dane dotyczą kwestionuje prawidłowość danych osobowych,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e) prawo do przenoszenia danych – w przypadku gdy łącznie spełnione są następujące przesłanki: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- przetwarzanie danych odbywa się na podstawie umowy zawartej z osobą, której dane dotyczą lub na podstawie z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gody wyrażonej przez tą osobę,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- przetwarzanie odbywa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się w sposób zautomatyzowany;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f) prawo sprzeciwu wobec przetwarzania danych – w przypadku gdy łącznie spełn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ione są następujące przesłanki:</w:t>
      </w:r>
    </w:p>
    <w:p w:rsidR="00A10059" w:rsidRDefault="00A10059" w:rsidP="00A1005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- zaistnieją przyczyny związane z Pani/Pana szczególną sytuacją, w przypadku przetwarzania danych na podstawie zadania realizowanego w interesie publicznym lub w ramach sprawowania władzy p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ublicznej przez Administratora,</w:t>
      </w:r>
    </w:p>
    <w:p w:rsid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</w:t>
      </w:r>
      <w:r>
        <w:rPr>
          <w:rFonts w:ascii="Arial" w:eastAsia="Times New Roman" w:hAnsi="Arial" w:cs="Arial"/>
          <w:color w:val="444444"/>
          <w:sz w:val="20"/>
          <w:szCs w:val="20"/>
          <w:lang w:eastAsia="pl-PL"/>
        </w:rPr>
        <w:t>ej dane dotyczą jest dzieckiem;</w:t>
      </w:r>
    </w:p>
    <w:p w:rsidR="00A10059" w:rsidRPr="00A10059" w:rsidRDefault="00A10059" w:rsidP="00A10059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g)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942DD0" w:rsidRPr="00942DD0" w:rsidRDefault="00A10059" w:rsidP="00942D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PRAWO WNIESIENIA SKARGI DO ORGANU NADZORCZEGO</w:t>
      </w:r>
    </w:p>
    <w:p w:rsidR="00A10059" w:rsidRPr="00A10059" w:rsidRDefault="00A10059" w:rsidP="00942DD0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942DD0" w:rsidRPr="00942DD0" w:rsidRDefault="00A10059" w:rsidP="00942D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ŹRÓDŁO POCHODZENIA DANYCH OSOBOWYCH</w:t>
      </w:r>
    </w:p>
    <w:p w:rsidR="00942DD0" w:rsidRDefault="00A10059" w:rsidP="00942DD0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Pani/Pana dane (w tym dane osób nad którymi Pani/Pani sprawuje prawną opiekę) w zakresie niezbędnym do realizacji zadań publicznych w ramach obowiązującego prawa mogą pochodzić od: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 xml:space="preserve">a) uprawnionych organów, w szczególności: służb; organów administracji publicznej; sądów </w:t>
      </w:r>
      <w:r w:rsidR="00942DD0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i prokuratury; komorników sądowych; państwowych i samorządowym jednostek organizacyjnych oraz</w:t>
      </w:r>
      <w:r w:rsidR="00942DD0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 innych uprawnionych podmiotów;</w:t>
      </w:r>
    </w:p>
    <w:p w:rsidR="00A10059" w:rsidRPr="00A10059" w:rsidRDefault="00A10059" w:rsidP="00942DD0">
      <w:pPr>
        <w:shd w:val="clear" w:color="auto" w:fill="FFFFFF"/>
        <w:spacing w:after="24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b) Pani/Pana.</w:t>
      </w:r>
    </w:p>
    <w:p w:rsidR="00942DD0" w:rsidRPr="00942DD0" w:rsidRDefault="00A10059" w:rsidP="00942D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b/>
          <w:bCs/>
          <w:color w:val="444444"/>
          <w:sz w:val="20"/>
          <w:szCs w:val="20"/>
          <w:lang w:eastAsia="pl-PL"/>
        </w:rPr>
        <w:t>INFORMACJA O DOWOLNOŚCI LUB OBOWIĄZKU PODANIA DANYCH</w:t>
      </w:r>
    </w:p>
    <w:p w:rsidR="002813AB" w:rsidRPr="00A10059" w:rsidRDefault="00A10059" w:rsidP="00C54A5B">
      <w:pPr>
        <w:shd w:val="clear" w:color="auto" w:fill="FFFFFF"/>
        <w:spacing w:after="100" w:afterAutospacing="1" w:line="240" w:lineRule="auto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pl-PL"/>
        </w:rPr>
      </w:pP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 xml:space="preserve">W większości spraw związanych z przetwarzaniem danych obowiązek podania danych wynika </w:t>
      </w:r>
      <w:r w:rsidR="00942DD0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t>z obowiązujących przepisów prawa lub umowy zawartej pomiędzy stronami.</w:t>
      </w:r>
      <w:r w:rsidRPr="00A10059">
        <w:rPr>
          <w:rFonts w:ascii="Arial" w:eastAsia="Times New Roman" w:hAnsi="Arial" w:cs="Arial"/>
          <w:color w:val="444444"/>
          <w:sz w:val="20"/>
          <w:szCs w:val="20"/>
          <w:lang w:eastAsia="pl-PL"/>
        </w:rPr>
        <w:br/>
        <w:t>W sytuacji, gdy przetwarzanie danych osobowych odbywa się na podstawie zgody osoby, której dane dotyczą lub gdy dane dotyczą osób nad którymi osoba ta sprawuje prawną opiekę podanie przez Panią/Pana danych osobowych Administratorowi ma charakter dobrowolny.</w:t>
      </w:r>
    </w:p>
    <w:sectPr w:rsidR="002813AB" w:rsidRPr="00A10059" w:rsidSect="00C54A5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3E0D"/>
    <w:multiLevelType w:val="multilevel"/>
    <w:tmpl w:val="72C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59"/>
    <w:rsid w:val="002813AB"/>
    <w:rsid w:val="00942DD0"/>
    <w:rsid w:val="00A10059"/>
    <w:rsid w:val="00C5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Jóźwik</dc:creator>
  <cp:lastModifiedBy>Dariusz Jóźwik</cp:lastModifiedBy>
  <cp:revision>2</cp:revision>
  <dcterms:created xsi:type="dcterms:W3CDTF">2026-02-16T11:33:00Z</dcterms:created>
  <dcterms:modified xsi:type="dcterms:W3CDTF">2026-02-16T11:46:00Z</dcterms:modified>
</cp:coreProperties>
</file>