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F2C5A" w14:textId="527E56E7" w:rsidR="0071170F" w:rsidRPr="000934F0" w:rsidRDefault="00E81C1B">
      <w:pPr>
        <w:tabs>
          <w:tab w:val="left" w:pos="4536"/>
        </w:tabs>
        <w:spacing w:after="0"/>
        <w:jc w:val="right"/>
        <w:rPr>
          <w:rFonts w:cstheme="minorHAnsi"/>
          <w:color w:val="262626" w:themeColor="text1" w:themeTint="D9"/>
        </w:rPr>
      </w:pPr>
      <w:r w:rsidRPr="00E81C1B">
        <w:rPr>
          <w:rFonts w:eastAsia="Times New Roman" w:cstheme="minorHAnsi"/>
          <w:lang w:bidi="en-US"/>
        </w:rPr>
        <w:t>Sandomierz, dn</w:t>
      </w:r>
      <w:r w:rsidRPr="00413A24">
        <w:rPr>
          <w:rFonts w:eastAsia="Times New Roman" w:cstheme="minorHAnsi"/>
          <w:lang w:bidi="en-US"/>
        </w:rPr>
        <w:t xml:space="preserve">. </w:t>
      </w:r>
      <w:r w:rsidR="00D246FF">
        <w:rPr>
          <w:rFonts w:eastAsia="Times New Roman" w:cstheme="minorHAnsi"/>
          <w:lang w:bidi="en-US"/>
        </w:rPr>
        <w:t>09.04.2026</w:t>
      </w:r>
      <w:r w:rsidRPr="00413A24">
        <w:rPr>
          <w:rFonts w:eastAsia="Times New Roman" w:cstheme="minorHAnsi"/>
          <w:lang w:bidi="en-US"/>
        </w:rPr>
        <w:t xml:space="preserve"> </w:t>
      </w:r>
      <w:r w:rsidRPr="000934F0">
        <w:rPr>
          <w:rFonts w:eastAsia="Times New Roman" w:cstheme="minorHAnsi"/>
          <w:color w:val="262626" w:themeColor="text1" w:themeTint="D9"/>
          <w:lang w:bidi="en-US"/>
        </w:rPr>
        <w:t>r.</w:t>
      </w:r>
    </w:p>
    <w:p w14:paraId="13E5621F" w14:textId="77777777" w:rsidR="0071170F" w:rsidRPr="000C58B6" w:rsidRDefault="0071170F">
      <w:pPr>
        <w:tabs>
          <w:tab w:val="left" w:pos="4536"/>
        </w:tabs>
        <w:spacing w:after="0"/>
        <w:rPr>
          <w:rFonts w:eastAsia="Times New Roman" w:cstheme="minorHAnsi"/>
          <w:lang w:bidi="en-US"/>
        </w:rPr>
      </w:pPr>
    </w:p>
    <w:p w14:paraId="61F2088A" w14:textId="77777777" w:rsidR="0071170F" w:rsidRPr="00E81C1B" w:rsidRDefault="0071170F">
      <w:pPr>
        <w:tabs>
          <w:tab w:val="left" w:pos="4536"/>
        </w:tabs>
        <w:spacing w:after="0"/>
        <w:rPr>
          <w:rFonts w:eastAsia="Times New Roman" w:cstheme="minorHAnsi"/>
          <w:lang w:bidi="en-US"/>
        </w:rPr>
      </w:pPr>
    </w:p>
    <w:p w14:paraId="1D3E88B3" w14:textId="77777777" w:rsidR="0071170F" w:rsidRPr="00E81C1B" w:rsidRDefault="0071170F">
      <w:pPr>
        <w:tabs>
          <w:tab w:val="left" w:pos="4536"/>
        </w:tabs>
        <w:spacing w:after="0"/>
        <w:rPr>
          <w:rFonts w:eastAsia="Times New Roman" w:cstheme="minorHAnsi"/>
          <w:lang w:bidi="en-US"/>
        </w:rPr>
      </w:pPr>
    </w:p>
    <w:p w14:paraId="030F0A75" w14:textId="082AFC87" w:rsidR="0071170F" w:rsidRPr="000C58B6" w:rsidRDefault="005D1664">
      <w:pPr>
        <w:tabs>
          <w:tab w:val="left" w:pos="2844"/>
        </w:tabs>
        <w:spacing w:after="0"/>
        <w:rPr>
          <w:rFonts w:cstheme="minorHAnsi"/>
        </w:rPr>
      </w:pPr>
      <w:r>
        <w:rPr>
          <w:rFonts w:eastAsia="Times New Roman" w:cstheme="minorHAnsi"/>
          <w:lang w:bidi="en-US"/>
        </w:rPr>
        <w:t>KS.ZUZ.4210.</w:t>
      </w:r>
      <w:r w:rsidR="008075C9">
        <w:rPr>
          <w:rFonts w:eastAsia="Times New Roman" w:cstheme="minorHAnsi"/>
          <w:lang w:bidi="en-US"/>
        </w:rPr>
        <w:t>1.</w:t>
      </w:r>
      <w:r w:rsidR="00D246FF">
        <w:rPr>
          <w:rFonts w:eastAsia="Times New Roman" w:cstheme="minorHAnsi"/>
          <w:lang w:bidi="en-US"/>
        </w:rPr>
        <w:t>48.2026.WP</w:t>
      </w:r>
      <w:r w:rsidR="00E81C1B" w:rsidRPr="000C58B6">
        <w:rPr>
          <w:rFonts w:eastAsia="Times New Roman" w:cstheme="minorHAnsi"/>
          <w:lang w:bidi="en-US"/>
        </w:rPr>
        <w:tab/>
      </w:r>
    </w:p>
    <w:p w14:paraId="7310CC4B" w14:textId="77777777" w:rsidR="0071170F" w:rsidRPr="000C58B6" w:rsidRDefault="0071170F">
      <w:pPr>
        <w:spacing w:after="0" w:line="240" w:lineRule="auto"/>
        <w:jc w:val="both"/>
        <w:rPr>
          <w:rFonts w:eastAsia="Calibri" w:cstheme="minorHAnsi"/>
        </w:rPr>
      </w:pPr>
    </w:p>
    <w:p w14:paraId="667A5660" w14:textId="77777777" w:rsidR="0071170F" w:rsidRPr="000C58B6" w:rsidRDefault="0071170F">
      <w:pPr>
        <w:spacing w:after="0" w:line="240" w:lineRule="auto"/>
        <w:jc w:val="both"/>
        <w:rPr>
          <w:rFonts w:eastAsia="Calibri" w:cstheme="minorHAnsi"/>
        </w:rPr>
      </w:pPr>
      <w:bookmarkStart w:id="0" w:name="ezdSprawaZnak"/>
      <w:bookmarkEnd w:id="0"/>
    </w:p>
    <w:p w14:paraId="75EA11D0" w14:textId="212AFD24" w:rsidR="0071170F" w:rsidRPr="000C58B6" w:rsidRDefault="00E81C1B" w:rsidP="00A075F3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0C58B6">
        <w:rPr>
          <w:rFonts w:eastAsia="Times New Roman" w:cstheme="minorHAnsi"/>
          <w:b/>
          <w:bCs/>
          <w:lang w:eastAsia="pl-PL"/>
        </w:rPr>
        <w:t>O B W I E S Z C Z E N I E</w:t>
      </w:r>
    </w:p>
    <w:p w14:paraId="2FBA60DC" w14:textId="77777777" w:rsidR="0071170F" w:rsidRPr="000C58B6" w:rsidRDefault="0071170F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C229AFC" w14:textId="77777777" w:rsidR="0071170F" w:rsidRPr="000C58B6" w:rsidRDefault="00E81C1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C58B6">
        <w:rPr>
          <w:rFonts w:eastAsia="Times New Roman" w:cstheme="minorHAnsi"/>
          <w:lang w:eastAsia="pl-PL"/>
        </w:rPr>
        <w:t>Na podstawie:</w:t>
      </w:r>
    </w:p>
    <w:p w14:paraId="76A07ED3" w14:textId="6A857826" w:rsidR="0071170F" w:rsidRPr="000C58B6" w:rsidRDefault="00E81C1B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cstheme="minorHAnsi"/>
        </w:rPr>
      </w:pPr>
      <w:r w:rsidRPr="000C58B6">
        <w:rPr>
          <w:rFonts w:eastAsia="Times New Roman" w:cstheme="minorHAnsi"/>
          <w:lang w:eastAsia="pl-PL"/>
        </w:rPr>
        <w:t xml:space="preserve">art. </w:t>
      </w:r>
      <w:r w:rsidRPr="000C58B6">
        <w:rPr>
          <w:rFonts w:eastAsia="Calibri" w:cstheme="minorHAnsi"/>
        </w:rPr>
        <w:t xml:space="preserve">61 § 1 i </w:t>
      </w:r>
      <w:bookmarkStart w:id="1" w:name="__DdeLink__1036_1466319414"/>
      <w:r w:rsidRPr="000C58B6">
        <w:rPr>
          <w:rFonts w:eastAsia="Calibri" w:cstheme="minorHAnsi"/>
        </w:rPr>
        <w:t>§ 4</w:t>
      </w:r>
      <w:bookmarkEnd w:id="1"/>
      <w:r w:rsidRPr="000C58B6">
        <w:rPr>
          <w:rFonts w:eastAsia="Calibri" w:cstheme="minorHAnsi"/>
        </w:rPr>
        <w:t xml:space="preserve">, art. 49 </w:t>
      </w:r>
      <w:r w:rsidRPr="000C58B6">
        <w:rPr>
          <w:rFonts w:eastAsia="Times New Roman" w:cstheme="minorHAnsi"/>
          <w:lang w:eastAsia="pl-PL"/>
        </w:rPr>
        <w:t>ustawy z dnia 14 czerwca 1960 roku – Kodeks postępowania administracyjnego (Dz. U. z  202</w:t>
      </w:r>
      <w:r w:rsidR="004F35D8">
        <w:rPr>
          <w:rFonts w:eastAsia="Times New Roman" w:cstheme="minorHAnsi"/>
          <w:lang w:eastAsia="pl-PL"/>
        </w:rPr>
        <w:t>5</w:t>
      </w:r>
      <w:r w:rsidR="00D246FF">
        <w:rPr>
          <w:rFonts w:eastAsia="Times New Roman" w:cstheme="minorHAnsi"/>
          <w:lang w:eastAsia="pl-PL"/>
        </w:rPr>
        <w:t xml:space="preserve">r., </w:t>
      </w:r>
      <w:r w:rsidRPr="000C58B6">
        <w:rPr>
          <w:rFonts w:eastAsia="Times New Roman" w:cstheme="minorHAnsi"/>
          <w:lang w:eastAsia="pl-PL"/>
        </w:rPr>
        <w:t xml:space="preserve">poz. </w:t>
      </w:r>
      <w:r w:rsidR="004F35D8">
        <w:rPr>
          <w:rFonts w:eastAsia="Times New Roman" w:cstheme="minorHAnsi"/>
          <w:lang w:eastAsia="pl-PL"/>
        </w:rPr>
        <w:t>1691</w:t>
      </w:r>
      <w:r w:rsidRPr="000C58B6">
        <w:rPr>
          <w:rFonts w:eastAsia="Times New Roman" w:cstheme="minorHAnsi"/>
          <w:lang w:eastAsia="pl-PL"/>
        </w:rPr>
        <w:t>);</w:t>
      </w:r>
    </w:p>
    <w:p w14:paraId="062E5739" w14:textId="3EAE99BC" w:rsidR="0071170F" w:rsidRPr="000C58B6" w:rsidRDefault="00E81C1B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cstheme="minorHAnsi"/>
        </w:rPr>
      </w:pPr>
      <w:r w:rsidRPr="000C58B6">
        <w:rPr>
          <w:rFonts w:eastAsia="Calibri" w:cstheme="minorHAnsi"/>
        </w:rPr>
        <w:t xml:space="preserve">art. 401 ust. </w:t>
      </w:r>
      <w:r w:rsidR="002155B7">
        <w:rPr>
          <w:rFonts w:eastAsia="Calibri" w:cstheme="minorHAnsi"/>
        </w:rPr>
        <w:t xml:space="preserve">1, </w:t>
      </w:r>
      <w:r w:rsidRPr="000C58B6">
        <w:rPr>
          <w:rFonts w:eastAsia="Calibri" w:cstheme="minorHAnsi"/>
        </w:rPr>
        <w:t>3 i 4,</w:t>
      </w:r>
      <w:r w:rsidR="00F74C92" w:rsidRPr="00F74C92">
        <w:t xml:space="preserve"> </w:t>
      </w:r>
      <w:r w:rsidR="00F74C92" w:rsidRPr="0087404F">
        <w:t>art. 389 pkt.</w:t>
      </w:r>
      <w:r w:rsidR="00D246FF">
        <w:t xml:space="preserve"> </w:t>
      </w:r>
      <w:r w:rsidR="001750C2">
        <w:t xml:space="preserve">6 </w:t>
      </w:r>
      <w:r w:rsidR="00F74C92">
        <w:t xml:space="preserve"> </w:t>
      </w:r>
      <w:r w:rsidRPr="000C58B6">
        <w:rPr>
          <w:rFonts w:eastAsia="Calibri" w:cstheme="minorHAnsi"/>
        </w:rPr>
        <w:t>art. 397 ust. 1 i ust. 3 pkt 2 lit. a</w:t>
      </w:r>
      <w:r w:rsidR="007753B9" w:rsidRPr="000C58B6">
        <w:rPr>
          <w:rFonts w:eastAsia="Calibri" w:cstheme="minorHAnsi"/>
        </w:rPr>
        <w:t xml:space="preserve">, </w:t>
      </w:r>
      <w:r w:rsidRPr="000C58B6">
        <w:rPr>
          <w:rFonts w:eastAsia="Calibri" w:cstheme="minorHAnsi"/>
        </w:rPr>
        <w:t>art. 400 ust. 7,</w:t>
      </w:r>
      <w:r w:rsidR="008C51BF" w:rsidRPr="000C58B6">
        <w:rPr>
          <w:rFonts w:eastAsia="Calibri" w:cstheme="minorHAnsi"/>
        </w:rPr>
        <w:t xml:space="preserve"> </w:t>
      </w:r>
      <w:r w:rsidRPr="000C58B6">
        <w:rPr>
          <w:rFonts w:eastAsia="Calibri" w:cstheme="minorHAnsi"/>
        </w:rPr>
        <w:t>ustawy z dnia 20 lipca 2017 r. Prawo wodne (Dz. U. z 202</w:t>
      </w:r>
      <w:r w:rsidR="004F35D8">
        <w:rPr>
          <w:rFonts w:eastAsia="Calibri" w:cstheme="minorHAnsi"/>
        </w:rPr>
        <w:t>5</w:t>
      </w:r>
      <w:r w:rsidRPr="000C58B6">
        <w:rPr>
          <w:rFonts w:eastAsia="Calibri" w:cstheme="minorHAnsi"/>
        </w:rPr>
        <w:t xml:space="preserve"> r. poz. </w:t>
      </w:r>
      <w:r w:rsidR="004F35D8">
        <w:rPr>
          <w:rFonts w:eastAsia="Calibri" w:cstheme="minorHAnsi"/>
        </w:rPr>
        <w:t>960</w:t>
      </w:r>
      <w:r w:rsidRPr="000C58B6">
        <w:rPr>
          <w:rFonts w:eastAsia="Calibri" w:cstheme="minorHAnsi"/>
        </w:rPr>
        <w:t>);</w:t>
      </w:r>
    </w:p>
    <w:p w14:paraId="573BA7EB" w14:textId="0E67AAC7" w:rsidR="004F75FE" w:rsidRPr="004F75FE" w:rsidRDefault="00E81C1B" w:rsidP="004F75FE">
      <w:pPr>
        <w:tabs>
          <w:tab w:val="left" w:pos="600"/>
          <w:tab w:val="left" w:pos="4536"/>
        </w:tabs>
        <w:spacing w:after="0" w:line="240" w:lineRule="auto"/>
        <w:jc w:val="both"/>
        <w:rPr>
          <w:rFonts w:eastAsia="Calibri" w:cstheme="minorHAnsi"/>
        </w:rPr>
      </w:pPr>
      <w:r w:rsidRPr="000C58B6">
        <w:rPr>
          <w:rFonts w:eastAsia="Times New Roman" w:cstheme="minorHAnsi"/>
          <w:lang w:eastAsia="pl-PL"/>
        </w:rPr>
        <w:t>Dyrektor Zarządu Zlewni w Sandomierzu</w:t>
      </w:r>
      <w:r w:rsidRPr="000C58B6">
        <w:rPr>
          <w:rFonts w:eastAsia="Calibri" w:cstheme="minorHAnsi"/>
        </w:rPr>
        <w:t xml:space="preserve"> Państwowego Gospodarstwa Wodnego Wody Polskie </w:t>
      </w:r>
      <w:r w:rsidRPr="00BF3E46">
        <w:rPr>
          <w:rFonts w:eastAsia="Calibri" w:cstheme="minorHAnsi"/>
        </w:rPr>
        <w:t>zawiadamia, że po</w:t>
      </w:r>
      <w:bookmarkStart w:id="2" w:name="_Hlk72395792"/>
      <w:r w:rsidRPr="00BF3E46">
        <w:rPr>
          <w:rFonts w:eastAsia="Calibri" w:cstheme="minorHAnsi"/>
        </w:rPr>
        <w:t xml:space="preserve"> rozpoznaniu </w:t>
      </w:r>
      <w:r w:rsidR="00782307">
        <w:rPr>
          <w:rFonts w:eastAsia="Calibri" w:cstheme="minorHAnsi"/>
        </w:rPr>
        <w:t>wniosku</w:t>
      </w:r>
      <w:r w:rsidR="00D246FF">
        <w:rPr>
          <w:rFonts w:eastAsia="Calibri" w:cstheme="minorHAnsi"/>
        </w:rPr>
        <w:t xml:space="preserve"> Gminy Raków działającej przez pełnomocnika Pana Artura Kręcisz</w:t>
      </w:r>
      <w:r w:rsidR="004F75FE">
        <w:rPr>
          <w:rFonts w:eastAsia="Calibri" w:cstheme="minorHAnsi"/>
        </w:rPr>
        <w:t xml:space="preserve"> </w:t>
      </w:r>
      <w:r w:rsidR="004F75FE" w:rsidRPr="00EB00FA">
        <w:t xml:space="preserve">z dnia </w:t>
      </w:r>
      <w:r w:rsidR="004F75FE">
        <w:t xml:space="preserve">16.02.2026r. (16.02.2026r. data wpływu do NW Staszów, przekazanego w dniu 24.02.2026r. do ZZ </w:t>
      </w:r>
      <w:r w:rsidR="004F75FE">
        <w:br/>
        <w:t xml:space="preserve">w Sandomierzu) uzupełnionego w dniach 03.03.2026r., 20.03.2026r. (daty wpływu do ZZ w Sandomierzu) </w:t>
      </w:r>
      <w:r w:rsidR="004F75FE" w:rsidRPr="00EB00FA">
        <w:t xml:space="preserve">zostało wszczęte postępowanie w sprawie udzielenia pozwolenia wodnoprawnego </w:t>
      </w:r>
      <w:bookmarkStart w:id="3" w:name="_Hlk119661340"/>
      <w:r w:rsidR="004F75FE" w:rsidRPr="00EB00FA">
        <w:rPr>
          <w:rFonts w:cs="Calibri"/>
          <w:highlight w:val="white"/>
        </w:rPr>
        <w:t>n</w:t>
      </w:r>
      <w:r w:rsidR="004F75FE" w:rsidRPr="00EB00FA">
        <w:rPr>
          <w:rFonts w:cs="Calibri"/>
        </w:rPr>
        <w:t xml:space="preserve">a </w:t>
      </w:r>
      <w:r w:rsidR="004F75FE" w:rsidRPr="00EB00FA">
        <w:rPr>
          <w:rFonts w:cs="Calibri"/>
          <w:lang w:eastAsia="pl-PL"/>
        </w:rPr>
        <w:t xml:space="preserve">wykonanie urządzeń </w:t>
      </w:r>
      <w:r w:rsidR="004F75FE" w:rsidRPr="00EB00FA">
        <w:rPr>
          <w:rFonts w:cstheme="minorHAnsi"/>
          <w:lang w:eastAsia="pl-PL"/>
        </w:rPr>
        <w:t>wodnych tj.:</w:t>
      </w:r>
    </w:p>
    <w:p w14:paraId="26A5C966" w14:textId="77777777" w:rsidR="004F75FE" w:rsidRPr="000044A3" w:rsidRDefault="004F75FE" w:rsidP="004F75FE">
      <w:pPr>
        <w:pStyle w:val="Tekstpodstawowy"/>
        <w:numPr>
          <w:ilvl w:val="0"/>
          <w:numId w:val="12"/>
        </w:numPr>
        <w:tabs>
          <w:tab w:val="left" w:pos="1"/>
        </w:tabs>
        <w:suppressAutoHyphens/>
        <w:spacing w:after="0" w:line="240" w:lineRule="auto"/>
        <w:jc w:val="both"/>
        <w:rPr>
          <w:rFonts w:cstheme="minorHAnsi"/>
          <w:bCs/>
          <w:u w:val="single"/>
        </w:rPr>
      </w:pPr>
      <w:bookmarkStart w:id="4" w:name="_Hlk170544392"/>
      <w:bookmarkStart w:id="5" w:name="_Hlk170549943"/>
      <w:r w:rsidRPr="000044A3">
        <w:rPr>
          <w:rFonts w:cstheme="minorHAnsi"/>
          <w:bCs/>
        </w:rPr>
        <w:t xml:space="preserve">rowów przydrożnych wzdłuż projektowanych dróg zlokalizowanych na działkach nr ewid. 439/2, 412, 411/9, 413, 414, 416, 411/8, 409/2, 408/2, 517, 428, 406/4, 406/1, 405, 404, 403/2, 402, 401/4, 401/3, 421, 420, 419 obręb 0012 Nowa Huta, gm. Raków, pow. kielecki, woj. świętokrzyskie; </w:t>
      </w:r>
    </w:p>
    <w:p w14:paraId="549BFE07" w14:textId="601FC0B5" w:rsidR="004F75FE" w:rsidRDefault="004F75FE" w:rsidP="004F75FE">
      <w:pPr>
        <w:pStyle w:val="Tekstpodstawowy"/>
        <w:numPr>
          <w:ilvl w:val="0"/>
          <w:numId w:val="12"/>
        </w:numPr>
        <w:tabs>
          <w:tab w:val="left" w:pos="1"/>
        </w:tabs>
        <w:suppressAutoHyphens/>
        <w:spacing w:after="0" w:line="240" w:lineRule="auto"/>
        <w:jc w:val="both"/>
        <w:rPr>
          <w:rFonts w:cstheme="minorHAnsi"/>
          <w:bCs/>
          <w:u w:val="single"/>
        </w:rPr>
      </w:pPr>
      <w:bookmarkStart w:id="6" w:name="_Hlk107919526"/>
      <w:bookmarkStart w:id="7" w:name="_Hlk87459348"/>
      <w:r w:rsidRPr="000044A3">
        <w:rPr>
          <w:rFonts w:cstheme="minorHAnsi"/>
          <w:bCs/>
        </w:rPr>
        <w:t xml:space="preserve"> przepustów pod drogą oraz pod zjazdami zlokalizowanych na działkach nr ewid.  439/2, 458/2, 413, 517, 416, 406/4, 406/1, 428, 412, 414, 411/8 , 411/9, 410, 416, 408/2, 405, 404, 403/2, 402, 401/4, 401/3, 421, 420, 419 obręb 0012 Nowa Huta, gm. Raków, pow. kielecki, woj. świętokrzyskie; </w:t>
      </w:r>
    </w:p>
    <w:p w14:paraId="134F56BF" w14:textId="77777777" w:rsidR="004F75FE" w:rsidRPr="004F75FE" w:rsidRDefault="004F75FE" w:rsidP="004F75FE">
      <w:pPr>
        <w:pStyle w:val="Tekstpodstawowy"/>
        <w:numPr>
          <w:ilvl w:val="0"/>
          <w:numId w:val="12"/>
        </w:numPr>
        <w:tabs>
          <w:tab w:val="left" w:pos="1"/>
        </w:tabs>
        <w:suppressAutoHyphens/>
        <w:spacing w:after="0" w:line="240" w:lineRule="auto"/>
        <w:jc w:val="both"/>
        <w:rPr>
          <w:rFonts w:cstheme="minorHAnsi"/>
          <w:bCs/>
          <w:u w:val="single"/>
        </w:rPr>
      </w:pPr>
    </w:p>
    <w:bookmarkEnd w:id="3"/>
    <w:bookmarkEnd w:id="4"/>
    <w:bookmarkEnd w:id="5"/>
    <w:bookmarkEnd w:id="6"/>
    <w:bookmarkEnd w:id="7"/>
    <w:p w14:paraId="7A749D2D" w14:textId="043F5CD7" w:rsidR="00782307" w:rsidRPr="004F75FE" w:rsidRDefault="004F75FE" w:rsidP="004F75FE">
      <w:pPr>
        <w:ind w:firstLine="357"/>
        <w:jc w:val="both"/>
        <w:rPr>
          <w:rFonts w:cstheme="minorHAnsi"/>
          <w:i/>
        </w:rPr>
      </w:pPr>
      <w:r w:rsidRPr="00EB00FA">
        <w:rPr>
          <w:rFonts w:cstheme="minorHAnsi"/>
          <w:i/>
        </w:rPr>
        <w:t>Zasięg oddziaływania wnioskowanych uprawnień obejmuje działk</w:t>
      </w:r>
      <w:r>
        <w:rPr>
          <w:rFonts w:cstheme="minorHAnsi"/>
          <w:i/>
        </w:rPr>
        <w:t>i</w:t>
      </w:r>
      <w:r w:rsidRPr="00EB00FA">
        <w:rPr>
          <w:rFonts w:cstheme="minorHAnsi"/>
          <w:i/>
        </w:rPr>
        <w:t xml:space="preserve"> o nr ewid.: </w:t>
      </w:r>
      <w:r>
        <w:rPr>
          <w:rFonts w:cstheme="minorHAnsi"/>
          <w:i/>
        </w:rPr>
        <w:t xml:space="preserve"> 439/2, 412, 411/9, 413, 414, 416, 411/8, 409/2, 408/2, 517, 428, 406/4, 406/1, 405, 404, 403/2, 402,  401/4, 401/3, 421,  420, 419, 410  obręb 0012 Nowa Huta, jednostka ewidencyjna 260416_2 Raków, gmina Raków, powiat kielecki, województwo świętokrzyskie. </w:t>
      </w:r>
      <w:bookmarkEnd w:id="2"/>
    </w:p>
    <w:p w14:paraId="6CBB891E" w14:textId="069FBB4F" w:rsidR="0071170F" w:rsidRPr="00E81C1B" w:rsidRDefault="00E81C1B" w:rsidP="008C51BF">
      <w:pPr>
        <w:suppressAutoHyphens/>
        <w:spacing w:after="0" w:line="240" w:lineRule="auto"/>
        <w:jc w:val="both"/>
        <w:rPr>
          <w:rFonts w:cstheme="minorHAnsi"/>
        </w:rPr>
      </w:pPr>
      <w:r w:rsidRPr="000F306A">
        <w:rPr>
          <w:rFonts w:eastAsia="Calibri" w:cstheme="minorHAnsi"/>
        </w:rPr>
        <w:tab/>
        <w:t xml:space="preserve">Wobec powyższego zawiadamia się, że zgodnie z art. 73 § 1 w związku z art. 10 § 1 Kodeksu </w:t>
      </w:r>
      <w:r w:rsidRPr="00E81C1B">
        <w:rPr>
          <w:rFonts w:eastAsia="Calibri" w:cstheme="minorHAnsi"/>
          <w:color w:val="000000"/>
        </w:rPr>
        <w:t>postępowania administracyjnego stronom przysługuje prawo brania czynnego udziału w każdym stadium postępowania oraz wypowiedzenia się co do zebranych w sprawie dowodów i materiałów, a także przeglądania akt sprawy oraz sporządzania z nich notatek, kopii lub odpisów</w:t>
      </w:r>
      <w:r w:rsidRPr="00E81C1B">
        <w:rPr>
          <w:rFonts w:eastAsia="Calibri" w:cstheme="minorHAnsi"/>
          <w:b/>
          <w:color w:val="000000"/>
        </w:rPr>
        <w:t xml:space="preserve"> w terminie 7 dni</w:t>
      </w:r>
      <w:r w:rsidRPr="00E81C1B">
        <w:rPr>
          <w:rFonts w:eastAsia="Calibri" w:cstheme="minorHAnsi"/>
          <w:color w:val="000000"/>
        </w:rPr>
        <w:t xml:space="preserve"> od dnia otrzymania niniejszego zawiadomienia. Prawo to przysługuje również po zakończeniu postępowania. Akta sprawy dostępne są w Zarządzie Zlewni Wód Polskich w Sandomierzu, ul. </w:t>
      </w:r>
      <w:r w:rsidR="00D5139B">
        <w:rPr>
          <w:rFonts w:eastAsia="Calibri" w:cstheme="minorHAnsi"/>
          <w:color w:val="000000"/>
        </w:rPr>
        <w:t>Długosza 4a</w:t>
      </w:r>
      <w:r w:rsidRPr="00E81C1B">
        <w:rPr>
          <w:rFonts w:eastAsia="Calibri" w:cstheme="minorHAnsi"/>
          <w:color w:val="000000"/>
        </w:rPr>
        <w:t>; 27-600 Sandomierz, w Dziale Zgód Wodnoprawnych</w:t>
      </w:r>
      <w:r w:rsidR="00782307">
        <w:rPr>
          <w:rFonts w:eastAsia="Calibri" w:cstheme="minorHAnsi"/>
          <w:color w:val="000000"/>
        </w:rPr>
        <w:t>, pok. nr. 5</w:t>
      </w:r>
      <w:r w:rsidRPr="00E81C1B">
        <w:rPr>
          <w:rFonts w:eastAsia="Calibri" w:cstheme="minorHAnsi"/>
          <w:color w:val="000000"/>
        </w:rPr>
        <w:t xml:space="preserve">,  w godzinach pracy Zarządu (poniedziałek – piątek,  </w:t>
      </w:r>
      <w:r w:rsidR="004F75FE">
        <w:rPr>
          <w:rFonts w:eastAsia="Calibri" w:cstheme="minorHAnsi"/>
          <w:color w:val="000000"/>
        </w:rPr>
        <w:t>7</w:t>
      </w:r>
      <w:r w:rsidRPr="00E81C1B">
        <w:rPr>
          <w:rFonts w:eastAsia="Calibri" w:cstheme="minorHAnsi"/>
          <w:color w:val="000000"/>
          <w:vertAlign w:val="superscript"/>
        </w:rPr>
        <w:t>00</w:t>
      </w:r>
      <w:r w:rsidRPr="00E81C1B">
        <w:rPr>
          <w:rFonts w:eastAsia="Calibri" w:cstheme="minorHAnsi"/>
          <w:color w:val="000000"/>
        </w:rPr>
        <w:t>-1</w:t>
      </w:r>
      <w:r w:rsidR="004F75FE">
        <w:rPr>
          <w:rFonts w:eastAsia="Calibri" w:cstheme="minorHAnsi"/>
          <w:color w:val="000000"/>
        </w:rPr>
        <w:t>5</w:t>
      </w:r>
      <w:r w:rsidRPr="00E81C1B">
        <w:rPr>
          <w:rFonts w:eastAsia="Calibri" w:cstheme="minorHAnsi"/>
          <w:color w:val="000000"/>
          <w:vertAlign w:val="superscript"/>
        </w:rPr>
        <w:t>00</w:t>
      </w:r>
      <w:r w:rsidRPr="00E81C1B">
        <w:rPr>
          <w:rFonts w:eastAsia="Calibri" w:cstheme="minorHAnsi"/>
          <w:color w:val="000000"/>
        </w:rPr>
        <w:t xml:space="preserve">). Sprawę prowadzi </w:t>
      </w:r>
      <w:r w:rsidR="00986EBA">
        <w:rPr>
          <w:rFonts w:eastAsia="Calibri" w:cstheme="minorHAnsi"/>
        </w:rPr>
        <w:t>P</w:t>
      </w:r>
      <w:r w:rsidRPr="000F306A">
        <w:rPr>
          <w:rFonts w:eastAsia="Calibri" w:cstheme="minorHAnsi"/>
        </w:rPr>
        <w:t xml:space="preserve">ani </w:t>
      </w:r>
      <w:r w:rsidR="004F75FE">
        <w:rPr>
          <w:rFonts w:eastAsia="Calibri" w:cstheme="minorHAnsi"/>
        </w:rPr>
        <w:t xml:space="preserve">Weronika Piwowar </w:t>
      </w:r>
      <w:r w:rsidRPr="000F306A">
        <w:rPr>
          <w:rFonts w:eastAsia="Calibri" w:cstheme="minorHAnsi"/>
        </w:rPr>
        <w:t>(telefon</w:t>
      </w:r>
      <w:r w:rsidRPr="00E81C1B">
        <w:rPr>
          <w:rFonts w:eastAsia="Calibri" w:cstheme="minorHAnsi"/>
          <w:color w:val="000000"/>
        </w:rPr>
        <w:t>:</w:t>
      </w:r>
      <w:r w:rsidR="00782307">
        <w:rPr>
          <w:rFonts w:eastAsia="Calibri" w:cstheme="minorHAnsi"/>
          <w:color w:val="000000"/>
        </w:rPr>
        <w:t xml:space="preserve"> 665-302-244</w:t>
      </w:r>
      <w:r w:rsidRPr="00E81C1B">
        <w:rPr>
          <w:rFonts w:eastAsia="Calibri" w:cstheme="minorHAnsi"/>
          <w:color w:val="000000"/>
        </w:rPr>
        <w:t xml:space="preserve">). </w:t>
      </w:r>
      <w:r w:rsidRPr="00E81C1B">
        <w:rPr>
          <w:rFonts w:eastAsia="Calibri" w:cstheme="minorHAnsi"/>
        </w:rPr>
        <w:t>Wgląd w akta sprawy jest nieobowiązkowy.</w:t>
      </w:r>
      <w:r w:rsidRPr="00E81C1B">
        <w:rPr>
          <w:rFonts w:eastAsia="Calibri" w:cstheme="minorHAnsi"/>
          <w:color w:val="000000"/>
          <w:lang w:eastAsia="pl-PL"/>
        </w:rPr>
        <w:t xml:space="preserve">         </w:t>
      </w:r>
    </w:p>
    <w:p w14:paraId="7188344A" w14:textId="77777777" w:rsidR="0071170F" w:rsidRPr="00E81C1B" w:rsidRDefault="00E81C1B">
      <w:pPr>
        <w:spacing w:before="120" w:after="120" w:line="240" w:lineRule="auto"/>
        <w:ind w:firstLine="426"/>
        <w:jc w:val="both"/>
        <w:rPr>
          <w:rFonts w:cstheme="minorHAnsi"/>
        </w:rPr>
      </w:pPr>
      <w:r w:rsidRPr="00E81C1B">
        <w:rPr>
          <w:rFonts w:eastAsia="Calibri" w:cstheme="minorHAnsi"/>
          <w:color w:val="000000"/>
          <w:lang w:eastAsia="pl-PL"/>
        </w:rPr>
        <w:tab/>
      </w:r>
      <w:r w:rsidRPr="00E81C1B">
        <w:rPr>
          <w:rFonts w:eastAsia="Calibri" w:cstheme="minorHAnsi"/>
        </w:rPr>
        <w:t>Ponadto informuję, że po upływie ww. terminu, w przypadku braku zgłoszenia przez strony uwag i ewentualnych uzupełnień do akt sprawy, przedmiotowe postępowanie zostanie zakończone decyzją, wydaną w oparciu o posiadane dowody i materiały.</w:t>
      </w:r>
    </w:p>
    <w:p w14:paraId="114AE668" w14:textId="48AED227" w:rsidR="0071170F" w:rsidRPr="00E81C1B" w:rsidRDefault="00E81C1B">
      <w:pPr>
        <w:spacing w:after="0" w:line="240" w:lineRule="auto"/>
        <w:jc w:val="both"/>
        <w:rPr>
          <w:rFonts w:eastAsia="Calibri" w:cstheme="minorHAnsi"/>
          <w:color w:val="000000"/>
        </w:rPr>
      </w:pPr>
      <w:r w:rsidRPr="00E81C1B">
        <w:rPr>
          <w:rFonts w:eastAsia="Calibri" w:cstheme="minorHAnsi"/>
          <w:color w:val="000000"/>
        </w:rPr>
        <w:tab/>
        <w:t xml:space="preserve">Ponieważ liczba stron w postępowaniu przekracza 10 to zgodnie z dyspozycją art. 401 ust. 3 ustawy Prawo wodne do stron innych niż wnioskodawca zastosowano art. 49 K.p.a. tj. zawiadomiono </w:t>
      </w:r>
      <w:r w:rsidR="00B84DFF">
        <w:rPr>
          <w:rFonts w:eastAsia="Calibri" w:cstheme="minorHAnsi"/>
          <w:color w:val="000000"/>
        </w:rPr>
        <w:t xml:space="preserve">                     </w:t>
      </w:r>
      <w:r w:rsidRPr="00E81C1B">
        <w:rPr>
          <w:rFonts w:eastAsia="Calibri" w:cstheme="minorHAnsi"/>
          <w:color w:val="000000"/>
        </w:rPr>
        <w:t>w drodze obwieszczenia.</w:t>
      </w:r>
    </w:p>
    <w:p w14:paraId="2495A532" w14:textId="40C3D970" w:rsidR="0071170F" w:rsidRPr="004F75FE" w:rsidRDefault="00E81C1B" w:rsidP="004F75FE">
      <w:pPr>
        <w:spacing w:before="120" w:after="120" w:line="240" w:lineRule="auto"/>
        <w:jc w:val="both"/>
        <w:rPr>
          <w:rFonts w:eastAsia="Calibri" w:cstheme="minorHAnsi"/>
        </w:rPr>
      </w:pPr>
      <w:r w:rsidRPr="00E81C1B">
        <w:rPr>
          <w:rFonts w:eastAsia="Calibri" w:cstheme="minorHAnsi"/>
        </w:rPr>
        <w:tab/>
        <w:t xml:space="preserve">Obwieszczenie </w:t>
      </w:r>
      <w:r w:rsidRPr="00E81C1B">
        <w:rPr>
          <w:rFonts w:eastAsia="Times New Roman" w:cstheme="minorHAnsi"/>
          <w:lang w:eastAsia="pl-PL"/>
        </w:rPr>
        <w:t>podano do wiadomości poprzez zamieszczenie na t</w:t>
      </w:r>
      <w:r w:rsidRPr="00E81C1B">
        <w:rPr>
          <w:rFonts w:eastAsia="Calibri" w:cstheme="minorHAnsi"/>
        </w:rPr>
        <w:t xml:space="preserve">ablicy ogłoszeń: w siedzibie  Zarządu Zlewni w Sandomierzu PGW Wody Polskie przy ul. </w:t>
      </w:r>
      <w:r w:rsidR="00FB78DB">
        <w:rPr>
          <w:rFonts w:eastAsia="Calibri" w:cstheme="minorHAnsi"/>
        </w:rPr>
        <w:t>Długosza 4a</w:t>
      </w:r>
      <w:r w:rsidRPr="00E81C1B">
        <w:rPr>
          <w:rFonts w:eastAsia="Calibri" w:cstheme="minorHAnsi"/>
        </w:rPr>
        <w:t xml:space="preserve"> oraz w </w:t>
      </w:r>
      <w:r w:rsidRPr="00E81C1B">
        <w:rPr>
          <w:rFonts w:eastAsia="Times New Roman" w:cstheme="minorHAnsi"/>
          <w:lang w:eastAsia="pl-PL"/>
        </w:rPr>
        <w:t xml:space="preserve">Biuletynie Informacji </w:t>
      </w:r>
      <w:r w:rsidRPr="000F306A">
        <w:rPr>
          <w:rFonts w:eastAsia="Times New Roman" w:cstheme="minorHAnsi"/>
          <w:lang w:eastAsia="pl-PL"/>
        </w:rPr>
        <w:lastRenderedPageBreak/>
        <w:t>Publicznej</w:t>
      </w:r>
      <w:r w:rsidRPr="000F306A">
        <w:rPr>
          <w:rFonts w:eastAsia="Calibri" w:cstheme="minorHAnsi"/>
        </w:rPr>
        <w:t xml:space="preserve"> na stronach podmiotowych urzędów:</w:t>
      </w:r>
      <w:r w:rsidRPr="000F306A">
        <w:rPr>
          <w:rFonts w:eastAsia="Times New Roman" w:cstheme="minorHAnsi"/>
          <w:lang w:eastAsia="pl-PL"/>
        </w:rPr>
        <w:t xml:space="preserve"> Państwowego Gospodarstwa Wodnego Wody Polskie </w:t>
      </w:r>
      <w:hyperlink r:id="rId8">
        <w:r w:rsidRPr="000F306A">
          <w:rPr>
            <w:rStyle w:val="ListLabel20"/>
            <w:rFonts w:asciiTheme="minorHAnsi" w:hAnsiTheme="minorHAnsi" w:cstheme="minorHAnsi"/>
            <w:b w:val="0"/>
          </w:rPr>
          <w:t>https://wodypolskie.bip.gov.pl</w:t>
        </w:r>
      </w:hyperlink>
      <w:r w:rsidRPr="00413A24">
        <w:rPr>
          <w:rFonts w:eastAsia="Calibri" w:cstheme="minorHAnsi"/>
        </w:rPr>
        <w:t>, Starostwa</w:t>
      </w:r>
      <w:r w:rsidR="004F75FE">
        <w:rPr>
          <w:rFonts w:eastAsia="Calibri" w:cstheme="minorHAnsi"/>
        </w:rPr>
        <w:t xml:space="preserve"> Powiatowego w Kielcach oraz w Urzędzie Gminy w Rakowie. </w:t>
      </w:r>
      <w:r w:rsidRPr="00E81C1B">
        <w:rPr>
          <w:rFonts w:eastAsia="Times New Roman" w:cstheme="minorHAnsi"/>
          <w:lang w:eastAsia="pl-PL"/>
        </w:rPr>
        <w:tab/>
        <w:t xml:space="preserve">Zgodnie z art. 49 ustawy – Kodeksu postępowania administracyjnego, w przypadku zawiadomienia stron przez obwieszczenie, zawiadomienie uważa się za dokonane </w:t>
      </w:r>
      <w:r w:rsidRPr="00E81C1B">
        <w:rPr>
          <w:rFonts w:eastAsia="Times New Roman" w:cstheme="minorHAnsi"/>
          <w:b/>
          <w:lang w:eastAsia="pl-PL"/>
        </w:rPr>
        <w:t>po upływie 14 dni</w:t>
      </w:r>
      <w:r w:rsidRPr="00E81C1B">
        <w:rPr>
          <w:rFonts w:eastAsia="Times New Roman" w:cstheme="minorHAnsi"/>
          <w:lang w:eastAsia="pl-PL"/>
        </w:rPr>
        <w:t xml:space="preserve"> od dnia, w którym nastąpiło publiczne obwieszczenie.</w:t>
      </w:r>
    </w:p>
    <w:p w14:paraId="7B314B23" w14:textId="77777777" w:rsidR="00B84DFF" w:rsidRPr="00E81C1B" w:rsidRDefault="00B84DFF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BEF44F6" w14:textId="17BAF5B7" w:rsidR="0071170F" w:rsidRPr="00E81C1B" w:rsidRDefault="00E81C1B">
      <w:pPr>
        <w:spacing w:after="0" w:line="240" w:lineRule="auto"/>
        <w:jc w:val="both"/>
        <w:rPr>
          <w:rFonts w:cstheme="minorHAnsi"/>
        </w:rPr>
      </w:pPr>
      <w:r w:rsidRPr="00E81C1B">
        <w:rPr>
          <w:rFonts w:eastAsia="Calibri" w:cstheme="minorHAnsi"/>
          <w:color w:val="000000"/>
        </w:rPr>
        <w:tab/>
        <w:t xml:space="preserve">Ponadto informuje się, iż zgodnie z art. 41 § 1 i § 2 Kodeksu postępowania administracyjnego </w:t>
      </w:r>
      <w:r w:rsidR="00722EAB">
        <w:rPr>
          <w:rFonts w:eastAsia="Calibri" w:cstheme="minorHAnsi"/>
          <w:color w:val="000000"/>
        </w:rPr>
        <w:br/>
      </w:r>
      <w:r w:rsidRPr="00E81C1B">
        <w:rPr>
          <w:rFonts w:eastAsia="Calibri" w:cstheme="minorHAnsi"/>
        </w:rPr>
        <w:t>(Dz. U. z 202</w:t>
      </w:r>
      <w:r w:rsidR="001F0C13">
        <w:rPr>
          <w:rFonts w:eastAsia="Calibri" w:cstheme="minorHAnsi"/>
        </w:rPr>
        <w:t>5</w:t>
      </w:r>
      <w:r w:rsidRPr="00E81C1B">
        <w:rPr>
          <w:rFonts w:eastAsia="Calibri" w:cstheme="minorHAnsi"/>
        </w:rPr>
        <w:t xml:space="preserve"> r. poz. </w:t>
      </w:r>
      <w:r w:rsidR="001F0C13">
        <w:rPr>
          <w:rFonts w:eastAsia="Calibri" w:cstheme="minorHAnsi"/>
        </w:rPr>
        <w:t>1691</w:t>
      </w:r>
      <w:r w:rsidR="005D1664">
        <w:rPr>
          <w:rFonts w:eastAsia="Calibri" w:cstheme="minorHAnsi"/>
        </w:rPr>
        <w:t xml:space="preserve">) </w:t>
      </w:r>
      <w:r w:rsidRPr="00E81C1B">
        <w:rPr>
          <w:rFonts w:eastAsia="Calibri" w:cstheme="minorHAnsi"/>
          <w:color w:val="000000"/>
        </w:rPr>
        <w:t>w toku postępowania strony oraz ich przedstawiciele  i pełnomocnicy mają obowiązek zawiadomić organ administracji publicznej o każdej zmianie swojego adresu, w tym adresu elektronicznego. W razie zaniedbania  tego obowiązku  doręczenie pisma pod dotychczasowym adresem ma skutek prawny.</w:t>
      </w:r>
    </w:p>
    <w:p w14:paraId="5997D5B1" w14:textId="77777777" w:rsidR="0071170F" w:rsidRPr="00E81C1B" w:rsidRDefault="0071170F" w:rsidP="007472C5">
      <w:pPr>
        <w:spacing w:after="0" w:line="240" w:lineRule="auto"/>
        <w:rPr>
          <w:rFonts w:eastAsia="Calibri" w:cstheme="minorHAnsi"/>
          <w:i/>
          <w:color w:val="000000"/>
          <w:u w:val="single"/>
        </w:rPr>
      </w:pPr>
    </w:p>
    <w:p w14:paraId="30EDD8BE" w14:textId="77777777" w:rsidR="0071170F" w:rsidRPr="00E81C1B" w:rsidRDefault="00E81C1B">
      <w:pPr>
        <w:spacing w:after="0" w:line="240" w:lineRule="auto"/>
        <w:jc w:val="center"/>
        <w:rPr>
          <w:rFonts w:eastAsia="Calibri" w:cstheme="minorHAnsi"/>
          <w:i/>
          <w:color w:val="000000"/>
          <w:u w:val="single"/>
        </w:rPr>
      </w:pPr>
      <w:r w:rsidRPr="00E81C1B">
        <w:rPr>
          <w:rFonts w:eastAsia="Calibri" w:cstheme="minorHAnsi"/>
          <w:i/>
          <w:color w:val="000000"/>
          <w:u w:val="single"/>
        </w:rPr>
        <w:t>Pouczenie</w:t>
      </w:r>
    </w:p>
    <w:p w14:paraId="2FA0CB03" w14:textId="77777777" w:rsidR="0071170F" w:rsidRPr="00764D97" w:rsidRDefault="0071170F">
      <w:pPr>
        <w:spacing w:after="0" w:line="240" w:lineRule="auto"/>
        <w:jc w:val="center"/>
        <w:rPr>
          <w:rFonts w:eastAsia="Calibri" w:cstheme="minorHAnsi"/>
          <w:i/>
          <w:color w:val="000000" w:themeColor="text1"/>
          <w:u w:val="single"/>
        </w:rPr>
      </w:pPr>
    </w:p>
    <w:p w14:paraId="469911B3" w14:textId="04F15A6B" w:rsidR="0071170F" w:rsidRPr="00E81C1B" w:rsidRDefault="00E81C1B">
      <w:pPr>
        <w:shd w:val="clear" w:color="auto" w:fill="FFFFFF"/>
        <w:spacing w:after="0" w:line="240" w:lineRule="atLeast"/>
        <w:jc w:val="both"/>
        <w:rPr>
          <w:rFonts w:eastAsia="Times New Roman" w:cstheme="minorHAnsi"/>
          <w:color w:val="000000"/>
          <w:lang w:eastAsia="pl-PL"/>
        </w:rPr>
      </w:pPr>
      <w:r w:rsidRPr="00764D97">
        <w:rPr>
          <w:rFonts w:eastAsia="Times New Roman" w:cstheme="minorHAnsi"/>
          <w:color w:val="000000" w:themeColor="text1"/>
          <w:lang w:eastAsia="pl-PL"/>
        </w:rPr>
        <w:t>Wskazuje się, iż stronie, w przypadku nie</w:t>
      </w:r>
      <w:r w:rsidR="009D3BED">
        <w:rPr>
          <w:rFonts w:eastAsia="Times New Roman" w:cstheme="minorHAnsi"/>
          <w:color w:val="000000" w:themeColor="text1"/>
          <w:lang w:eastAsia="pl-PL"/>
        </w:rPr>
        <w:t>z</w:t>
      </w:r>
      <w:r w:rsidRPr="00764D97">
        <w:rPr>
          <w:rFonts w:eastAsia="Times New Roman" w:cstheme="minorHAnsi"/>
          <w:color w:val="000000" w:themeColor="text1"/>
          <w:lang w:eastAsia="pl-PL"/>
        </w:rPr>
        <w:t xml:space="preserve">ałatwienia sprawy w terminach określonych w art. 35 ustawy </w:t>
      </w:r>
      <w:r w:rsidRPr="00764D97">
        <w:rPr>
          <w:rFonts w:eastAsia="Times New Roman" w:cstheme="minorHAnsi"/>
          <w:color w:val="000000" w:themeColor="text1"/>
          <w:lang w:eastAsia="pl-PL"/>
        </w:rPr>
        <w:br/>
        <w:t>z dnia 14 czerwca 1960 r. Kodeks postępowania administracyjnego (Dz. U. z 202</w:t>
      </w:r>
      <w:r w:rsidR="001F0C13">
        <w:rPr>
          <w:rFonts w:eastAsia="Times New Roman" w:cstheme="minorHAnsi"/>
          <w:color w:val="000000" w:themeColor="text1"/>
          <w:lang w:eastAsia="pl-PL"/>
        </w:rPr>
        <w:t>5</w:t>
      </w:r>
      <w:r w:rsidRPr="00764D97">
        <w:rPr>
          <w:rFonts w:eastAsia="Times New Roman" w:cstheme="minorHAnsi"/>
          <w:color w:val="000000" w:themeColor="text1"/>
          <w:lang w:eastAsia="pl-PL"/>
        </w:rPr>
        <w:t xml:space="preserve"> r. poz.</w:t>
      </w:r>
      <w:r w:rsidR="00413D99" w:rsidRPr="00764D97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1F0C13">
        <w:rPr>
          <w:rFonts w:eastAsia="Times New Roman" w:cstheme="minorHAnsi"/>
          <w:color w:val="000000" w:themeColor="text1"/>
          <w:lang w:eastAsia="pl-PL"/>
        </w:rPr>
        <w:t>1691</w:t>
      </w:r>
      <w:r w:rsidRPr="00764D97">
        <w:rPr>
          <w:rFonts w:eastAsia="Times New Roman" w:cstheme="minorHAnsi"/>
          <w:color w:val="000000" w:themeColor="text1"/>
          <w:lang w:eastAsia="pl-PL"/>
        </w:rPr>
        <w:t xml:space="preserve">) lub </w:t>
      </w:r>
      <w:r w:rsidRPr="00764D97">
        <w:rPr>
          <w:rFonts w:eastAsia="Times New Roman" w:cstheme="minorHAnsi"/>
          <w:color w:val="000000" w:themeColor="text1"/>
          <w:lang w:eastAsia="pl-PL"/>
        </w:rPr>
        <w:br/>
        <w:t>w terminie wyznaczonym przez organ w zawiadomieniu o przewidywanym terminie załatwienia sprawy</w:t>
      </w:r>
      <w:r w:rsidRPr="00E81C1B">
        <w:rPr>
          <w:rFonts w:eastAsia="Times New Roman" w:cstheme="minorHAnsi"/>
          <w:color w:val="000000"/>
          <w:lang w:eastAsia="pl-PL"/>
        </w:rPr>
        <w:t>, przysługuje prawo do wniesienia ponaglenia. Ponaglenie winno zawierać uzasadnienie.</w:t>
      </w:r>
    </w:p>
    <w:p w14:paraId="7948D12C" w14:textId="77777777" w:rsidR="0071170F" w:rsidRPr="00E81C1B" w:rsidRDefault="00E81C1B">
      <w:pPr>
        <w:shd w:val="clear" w:color="auto" w:fill="FFFFFF"/>
        <w:spacing w:after="0" w:line="240" w:lineRule="atLeast"/>
        <w:jc w:val="both"/>
        <w:rPr>
          <w:rFonts w:eastAsia="Times New Roman" w:cstheme="minorHAnsi"/>
          <w:color w:val="000000"/>
          <w:lang w:eastAsia="pl-PL"/>
        </w:rPr>
      </w:pPr>
      <w:r w:rsidRPr="00E81C1B">
        <w:rPr>
          <w:rFonts w:eastAsia="Times New Roman" w:cstheme="minorHAnsi"/>
          <w:color w:val="000000"/>
          <w:lang w:eastAsia="pl-PL"/>
        </w:rPr>
        <w:t>Ponaglenie wnosi się do organu wyższego stopnia za pośrednictwem organu prowadzącego postępowanie.</w:t>
      </w:r>
    </w:p>
    <w:p w14:paraId="798D7A52" w14:textId="77777777" w:rsidR="0071170F" w:rsidRPr="00E81C1B" w:rsidRDefault="0071170F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39A8703" w14:textId="77777777" w:rsidR="0071170F" w:rsidRDefault="0071170F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5F652C9" w14:textId="77777777" w:rsidR="00D50C32" w:rsidRDefault="00D50C3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9B9ABFB" w14:textId="77777777" w:rsidR="00D50C32" w:rsidRDefault="00D50C3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F8455DE" w14:textId="77777777" w:rsidR="00D50C32" w:rsidRDefault="00D50C3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0EAC559" w14:textId="77777777" w:rsidR="00D50C32" w:rsidRPr="00E81C1B" w:rsidRDefault="00D50C3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A3A553C" w14:textId="77777777" w:rsidR="0071170F" w:rsidRPr="00E81C1B" w:rsidRDefault="0071170F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AE49BCA" w14:textId="77777777" w:rsidR="0071170F" w:rsidRPr="00E81C1B" w:rsidRDefault="00E81C1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81C1B">
        <w:rPr>
          <w:rFonts w:eastAsia="Times New Roman" w:cstheme="minorHAnsi"/>
          <w:lang w:eastAsia="pl-PL"/>
        </w:rPr>
        <w:t xml:space="preserve">data publicznego obwieszczenia: ………………………………… </w:t>
      </w:r>
    </w:p>
    <w:p w14:paraId="3F3968AD" w14:textId="77777777" w:rsidR="0071170F" w:rsidRPr="00E81C1B" w:rsidRDefault="0071170F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8719BF4" w14:textId="77777777" w:rsidR="0071170F" w:rsidRPr="00E81C1B" w:rsidRDefault="0071170F">
      <w:pPr>
        <w:tabs>
          <w:tab w:val="left" w:pos="7027"/>
        </w:tabs>
        <w:spacing w:after="0" w:line="240" w:lineRule="auto"/>
        <w:ind w:left="4956"/>
        <w:jc w:val="center"/>
        <w:rPr>
          <w:rFonts w:eastAsia="Times New Roman" w:cstheme="minorHAnsi"/>
          <w:lang w:eastAsia="pl-PL"/>
        </w:rPr>
      </w:pPr>
    </w:p>
    <w:p w14:paraId="597890B8" w14:textId="4CE3A3EC" w:rsidR="0071170F" w:rsidRPr="00E81C1B" w:rsidRDefault="004F75FE" w:rsidP="004F75FE">
      <w:pPr>
        <w:tabs>
          <w:tab w:val="left" w:pos="7027"/>
        </w:tabs>
        <w:spacing w:after="0" w:line="240" w:lineRule="auto"/>
        <w:ind w:left="4956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                       Z up. Dyrektora </w:t>
      </w:r>
    </w:p>
    <w:p w14:paraId="5AA18DCD" w14:textId="5B25DABE" w:rsidR="00D50C32" w:rsidRDefault="00E81C1B" w:rsidP="00D50C32">
      <w:pPr>
        <w:suppressAutoHyphens/>
        <w:spacing w:after="0" w:line="240" w:lineRule="auto"/>
        <w:ind w:left="4956" w:firstLine="708"/>
      </w:pPr>
      <w:r w:rsidRPr="00413A24">
        <w:rPr>
          <w:rFonts w:eastAsia="Times New Roman" w:cstheme="minorHAnsi"/>
          <w:b/>
          <w:bCs/>
          <w:lang w:eastAsia="pl-PL"/>
        </w:rPr>
        <w:tab/>
      </w:r>
      <w:r w:rsidRPr="00413A24">
        <w:rPr>
          <w:rFonts w:cstheme="minorHAnsi"/>
          <w:b/>
          <w:bCs/>
        </w:rPr>
        <w:tab/>
      </w:r>
      <w:r w:rsidRPr="00413A24">
        <w:rPr>
          <w:rFonts w:cstheme="minorHAnsi"/>
          <w:b/>
          <w:bCs/>
          <w:lang w:eastAsia="pl-PL"/>
        </w:rPr>
        <w:br/>
      </w:r>
      <w:r w:rsidR="00D50C32" w:rsidRPr="00D246FF">
        <w:rPr>
          <w:rFonts w:cs="Calibri"/>
          <w:lang w:eastAsia="ar-SA" w:bidi="en-US"/>
        </w:rPr>
        <w:t xml:space="preserve">                            Małgorzata Paw</w:t>
      </w:r>
    </w:p>
    <w:p w14:paraId="02C9DA27" w14:textId="77777777" w:rsidR="00D50C32" w:rsidRDefault="00D50C32" w:rsidP="00D50C32">
      <w:pPr>
        <w:suppressAutoHyphens/>
        <w:spacing w:after="0" w:line="240" w:lineRule="auto"/>
        <w:ind w:left="3545" w:firstLine="709"/>
      </w:pPr>
      <w:r w:rsidRPr="00D246FF">
        <w:rPr>
          <w:rFonts w:cs="Calibri"/>
          <w:lang w:eastAsia="ar-SA" w:bidi="en-US"/>
        </w:rPr>
        <w:t>p.o. Zastepca Dyrektora Zarządu Zlewni w Sandomierzu</w:t>
      </w:r>
    </w:p>
    <w:p w14:paraId="14C2B421" w14:textId="77777777" w:rsidR="00D50C32" w:rsidRPr="00D246FF" w:rsidRDefault="00D50C32" w:rsidP="00D50C32">
      <w:pPr>
        <w:suppressAutoHyphens/>
        <w:spacing w:after="0" w:line="240" w:lineRule="auto"/>
        <w:ind w:left="3545" w:firstLine="709"/>
        <w:rPr>
          <w:rFonts w:cs="Calibri"/>
          <w:lang w:eastAsia="ar-SA" w:bidi="en-US"/>
        </w:rPr>
      </w:pPr>
      <w:r w:rsidRPr="00D246FF">
        <w:rPr>
          <w:rFonts w:cs="Calibri"/>
          <w:lang w:eastAsia="ar-SA" w:bidi="en-US"/>
        </w:rPr>
        <w:t xml:space="preserve">       /podpisane bezpiecznym podpisem elektronicznie/</w:t>
      </w:r>
      <w:r>
        <w:rPr>
          <w:rFonts w:cs="Calibri"/>
          <w:color w:val="FF0000"/>
          <w:lang w:eastAsia="pl-PL"/>
        </w:rPr>
        <w:tab/>
      </w:r>
      <w:r>
        <w:rPr>
          <w:rFonts w:cs="Calibri"/>
          <w:color w:val="FF0000"/>
          <w:lang w:eastAsia="pl-PL"/>
        </w:rPr>
        <w:tab/>
      </w:r>
      <w:r>
        <w:rPr>
          <w:rFonts w:cs="Calibri"/>
          <w:color w:val="FF0000"/>
          <w:lang w:eastAsia="pl-PL"/>
        </w:rPr>
        <w:tab/>
      </w:r>
      <w:r>
        <w:rPr>
          <w:rFonts w:cs="Calibri"/>
          <w:color w:val="FF0000"/>
          <w:lang w:eastAsia="pl-PL"/>
        </w:rPr>
        <w:tab/>
      </w:r>
      <w:r>
        <w:rPr>
          <w:rFonts w:cs="Calibri"/>
          <w:color w:val="FF0000"/>
          <w:lang w:eastAsia="pl-PL"/>
        </w:rPr>
        <w:tab/>
      </w:r>
    </w:p>
    <w:p w14:paraId="3EF27FB0" w14:textId="0C85250B" w:rsidR="0071170F" w:rsidRDefault="0071170F" w:rsidP="00D50C32">
      <w:pPr>
        <w:tabs>
          <w:tab w:val="left" w:pos="7027"/>
        </w:tabs>
        <w:spacing w:after="0" w:line="240" w:lineRule="auto"/>
        <w:ind w:left="4956"/>
        <w:jc w:val="center"/>
        <w:rPr>
          <w:rFonts w:eastAsia="Calibri" w:cstheme="minorHAnsi"/>
          <w:lang w:eastAsia="pl-PL"/>
        </w:rPr>
      </w:pPr>
    </w:p>
    <w:p w14:paraId="024D71A1" w14:textId="77777777" w:rsidR="002435CC" w:rsidRDefault="002435CC" w:rsidP="00413D99">
      <w:pPr>
        <w:suppressAutoHyphens/>
        <w:spacing w:after="0" w:line="240" w:lineRule="auto"/>
        <w:jc w:val="both"/>
        <w:rPr>
          <w:rFonts w:eastAsia="Calibri" w:cstheme="minorHAnsi"/>
          <w:lang w:eastAsia="pl-PL"/>
        </w:rPr>
      </w:pPr>
    </w:p>
    <w:p w14:paraId="364AECFE" w14:textId="77777777" w:rsidR="002435CC" w:rsidRDefault="002435CC" w:rsidP="00413D99">
      <w:pPr>
        <w:suppressAutoHyphens/>
        <w:spacing w:after="0" w:line="240" w:lineRule="auto"/>
        <w:jc w:val="both"/>
        <w:rPr>
          <w:rFonts w:eastAsia="Calibri" w:cstheme="minorHAnsi"/>
          <w:lang w:eastAsia="pl-PL"/>
        </w:rPr>
      </w:pPr>
    </w:p>
    <w:p w14:paraId="0E33910A" w14:textId="77777777" w:rsidR="002435CC" w:rsidRDefault="002435CC" w:rsidP="00413D99">
      <w:pPr>
        <w:suppressAutoHyphens/>
        <w:spacing w:after="0" w:line="240" w:lineRule="auto"/>
        <w:jc w:val="both"/>
        <w:rPr>
          <w:rFonts w:eastAsia="Calibri" w:cstheme="minorHAnsi"/>
          <w:lang w:eastAsia="pl-PL"/>
        </w:rPr>
      </w:pPr>
    </w:p>
    <w:p w14:paraId="75E1BAF9" w14:textId="77777777" w:rsidR="002435CC" w:rsidRDefault="002435CC" w:rsidP="00413D99">
      <w:pPr>
        <w:suppressAutoHyphens/>
        <w:spacing w:after="0" w:line="240" w:lineRule="auto"/>
        <w:jc w:val="both"/>
        <w:rPr>
          <w:rFonts w:eastAsia="Calibri" w:cstheme="minorHAnsi"/>
          <w:lang w:eastAsia="pl-PL"/>
        </w:rPr>
      </w:pPr>
    </w:p>
    <w:p w14:paraId="6F1F3C09" w14:textId="77777777" w:rsidR="002435CC" w:rsidRDefault="002435CC" w:rsidP="00413D99">
      <w:pPr>
        <w:suppressAutoHyphens/>
        <w:spacing w:after="0" w:line="240" w:lineRule="auto"/>
        <w:jc w:val="both"/>
        <w:rPr>
          <w:rFonts w:eastAsia="Calibri" w:cstheme="minorHAnsi"/>
          <w:lang w:eastAsia="pl-PL"/>
        </w:rPr>
      </w:pPr>
    </w:p>
    <w:p w14:paraId="4D2417A5" w14:textId="77777777" w:rsidR="00C450CD" w:rsidRDefault="00C450CD" w:rsidP="00413D99">
      <w:pPr>
        <w:suppressAutoHyphens/>
        <w:spacing w:after="0" w:line="240" w:lineRule="auto"/>
        <w:jc w:val="both"/>
        <w:rPr>
          <w:rFonts w:eastAsia="Calibri" w:cstheme="minorHAnsi"/>
          <w:lang w:eastAsia="pl-PL"/>
        </w:rPr>
      </w:pPr>
    </w:p>
    <w:p w14:paraId="690016D4" w14:textId="77777777" w:rsidR="00C450CD" w:rsidRDefault="00C450CD" w:rsidP="00413D99">
      <w:pPr>
        <w:suppressAutoHyphens/>
        <w:spacing w:after="0" w:line="240" w:lineRule="auto"/>
        <w:jc w:val="both"/>
        <w:rPr>
          <w:rFonts w:eastAsia="Calibri" w:cstheme="minorHAnsi"/>
          <w:lang w:eastAsia="pl-PL"/>
        </w:rPr>
      </w:pPr>
    </w:p>
    <w:p w14:paraId="090EA23B" w14:textId="77777777" w:rsidR="00C450CD" w:rsidRDefault="00C450CD" w:rsidP="00413D99">
      <w:pPr>
        <w:suppressAutoHyphens/>
        <w:spacing w:after="0" w:line="240" w:lineRule="auto"/>
        <w:jc w:val="both"/>
        <w:rPr>
          <w:rFonts w:eastAsia="Calibri" w:cstheme="minorHAnsi"/>
          <w:lang w:eastAsia="pl-PL"/>
        </w:rPr>
      </w:pPr>
    </w:p>
    <w:p w14:paraId="6A516A70" w14:textId="77777777" w:rsidR="00C450CD" w:rsidRDefault="00C450CD" w:rsidP="00413D99">
      <w:pPr>
        <w:suppressAutoHyphens/>
        <w:spacing w:after="0" w:line="240" w:lineRule="auto"/>
        <w:jc w:val="both"/>
        <w:rPr>
          <w:rFonts w:eastAsia="Calibri" w:cstheme="minorHAnsi"/>
          <w:lang w:eastAsia="pl-PL"/>
        </w:rPr>
      </w:pPr>
    </w:p>
    <w:p w14:paraId="0A12F332" w14:textId="77777777" w:rsidR="00C450CD" w:rsidRDefault="00C450CD" w:rsidP="00413D99">
      <w:pPr>
        <w:suppressAutoHyphens/>
        <w:spacing w:after="0" w:line="240" w:lineRule="auto"/>
        <w:jc w:val="both"/>
        <w:rPr>
          <w:rFonts w:eastAsia="Calibri" w:cstheme="minorHAnsi"/>
          <w:lang w:eastAsia="pl-PL"/>
        </w:rPr>
      </w:pPr>
    </w:p>
    <w:p w14:paraId="7819634B" w14:textId="2868CA43" w:rsidR="0071170F" w:rsidRPr="00986EBA" w:rsidRDefault="00E81C1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86EBA">
        <w:rPr>
          <w:rFonts w:cstheme="minorHAnsi"/>
          <w:sz w:val="20"/>
          <w:szCs w:val="20"/>
          <w:u w:val="single"/>
        </w:rPr>
        <w:t xml:space="preserve">Otrzymują </w:t>
      </w:r>
      <w:r w:rsidRPr="00986EBA">
        <w:rPr>
          <w:rFonts w:cstheme="minorHAnsi"/>
          <w:sz w:val="20"/>
          <w:szCs w:val="20"/>
        </w:rPr>
        <w:t>(</w:t>
      </w:r>
      <w:r w:rsidR="00D50C32">
        <w:rPr>
          <w:rFonts w:cstheme="minorHAnsi"/>
          <w:sz w:val="20"/>
          <w:szCs w:val="20"/>
        </w:rPr>
        <w:t>e-PUAP</w:t>
      </w:r>
      <w:r w:rsidRPr="00986EBA">
        <w:rPr>
          <w:rFonts w:cstheme="minorHAnsi"/>
          <w:sz w:val="20"/>
          <w:szCs w:val="20"/>
        </w:rPr>
        <w:t>):</w:t>
      </w:r>
    </w:p>
    <w:p w14:paraId="2CAF665F" w14:textId="333867C3" w:rsidR="006944CA" w:rsidRPr="00986EBA" w:rsidRDefault="00D50C32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Urząd</w:t>
      </w:r>
      <w:r w:rsidR="004F75FE">
        <w:rPr>
          <w:rFonts w:cstheme="minorHAnsi"/>
          <w:sz w:val="20"/>
          <w:szCs w:val="20"/>
        </w:rPr>
        <w:t xml:space="preserve"> Gminy Raków</w:t>
      </w:r>
      <w:r w:rsidR="00782307">
        <w:rPr>
          <w:rFonts w:cstheme="minorHAnsi"/>
          <w:sz w:val="20"/>
          <w:szCs w:val="20"/>
        </w:rPr>
        <w:t>,</w:t>
      </w:r>
    </w:p>
    <w:p w14:paraId="1D932A95" w14:textId="0DE492F4" w:rsidR="006944CA" w:rsidRPr="00986EBA" w:rsidRDefault="00D50C32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Starostwo </w:t>
      </w:r>
      <w:r w:rsidR="00DA015E">
        <w:rPr>
          <w:rFonts w:cstheme="minorHAnsi"/>
          <w:sz w:val="20"/>
          <w:szCs w:val="20"/>
        </w:rPr>
        <w:t>P</w:t>
      </w:r>
      <w:r>
        <w:rPr>
          <w:rFonts w:cstheme="minorHAnsi"/>
          <w:sz w:val="20"/>
          <w:szCs w:val="20"/>
        </w:rPr>
        <w:t>owiatowe</w:t>
      </w:r>
      <w:r w:rsidR="004F75FE">
        <w:rPr>
          <w:rFonts w:cstheme="minorHAnsi"/>
          <w:sz w:val="20"/>
          <w:szCs w:val="20"/>
        </w:rPr>
        <w:t xml:space="preserve"> w Kielcach</w:t>
      </w:r>
      <w:r w:rsidR="006944CA" w:rsidRPr="00986EBA">
        <w:rPr>
          <w:rFonts w:cstheme="minorHAnsi"/>
          <w:sz w:val="20"/>
          <w:szCs w:val="20"/>
        </w:rPr>
        <w:t>,</w:t>
      </w:r>
    </w:p>
    <w:p w14:paraId="6A1EA4FF" w14:textId="2424B357" w:rsidR="0071170F" w:rsidRPr="00986EBA" w:rsidRDefault="00C450CD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986EBA">
        <w:rPr>
          <w:rFonts w:eastAsia="Calibri" w:cstheme="minorHAnsi"/>
          <w:sz w:val="20"/>
          <w:szCs w:val="20"/>
        </w:rPr>
        <w:t>a/</w:t>
      </w:r>
      <w:r w:rsidR="00E81C1B" w:rsidRPr="00986EBA">
        <w:rPr>
          <w:rFonts w:eastAsia="Calibri" w:cstheme="minorHAnsi"/>
          <w:sz w:val="20"/>
          <w:szCs w:val="20"/>
        </w:rPr>
        <w:t xml:space="preserve">a </w:t>
      </w:r>
    </w:p>
    <w:sectPr w:rsidR="0071170F" w:rsidRPr="00986EB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36" w:right="1134" w:bottom="1276" w:left="1418" w:header="0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86A4C" w14:textId="77777777" w:rsidR="00E31693" w:rsidRDefault="00E31693">
      <w:pPr>
        <w:spacing w:after="0" w:line="240" w:lineRule="auto"/>
      </w:pPr>
      <w:r>
        <w:separator/>
      </w:r>
    </w:p>
  </w:endnote>
  <w:endnote w:type="continuationSeparator" w:id="0">
    <w:p w14:paraId="18DFCFC0" w14:textId="77777777" w:rsidR="00E31693" w:rsidRDefault="00E3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7" w:type="dxa"/>
      <w:tblLook w:val="04A0" w:firstRow="1" w:lastRow="0" w:firstColumn="1" w:lastColumn="0" w:noHBand="0" w:noVBand="1"/>
    </w:tblPr>
    <w:tblGrid>
      <w:gridCol w:w="9823"/>
      <w:gridCol w:w="222"/>
    </w:tblGrid>
    <w:tr w:rsidR="0071170F" w14:paraId="17A31080" w14:textId="77777777">
      <w:trPr>
        <w:trHeight w:val="804"/>
      </w:trPr>
      <w:tc>
        <w:tcPr>
          <w:tcW w:w="9394" w:type="dxa"/>
          <w:vAlign w:val="bottom"/>
        </w:tcPr>
        <w:tbl>
          <w:tblPr>
            <w:tblW w:w="9607" w:type="dxa"/>
            <w:tblLook w:val="04A0" w:firstRow="1" w:lastRow="0" w:firstColumn="1" w:lastColumn="0" w:noHBand="0" w:noVBand="1"/>
          </w:tblPr>
          <w:tblGrid>
            <w:gridCol w:w="6664"/>
            <w:gridCol w:w="2943"/>
          </w:tblGrid>
          <w:tr w:rsidR="0071170F" w14:paraId="39EFE283" w14:textId="77777777">
            <w:trPr>
              <w:trHeight w:val="804"/>
            </w:trPr>
            <w:tc>
              <w:tcPr>
                <w:tcW w:w="6663" w:type="dxa"/>
                <w:vAlign w:val="bottom"/>
              </w:tcPr>
              <w:p w14:paraId="1E0A5E74" w14:textId="77777777" w:rsidR="0071170F" w:rsidRDefault="00E81C1B">
                <w:pPr>
                  <w:spacing w:after="0" w:line="264" w:lineRule="auto"/>
                  <w:contextualSpacing/>
                  <w:rPr>
                    <w:rFonts w:ascii="Lato" w:hAnsi="Lato"/>
                    <w:b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b/>
                    <w:color w:val="195F8A"/>
                    <w:sz w:val="18"/>
                    <w:szCs w:val="18"/>
                  </w:rPr>
                  <w:t>Państwowe Gospodarstwo Wodne Wody Polskie</w:t>
                </w:r>
              </w:p>
              <w:p w14:paraId="0ED6437D" w14:textId="77777777" w:rsidR="0071170F" w:rsidRDefault="00E81C1B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Zarząd Zlewni w Sandomierzu</w:t>
                </w:r>
              </w:p>
              <w:p w14:paraId="4CE7C07E" w14:textId="77777777" w:rsidR="0071170F" w:rsidRDefault="00E81C1B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ul. Długosza 4a, 27-600 Sandomierz</w:t>
                </w:r>
              </w:p>
              <w:p w14:paraId="71D07072" w14:textId="77777777" w:rsidR="0071170F" w:rsidRDefault="00E81C1B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tel. +48 (12) 628 42 42 | faks: +48 (12) 628 42 41| e-mail: zz-sandomierz@wody.gov.pl</w:t>
                </w:r>
              </w:p>
            </w:tc>
            <w:tc>
              <w:tcPr>
                <w:tcW w:w="2943" w:type="dxa"/>
                <w:vAlign w:val="bottom"/>
              </w:tcPr>
              <w:p w14:paraId="6476BAFA" w14:textId="7A0051E1" w:rsidR="0071170F" w:rsidRPr="00D50C32" w:rsidRDefault="00D50C32">
                <w:pPr>
                  <w:spacing w:after="0" w:line="264" w:lineRule="auto"/>
                  <w:contextualSpacing/>
                  <w:jc w:val="right"/>
                  <w:rPr>
                    <w:color w:val="365F91" w:themeColor="accent1" w:themeShade="BF"/>
                  </w:rPr>
                </w:pPr>
                <w:r w:rsidRPr="00D50C32">
                  <w:rPr>
                    <w:color w:val="365F91" w:themeColor="accent1" w:themeShade="BF"/>
                  </w:rPr>
                  <w:t>www.gov.pl/wody-polskie</w:t>
                </w:r>
                <w:r w:rsidR="00E81C1B" w:rsidRPr="00D50C32">
                  <w:rPr>
                    <w:rFonts w:ascii="Lato" w:hAnsi="Lato"/>
                    <w:color w:val="365F91" w:themeColor="accent1" w:themeShade="BF"/>
                    <w:sz w:val="18"/>
                    <w:szCs w:val="18"/>
                  </w:rPr>
                  <w:t xml:space="preserve">  </w:t>
                </w:r>
              </w:p>
            </w:tc>
          </w:tr>
        </w:tbl>
        <w:p w14:paraId="42D17F53" w14:textId="77777777" w:rsidR="0071170F" w:rsidRPr="00D246FF" w:rsidRDefault="0071170F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</w:p>
      </w:tc>
      <w:tc>
        <w:tcPr>
          <w:tcW w:w="212" w:type="dxa"/>
          <w:vAlign w:val="bottom"/>
        </w:tcPr>
        <w:p w14:paraId="7A0E74C8" w14:textId="77777777" w:rsidR="0071170F" w:rsidRDefault="0071170F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</w:p>
      </w:tc>
    </w:tr>
  </w:tbl>
  <w:p w14:paraId="65BCAB15" w14:textId="77777777" w:rsidR="0071170F" w:rsidRDefault="0071170F">
    <w:pPr>
      <w:pStyle w:val="Stopka"/>
    </w:pPr>
  </w:p>
  <w:p w14:paraId="11FC2165" w14:textId="77777777" w:rsidR="0071170F" w:rsidRDefault="0071170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7" w:type="dxa"/>
      <w:tblLook w:val="04A0" w:firstRow="1" w:lastRow="0" w:firstColumn="1" w:lastColumn="0" w:noHBand="0" w:noVBand="1"/>
    </w:tblPr>
    <w:tblGrid>
      <w:gridCol w:w="6664"/>
      <w:gridCol w:w="2943"/>
    </w:tblGrid>
    <w:tr w:rsidR="00D50C32" w:rsidRPr="00D50C32" w14:paraId="485ADEB8" w14:textId="77777777">
      <w:trPr>
        <w:trHeight w:val="804"/>
      </w:trPr>
      <w:tc>
        <w:tcPr>
          <w:tcW w:w="6663" w:type="dxa"/>
          <w:vAlign w:val="bottom"/>
        </w:tcPr>
        <w:p w14:paraId="0CEC4623" w14:textId="77777777" w:rsidR="0071170F" w:rsidRDefault="00E81C1B">
          <w:pPr>
            <w:spacing w:after="0" w:line="264" w:lineRule="auto"/>
            <w:contextualSpacing/>
            <w:rPr>
              <w:rFonts w:ascii="Lato" w:hAnsi="Lato"/>
              <w:b/>
              <w:color w:val="195F8A"/>
              <w:sz w:val="18"/>
              <w:szCs w:val="18"/>
            </w:rPr>
          </w:pPr>
          <w:r>
            <w:rPr>
              <w:rFonts w:ascii="Lato" w:hAnsi="Lato"/>
              <w:b/>
              <w:color w:val="195F8A"/>
              <w:sz w:val="18"/>
              <w:szCs w:val="18"/>
            </w:rPr>
            <w:t>Państwowe Gospodarstwo Wodne Wody Polskie</w:t>
          </w:r>
        </w:p>
        <w:p w14:paraId="5F4B5B52" w14:textId="77777777" w:rsidR="0071170F" w:rsidRDefault="00E81C1B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>Zarząd Zlewni w Sandomierzu</w:t>
          </w:r>
        </w:p>
        <w:p w14:paraId="68FB31E0" w14:textId="77777777" w:rsidR="0071170F" w:rsidRDefault="00E81C1B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>ul. Długosza 4a, 27-600 Sandomierz</w:t>
          </w:r>
        </w:p>
        <w:p w14:paraId="07B55D75" w14:textId="77777777" w:rsidR="0071170F" w:rsidRDefault="00E81C1B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>tel. +48 (12) 628 42 42 | faks: +48 (12) 628 42 41| e-mail: zz-sandomierz@wody.gov.pl</w:t>
          </w:r>
        </w:p>
      </w:tc>
      <w:tc>
        <w:tcPr>
          <w:tcW w:w="2943" w:type="dxa"/>
          <w:vAlign w:val="bottom"/>
        </w:tcPr>
        <w:p w14:paraId="53CF0760" w14:textId="7B963AAF" w:rsidR="0071170F" w:rsidRPr="00D50C32" w:rsidRDefault="00D50C32">
          <w:pPr>
            <w:spacing w:after="0" w:line="264" w:lineRule="auto"/>
            <w:contextualSpacing/>
            <w:jc w:val="right"/>
            <w:rPr>
              <w:color w:val="365F91" w:themeColor="accent1" w:themeShade="BF"/>
            </w:rPr>
          </w:pPr>
          <w:r w:rsidRPr="00D50C32">
            <w:rPr>
              <w:color w:val="365F91" w:themeColor="accent1" w:themeShade="BF"/>
            </w:rPr>
            <w:t>www.gov.pl/wody-polskie</w:t>
          </w:r>
        </w:p>
      </w:tc>
    </w:tr>
  </w:tbl>
  <w:p w14:paraId="611F0173" w14:textId="77777777" w:rsidR="0071170F" w:rsidRDefault="0071170F">
    <w:pPr>
      <w:pStyle w:val="Stopka"/>
      <w:ind w:right="-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2D2BF" w14:textId="77777777" w:rsidR="00E31693" w:rsidRDefault="00E31693">
      <w:pPr>
        <w:spacing w:after="0" w:line="240" w:lineRule="auto"/>
      </w:pPr>
      <w:r>
        <w:separator/>
      </w:r>
    </w:p>
  </w:footnote>
  <w:footnote w:type="continuationSeparator" w:id="0">
    <w:p w14:paraId="4A8624DD" w14:textId="77777777" w:rsidR="00E31693" w:rsidRDefault="00E31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7A4BE" w14:textId="77777777" w:rsidR="0071170F" w:rsidRDefault="0071170F">
    <w:pPr>
      <w:pStyle w:val="Nagwek"/>
    </w:pPr>
  </w:p>
  <w:p w14:paraId="5167AEE4" w14:textId="77777777" w:rsidR="0071170F" w:rsidRDefault="0071170F">
    <w:pPr>
      <w:pStyle w:val="Nagwek"/>
    </w:pPr>
  </w:p>
  <w:p w14:paraId="11AD3E91" w14:textId="77777777" w:rsidR="0071170F" w:rsidRDefault="007117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932D3" w14:textId="77777777" w:rsidR="0071170F" w:rsidRDefault="00E81C1B">
    <w:pPr>
      <w:pStyle w:val="Nagwek"/>
    </w:pPr>
    <w:r>
      <w:rPr>
        <w:noProof/>
      </w:rPr>
      <w:drawing>
        <wp:anchor distT="0" distB="0" distL="0" distR="0" simplePos="0" relativeHeight="2" behindDoc="1" locked="0" layoutInCell="1" allowOverlap="1" wp14:anchorId="260E4275" wp14:editId="0C185993">
          <wp:simplePos x="0" y="0"/>
          <wp:positionH relativeFrom="column">
            <wp:posOffset>-80645</wp:posOffset>
          </wp:positionH>
          <wp:positionV relativeFrom="paragraph">
            <wp:posOffset>474345</wp:posOffset>
          </wp:positionV>
          <wp:extent cx="2371725" cy="845185"/>
          <wp:effectExtent l="0" t="0" r="0" b="0"/>
          <wp:wrapNone/>
          <wp:docPr id="1" name="Obraz 49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9" descr="LOGO-PAPIER-BI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F202B"/>
    <w:multiLevelType w:val="multilevel"/>
    <w:tmpl w:val="A6C8DCD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B7C0C36"/>
    <w:multiLevelType w:val="hybridMultilevel"/>
    <w:tmpl w:val="D548D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95E5E"/>
    <w:multiLevelType w:val="hybridMultilevel"/>
    <w:tmpl w:val="5A6A0F1C"/>
    <w:lvl w:ilvl="0" w:tplc="F63AC9DA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6675AC"/>
    <w:multiLevelType w:val="hybridMultilevel"/>
    <w:tmpl w:val="2D16F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81D3F"/>
    <w:multiLevelType w:val="hybridMultilevel"/>
    <w:tmpl w:val="800858B4"/>
    <w:lvl w:ilvl="0" w:tplc="2CE8471E">
      <w:start w:val="2"/>
      <w:numFmt w:val="upperRoman"/>
      <w:lvlText w:val="%1."/>
      <w:lvlJc w:val="righ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6" w:hanging="360"/>
      </w:pPr>
    </w:lvl>
    <w:lvl w:ilvl="2" w:tplc="0415001B" w:tentative="1">
      <w:start w:val="1"/>
      <w:numFmt w:val="lowerRoman"/>
      <w:lvlText w:val="%3."/>
      <w:lvlJc w:val="right"/>
      <w:pPr>
        <w:ind w:left="1726" w:hanging="180"/>
      </w:pPr>
    </w:lvl>
    <w:lvl w:ilvl="3" w:tplc="0415000F" w:tentative="1">
      <w:start w:val="1"/>
      <w:numFmt w:val="decimal"/>
      <w:lvlText w:val="%4."/>
      <w:lvlJc w:val="left"/>
      <w:pPr>
        <w:ind w:left="2446" w:hanging="360"/>
      </w:pPr>
    </w:lvl>
    <w:lvl w:ilvl="4" w:tplc="04150019" w:tentative="1">
      <w:start w:val="1"/>
      <w:numFmt w:val="lowerLetter"/>
      <w:lvlText w:val="%5."/>
      <w:lvlJc w:val="left"/>
      <w:pPr>
        <w:ind w:left="3166" w:hanging="360"/>
      </w:pPr>
    </w:lvl>
    <w:lvl w:ilvl="5" w:tplc="0415001B" w:tentative="1">
      <w:start w:val="1"/>
      <w:numFmt w:val="lowerRoman"/>
      <w:lvlText w:val="%6."/>
      <w:lvlJc w:val="right"/>
      <w:pPr>
        <w:ind w:left="3886" w:hanging="180"/>
      </w:pPr>
    </w:lvl>
    <w:lvl w:ilvl="6" w:tplc="0415000F" w:tentative="1">
      <w:start w:val="1"/>
      <w:numFmt w:val="decimal"/>
      <w:lvlText w:val="%7."/>
      <w:lvlJc w:val="left"/>
      <w:pPr>
        <w:ind w:left="4606" w:hanging="360"/>
      </w:pPr>
    </w:lvl>
    <w:lvl w:ilvl="7" w:tplc="04150019" w:tentative="1">
      <w:start w:val="1"/>
      <w:numFmt w:val="lowerLetter"/>
      <w:lvlText w:val="%8."/>
      <w:lvlJc w:val="left"/>
      <w:pPr>
        <w:ind w:left="5326" w:hanging="360"/>
      </w:pPr>
    </w:lvl>
    <w:lvl w:ilvl="8" w:tplc="0415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5" w15:restartNumberingAfterBreak="0">
    <w:nsid w:val="2ED1473B"/>
    <w:multiLevelType w:val="hybridMultilevel"/>
    <w:tmpl w:val="D274353E"/>
    <w:lvl w:ilvl="0" w:tplc="E3DA9F0A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E6F6661"/>
    <w:multiLevelType w:val="hybridMultilevel"/>
    <w:tmpl w:val="2060462C"/>
    <w:lvl w:ilvl="0" w:tplc="51209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96647"/>
    <w:multiLevelType w:val="multilevel"/>
    <w:tmpl w:val="22C063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47EB5847"/>
    <w:multiLevelType w:val="multilevel"/>
    <w:tmpl w:val="E00266C0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AA7F0C"/>
    <w:multiLevelType w:val="hybridMultilevel"/>
    <w:tmpl w:val="1256F50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67E46825"/>
    <w:multiLevelType w:val="multilevel"/>
    <w:tmpl w:val="3F90F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A7D0EC1"/>
    <w:multiLevelType w:val="multilevel"/>
    <w:tmpl w:val="6156A1A8"/>
    <w:lvl w:ilvl="0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45" w:hanging="360"/>
      </w:pPr>
    </w:lvl>
    <w:lvl w:ilvl="2">
      <w:start w:val="1"/>
      <w:numFmt w:val="decimal"/>
      <w:lvlText w:val="%1.%2.%3."/>
      <w:lvlJc w:val="left"/>
      <w:pPr>
        <w:ind w:left="164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6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5" w:hanging="1440"/>
      </w:pPr>
      <w:rPr>
        <w:rFonts w:hint="default"/>
      </w:rPr>
    </w:lvl>
  </w:abstractNum>
  <w:num w:numId="1" w16cid:durableId="954597993">
    <w:abstractNumId w:val="0"/>
  </w:num>
  <w:num w:numId="2" w16cid:durableId="2098477269">
    <w:abstractNumId w:val="8"/>
  </w:num>
  <w:num w:numId="3" w16cid:durableId="43799785">
    <w:abstractNumId w:val="10"/>
  </w:num>
  <w:num w:numId="4" w16cid:durableId="2098940204">
    <w:abstractNumId w:val="7"/>
  </w:num>
  <w:num w:numId="5" w16cid:durableId="201282913">
    <w:abstractNumId w:val="6"/>
  </w:num>
  <w:num w:numId="6" w16cid:durableId="33968692">
    <w:abstractNumId w:val="9"/>
  </w:num>
  <w:num w:numId="7" w16cid:durableId="1784155187">
    <w:abstractNumId w:val="4"/>
  </w:num>
  <w:num w:numId="8" w16cid:durableId="992373105">
    <w:abstractNumId w:val="5"/>
  </w:num>
  <w:num w:numId="9" w16cid:durableId="2036925839">
    <w:abstractNumId w:val="1"/>
  </w:num>
  <w:num w:numId="10" w16cid:durableId="1037125720">
    <w:abstractNumId w:val="3"/>
  </w:num>
  <w:num w:numId="11" w16cid:durableId="55595794">
    <w:abstractNumId w:val="2"/>
  </w:num>
  <w:num w:numId="12" w16cid:durableId="14634224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0F"/>
    <w:rsid w:val="00014CBA"/>
    <w:rsid w:val="00077AF6"/>
    <w:rsid w:val="000934F0"/>
    <w:rsid w:val="000A4214"/>
    <w:rsid w:val="000B6C04"/>
    <w:rsid w:val="000C2008"/>
    <w:rsid w:val="000C468B"/>
    <w:rsid w:val="000C58B6"/>
    <w:rsid w:val="000F306A"/>
    <w:rsid w:val="00152CDD"/>
    <w:rsid w:val="0016094A"/>
    <w:rsid w:val="00164B22"/>
    <w:rsid w:val="001750C2"/>
    <w:rsid w:val="00187274"/>
    <w:rsid w:val="001F0C13"/>
    <w:rsid w:val="002155B7"/>
    <w:rsid w:val="00220B22"/>
    <w:rsid w:val="002373C3"/>
    <w:rsid w:val="002435CC"/>
    <w:rsid w:val="002562D3"/>
    <w:rsid w:val="00272648"/>
    <w:rsid w:val="00300420"/>
    <w:rsid w:val="0032223A"/>
    <w:rsid w:val="00342350"/>
    <w:rsid w:val="0039763E"/>
    <w:rsid w:val="003A0A30"/>
    <w:rsid w:val="003E5C43"/>
    <w:rsid w:val="004013E3"/>
    <w:rsid w:val="00402A04"/>
    <w:rsid w:val="00413A24"/>
    <w:rsid w:val="00413D99"/>
    <w:rsid w:val="00425399"/>
    <w:rsid w:val="00430273"/>
    <w:rsid w:val="0045185D"/>
    <w:rsid w:val="004604DF"/>
    <w:rsid w:val="0049757B"/>
    <w:rsid w:val="004A07B8"/>
    <w:rsid w:val="004E4B10"/>
    <w:rsid w:val="004F35D8"/>
    <w:rsid w:val="004F75FE"/>
    <w:rsid w:val="00530335"/>
    <w:rsid w:val="005A00D7"/>
    <w:rsid w:val="005A3331"/>
    <w:rsid w:val="005B0314"/>
    <w:rsid w:val="005D1664"/>
    <w:rsid w:val="00606C3B"/>
    <w:rsid w:val="006944CA"/>
    <w:rsid w:val="0071170F"/>
    <w:rsid w:val="007128DC"/>
    <w:rsid w:val="00717AB8"/>
    <w:rsid w:val="00722EAB"/>
    <w:rsid w:val="007472C5"/>
    <w:rsid w:val="00751357"/>
    <w:rsid w:val="00764D97"/>
    <w:rsid w:val="007753B9"/>
    <w:rsid w:val="00782307"/>
    <w:rsid w:val="007C6C1B"/>
    <w:rsid w:val="00804AF8"/>
    <w:rsid w:val="008075C9"/>
    <w:rsid w:val="0082538A"/>
    <w:rsid w:val="008860D5"/>
    <w:rsid w:val="00894D1D"/>
    <w:rsid w:val="008C51BF"/>
    <w:rsid w:val="008E3949"/>
    <w:rsid w:val="00932812"/>
    <w:rsid w:val="00932B62"/>
    <w:rsid w:val="00937A3A"/>
    <w:rsid w:val="0096266B"/>
    <w:rsid w:val="009743DD"/>
    <w:rsid w:val="00980C53"/>
    <w:rsid w:val="00986EBA"/>
    <w:rsid w:val="00994F6E"/>
    <w:rsid w:val="009A2C34"/>
    <w:rsid w:val="009D3BED"/>
    <w:rsid w:val="00A075F3"/>
    <w:rsid w:val="00A11D16"/>
    <w:rsid w:val="00A54945"/>
    <w:rsid w:val="00A61854"/>
    <w:rsid w:val="00AB73D5"/>
    <w:rsid w:val="00AC234F"/>
    <w:rsid w:val="00B157AB"/>
    <w:rsid w:val="00B73919"/>
    <w:rsid w:val="00B84DFF"/>
    <w:rsid w:val="00BC5768"/>
    <w:rsid w:val="00BF3E46"/>
    <w:rsid w:val="00C3548D"/>
    <w:rsid w:val="00C450CD"/>
    <w:rsid w:val="00CB613A"/>
    <w:rsid w:val="00CE270E"/>
    <w:rsid w:val="00CE2F62"/>
    <w:rsid w:val="00D00385"/>
    <w:rsid w:val="00D21F7D"/>
    <w:rsid w:val="00D246FF"/>
    <w:rsid w:val="00D50C32"/>
    <w:rsid w:val="00D5139B"/>
    <w:rsid w:val="00DA015E"/>
    <w:rsid w:val="00DC0FD9"/>
    <w:rsid w:val="00E31693"/>
    <w:rsid w:val="00E40522"/>
    <w:rsid w:val="00E42332"/>
    <w:rsid w:val="00E63444"/>
    <w:rsid w:val="00E6552D"/>
    <w:rsid w:val="00E66A13"/>
    <w:rsid w:val="00E80FDC"/>
    <w:rsid w:val="00E81C1B"/>
    <w:rsid w:val="00EB240F"/>
    <w:rsid w:val="00EF0885"/>
    <w:rsid w:val="00F04D6B"/>
    <w:rsid w:val="00F516DD"/>
    <w:rsid w:val="00F60BD5"/>
    <w:rsid w:val="00F73C8F"/>
    <w:rsid w:val="00F74C92"/>
    <w:rsid w:val="00FA37D2"/>
    <w:rsid w:val="00FB78DB"/>
    <w:rsid w:val="00FE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CB802"/>
  <w15:docId w15:val="{14DDBA7E-FF4A-49FB-838B-80C8C303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124CB"/>
  </w:style>
  <w:style w:type="character" w:customStyle="1" w:styleId="StopkaZnak">
    <w:name w:val="Stopka Znak"/>
    <w:basedOn w:val="Domylnaczcionkaakapitu"/>
    <w:link w:val="Stopka"/>
    <w:uiPriority w:val="99"/>
    <w:qFormat/>
    <w:rsid w:val="00F124CB"/>
  </w:style>
  <w:style w:type="character" w:customStyle="1" w:styleId="Hipercze1">
    <w:name w:val="Hiperłącze1"/>
    <w:basedOn w:val="Domylnaczcionkaakapitu"/>
    <w:uiPriority w:val="99"/>
    <w:unhideWhenUsed/>
    <w:qFormat/>
    <w:rsid w:val="00F124CB"/>
    <w:rPr>
      <w:color w:val="0563C1"/>
      <w:u w:val="single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F124CB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4231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84231C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4231C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231C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qFormat/>
    <w:rsid w:val="0034349F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34349F"/>
  </w:style>
  <w:style w:type="character" w:customStyle="1" w:styleId="Wyrnienie">
    <w:name w:val="Wyróżnienie"/>
    <w:basedOn w:val="Domylnaczcionkaakapitu"/>
    <w:uiPriority w:val="20"/>
    <w:qFormat/>
    <w:rsid w:val="007B0416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 w:val="0"/>
      <w:bCs w:val="0"/>
      <w:sz w:val="22"/>
      <w:szCs w:val="22"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i w:val="0"/>
      <w:iCs w:val="0"/>
    </w:rPr>
  </w:style>
  <w:style w:type="character" w:customStyle="1" w:styleId="ListLabel7">
    <w:name w:val="ListLabel 7"/>
    <w:qFormat/>
    <w:rPr>
      <w:color w:val="000000"/>
    </w:rPr>
  </w:style>
  <w:style w:type="character" w:customStyle="1" w:styleId="ListLabel8">
    <w:name w:val="ListLabel 8"/>
    <w:qFormat/>
    <w:rPr>
      <w:rFonts w:cs="Calibri"/>
      <w:sz w:val="22"/>
    </w:rPr>
  </w:style>
  <w:style w:type="character" w:customStyle="1" w:styleId="ListLabel9">
    <w:name w:val="ListLabel 9"/>
    <w:qFormat/>
    <w:rPr>
      <w:b w:val="0"/>
      <w:bCs/>
    </w:rPr>
  </w:style>
  <w:style w:type="character" w:customStyle="1" w:styleId="ListLabel10">
    <w:name w:val="ListLabel 10"/>
    <w:qFormat/>
    <w:rPr>
      <w:sz w:val="22"/>
      <w:szCs w:val="22"/>
    </w:rPr>
  </w:style>
  <w:style w:type="character" w:customStyle="1" w:styleId="ListLabel11">
    <w:name w:val="ListLabel 11"/>
    <w:qFormat/>
    <w:rPr>
      <w:rFonts w:cs="Times New Roman"/>
      <w:i w:val="0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ascii="Calibri" w:eastAsia="Calibri" w:hAnsi="Calibri" w:cs="Calibri"/>
      <w:b/>
    </w:rPr>
  </w:style>
  <w:style w:type="character" w:customStyle="1" w:styleId="ListLabel21">
    <w:name w:val="ListLabel 21"/>
    <w:qFormat/>
    <w:rPr>
      <w:rFonts w:ascii="Lato" w:hAnsi="Lato"/>
      <w:sz w:val="18"/>
      <w:szCs w:val="18"/>
    </w:rPr>
  </w:style>
  <w:style w:type="character" w:customStyle="1" w:styleId="normaltextrun">
    <w:name w:val="normaltextrun"/>
    <w:qFormat/>
  </w:style>
  <w:style w:type="character" w:customStyle="1" w:styleId="Znakinumeracji">
    <w:name w:val="Znaki numeracji"/>
    <w:qFormat/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eastAsia="Calibri" w:cs="Calibri"/>
      <w:b w:val="0"/>
      <w:bCs w:val="0"/>
    </w:rPr>
  </w:style>
  <w:style w:type="character" w:customStyle="1" w:styleId="ListLabel32">
    <w:name w:val="ListLabel 32"/>
    <w:qFormat/>
    <w:rPr>
      <w:rFonts w:ascii="Lato" w:hAnsi="Lato"/>
      <w:sz w:val="18"/>
      <w:szCs w:val="18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eastAsia="Calibri" w:cs="Calibri"/>
      <w:b w:val="0"/>
      <w:bCs w:val="0"/>
    </w:rPr>
  </w:style>
  <w:style w:type="character" w:customStyle="1" w:styleId="ListLabel43">
    <w:name w:val="ListLabel 43"/>
    <w:qFormat/>
    <w:rPr>
      <w:rFonts w:ascii="Lato" w:hAnsi="Lato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124C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349F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F124CB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124CB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84231C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84231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231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Tekstpodstawowy"/>
    <w:qFormat/>
    <w:rsid w:val="0034349F"/>
    <w:pPr>
      <w:widowControl w:val="0"/>
      <w:suppressLineNumbers/>
      <w:suppressAutoHyphens/>
      <w:spacing w:after="283" w:line="360" w:lineRule="auto"/>
      <w:ind w:firstLine="708"/>
      <w:jc w:val="both"/>
    </w:pPr>
    <w:rPr>
      <w:rFonts w:ascii="Arial Narrow" w:eastAsia="Tahoma" w:hAnsi="Arial Narrow" w:cs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ypolskie.bip.gov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6EC4D-DB43-4343-88AD-50C9FFFC0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711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Wójcik</dc:creator>
  <dc:description/>
  <cp:lastModifiedBy>Weronika Piwowar (RZGW Kraków)</cp:lastModifiedBy>
  <cp:revision>4</cp:revision>
  <dcterms:created xsi:type="dcterms:W3CDTF">2026-03-23T10:28:00Z</dcterms:created>
  <dcterms:modified xsi:type="dcterms:W3CDTF">2026-04-09T10:03:00Z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