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DF" w:rsidRPr="006E0806" w:rsidRDefault="00DC2EDF" w:rsidP="0025071B">
      <w:pPr>
        <w:autoSpaceDE w:val="0"/>
        <w:autoSpaceDN w:val="0"/>
        <w:adjustRightInd w:val="0"/>
        <w:spacing w:after="0" w:line="240" w:lineRule="auto"/>
        <w:jc w:val="both"/>
        <w:rPr>
          <w:rFonts w:ascii="Times New Roman" w:hAnsi="Times New Roman" w:cs="Times New Roman"/>
          <w:b/>
          <w:bCs/>
          <w:sz w:val="20"/>
          <w:szCs w:val="20"/>
        </w:rPr>
      </w:pPr>
    </w:p>
    <w:p w:rsidR="00C043E7" w:rsidRDefault="00C043E7" w:rsidP="00C043E7">
      <w:pPr>
        <w:pStyle w:val="Style8"/>
        <w:widowControl/>
        <w:spacing w:line="274" w:lineRule="exact"/>
        <w:ind w:left="3744" w:right="3734"/>
        <w:rPr>
          <w:rStyle w:val="FontStyle35"/>
        </w:rPr>
      </w:pPr>
    </w:p>
    <w:p w:rsidR="00C043E7" w:rsidRDefault="00C043E7" w:rsidP="00C043E7">
      <w:pPr>
        <w:pStyle w:val="Style8"/>
        <w:widowControl/>
        <w:spacing w:line="274" w:lineRule="exact"/>
        <w:ind w:left="3744" w:right="3734"/>
        <w:rPr>
          <w:rStyle w:val="FontStyle35"/>
        </w:rPr>
      </w:pPr>
    </w:p>
    <w:p w:rsidR="00771C6C" w:rsidRPr="00DA04EE" w:rsidRDefault="00C043E7" w:rsidP="00C043E7">
      <w:pPr>
        <w:pStyle w:val="Style8"/>
        <w:widowControl/>
        <w:spacing w:line="274" w:lineRule="exact"/>
        <w:ind w:left="3744" w:right="3734"/>
        <w:rPr>
          <w:rStyle w:val="FontStyle35"/>
          <w:sz w:val="24"/>
          <w:szCs w:val="24"/>
        </w:rPr>
      </w:pPr>
      <w:r w:rsidRPr="00DA04EE">
        <w:rPr>
          <w:rStyle w:val="FontStyle35"/>
          <w:sz w:val="24"/>
          <w:szCs w:val="24"/>
        </w:rPr>
        <w:t xml:space="preserve">Gmina </w:t>
      </w:r>
      <w:r w:rsidR="00771C6C" w:rsidRPr="00DA04EE">
        <w:rPr>
          <w:rStyle w:val="FontStyle35"/>
          <w:sz w:val="24"/>
          <w:szCs w:val="24"/>
        </w:rPr>
        <w:t>Raków</w:t>
      </w:r>
    </w:p>
    <w:p w:rsidR="00771C6C" w:rsidRPr="00DA04EE" w:rsidRDefault="00C043E7" w:rsidP="00C043E7">
      <w:pPr>
        <w:pStyle w:val="Style8"/>
        <w:widowControl/>
        <w:spacing w:line="274" w:lineRule="exact"/>
        <w:ind w:left="3744" w:right="3734"/>
        <w:rPr>
          <w:rStyle w:val="FontStyle38"/>
          <w:sz w:val="24"/>
          <w:szCs w:val="24"/>
        </w:rPr>
      </w:pPr>
      <w:r w:rsidRPr="00DA04EE">
        <w:rPr>
          <w:rStyle w:val="FontStyle35"/>
          <w:sz w:val="24"/>
          <w:szCs w:val="24"/>
        </w:rPr>
        <w:t xml:space="preserve"> </w:t>
      </w:r>
      <w:r w:rsidRPr="00DA04EE">
        <w:rPr>
          <w:rStyle w:val="FontStyle38"/>
          <w:sz w:val="24"/>
          <w:szCs w:val="24"/>
        </w:rPr>
        <w:t xml:space="preserve">ul. </w:t>
      </w:r>
      <w:r w:rsidR="00771C6C" w:rsidRPr="00DA04EE">
        <w:rPr>
          <w:rStyle w:val="FontStyle38"/>
          <w:sz w:val="24"/>
          <w:szCs w:val="24"/>
        </w:rPr>
        <w:t>Ogrodowa 1</w:t>
      </w:r>
      <w:r w:rsidRPr="00DA04EE">
        <w:rPr>
          <w:rStyle w:val="FontStyle38"/>
          <w:sz w:val="24"/>
          <w:szCs w:val="24"/>
        </w:rPr>
        <w:t>,</w:t>
      </w:r>
    </w:p>
    <w:p w:rsidR="00771C6C" w:rsidRPr="00DA04EE" w:rsidRDefault="00771C6C" w:rsidP="00C043E7">
      <w:pPr>
        <w:pStyle w:val="Style8"/>
        <w:widowControl/>
        <w:spacing w:line="274" w:lineRule="exact"/>
        <w:ind w:left="3744" w:right="3734"/>
        <w:rPr>
          <w:rStyle w:val="FontStyle38"/>
          <w:sz w:val="24"/>
          <w:szCs w:val="24"/>
        </w:rPr>
      </w:pPr>
      <w:r w:rsidRPr="00DA04EE">
        <w:rPr>
          <w:rStyle w:val="FontStyle38"/>
          <w:sz w:val="24"/>
          <w:szCs w:val="24"/>
        </w:rPr>
        <w:t xml:space="preserve"> 26-035 Raków</w:t>
      </w:r>
    </w:p>
    <w:p w:rsidR="00C043E7" w:rsidRPr="00DA04EE" w:rsidRDefault="00DA04EE" w:rsidP="00DA04EE">
      <w:pPr>
        <w:pStyle w:val="Style8"/>
        <w:widowControl/>
        <w:spacing w:line="274" w:lineRule="exact"/>
        <w:ind w:left="3744" w:right="3734"/>
        <w:jc w:val="left"/>
        <w:rPr>
          <w:rStyle w:val="FontStyle38"/>
          <w:sz w:val="24"/>
          <w:szCs w:val="24"/>
        </w:rPr>
      </w:pPr>
      <w:proofErr w:type="spellStart"/>
      <w:r>
        <w:rPr>
          <w:rStyle w:val="FontStyle38"/>
          <w:sz w:val="24"/>
          <w:szCs w:val="24"/>
        </w:rPr>
        <w:t>woj.</w:t>
      </w:r>
      <w:r w:rsidR="00C043E7" w:rsidRPr="00DA04EE">
        <w:rPr>
          <w:rStyle w:val="FontStyle38"/>
          <w:sz w:val="24"/>
          <w:szCs w:val="24"/>
        </w:rPr>
        <w:t>świętokrzyskie</w:t>
      </w:r>
      <w:proofErr w:type="spellEnd"/>
    </w:p>
    <w:p w:rsidR="00C043E7" w:rsidRPr="00DA04EE" w:rsidRDefault="00C043E7" w:rsidP="00771C6C">
      <w:pPr>
        <w:pStyle w:val="Style9"/>
        <w:widowControl/>
        <w:spacing w:line="274" w:lineRule="exact"/>
        <w:ind w:left="2693" w:right="2688"/>
        <w:jc w:val="left"/>
        <w:rPr>
          <w:rStyle w:val="FontStyle36"/>
          <w:sz w:val="24"/>
          <w:szCs w:val="24"/>
          <w:lang w:eastAsia="en-US"/>
        </w:rPr>
      </w:pPr>
      <w:r w:rsidRPr="00DA04EE">
        <w:rPr>
          <w:rStyle w:val="FontStyle36"/>
          <w:sz w:val="24"/>
          <w:szCs w:val="24"/>
          <w:lang w:val="en-US" w:eastAsia="en-US"/>
        </w:rPr>
        <w:t>tel.</w:t>
      </w:r>
      <w:r w:rsidRPr="00DA04EE">
        <w:rPr>
          <w:rStyle w:val="FontStyle36"/>
          <w:sz w:val="24"/>
          <w:szCs w:val="24"/>
          <w:lang w:eastAsia="en-US"/>
        </w:rPr>
        <w:t xml:space="preserve"> 41 </w:t>
      </w:r>
      <w:r w:rsidR="00771C6C" w:rsidRPr="00DA04EE">
        <w:rPr>
          <w:rStyle w:val="FontStyle36"/>
          <w:sz w:val="24"/>
          <w:szCs w:val="24"/>
          <w:lang w:eastAsia="en-US"/>
        </w:rPr>
        <w:t>3535018</w:t>
      </w:r>
      <w:r w:rsidRPr="00DA04EE">
        <w:rPr>
          <w:rStyle w:val="FontStyle36"/>
          <w:sz w:val="24"/>
          <w:szCs w:val="24"/>
          <w:lang w:eastAsia="en-US"/>
        </w:rPr>
        <w:t>,</w:t>
      </w:r>
      <w:r w:rsidRPr="00DA04EE">
        <w:rPr>
          <w:rStyle w:val="FontStyle36"/>
          <w:sz w:val="24"/>
          <w:szCs w:val="24"/>
          <w:lang w:val="en-US" w:eastAsia="en-US"/>
        </w:rPr>
        <w:t xml:space="preserve"> fax:</w:t>
      </w:r>
      <w:r w:rsidR="00771C6C" w:rsidRPr="00DA04EE">
        <w:rPr>
          <w:rStyle w:val="FontStyle36"/>
          <w:sz w:val="24"/>
          <w:szCs w:val="24"/>
          <w:lang w:eastAsia="en-US"/>
        </w:rPr>
        <w:t xml:space="preserve">413535018 </w:t>
      </w:r>
      <w:hyperlink w:history="1">
        <w:r w:rsidR="00771C6C" w:rsidRPr="00DA04EE">
          <w:rPr>
            <w:rStyle w:val="Hipercze"/>
            <w:rFonts w:ascii="Times New Roman" w:hAnsi="Times New Roman" w:cs="Times New Roman"/>
            <w:lang w:val="en-US" w:eastAsia="en-US"/>
          </w:rPr>
          <w:t xml:space="preserve">www.rakow.pl </w:t>
        </w:r>
      </w:hyperlink>
      <w:r w:rsidR="00771C6C" w:rsidRPr="00DA04EE">
        <w:rPr>
          <w:rStyle w:val="FontStyle36"/>
          <w:sz w:val="24"/>
          <w:szCs w:val="24"/>
          <w:lang w:eastAsia="en-US"/>
        </w:rPr>
        <w:t>, NIP: 657-25-24-517</w:t>
      </w:r>
    </w:p>
    <w:p w:rsidR="00C043E7" w:rsidRDefault="00C043E7" w:rsidP="00C043E7">
      <w:pPr>
        <w:pStyle w:val="Style10"/>
        <w:widowControl/>
        <w:spacing w:line="240" w:lineRule="exact"/>
        <w:jc w:val="center"/>
        <w:rPr>
          <w:sz w:val="20"/>
          <w:szCs w:val="20"/>
        </w:rPr>
      </w:pPr>
    </w:p>
    <w:p w:rsidR="00C043E7" w:rsidRDefault="00C043E7" w:rsidP="00C043E7">
      <w:pPr>
        <w:pStyle w:val="Style10"/>
        <w:widowControl/>
        <w:spacing w:before="120" w:line="461" w:lineRule="exact"/>
        <w:jc w:val="center"/>
        <w:rPr>
          <w:rStyle w:val="FontStyle37"/>
        </w:rPr>
      </w:pPr>
      <w:r>
        <w:rPr>
          <w:rStyle w:val="FontStyle37"/>
        </w:rPr>
        <w:t>SPECYFIKACJA ISTOTNYCH WARUNKÓW</w:t>
      </w:r>
    </w:p>
    <w:p w:rsidR="00C043E7" w:rsidRDefault="00C043E7" w:rsidP="00C043E7">
      <w:pPr>
        <w:pStyle w:val="Style11"/>
        <w:widowControl/>
        <w:tabs>
          <w:tab w:val="left" w:leader="underscore" w:pos="3566"/>
          <w:tab w:val="left" w:leader="underscore" w:pos="9466"/>
        </w:tabs>
        <w:spacing w:line="461" w:lineRule="exact"/>
        <w:rPr>
          <w:rStyle w:val="FontStyle37"/>
        </w:rPr>
      </w:pPr>
      <w:r>
        <w:rPr>
          <w:rStyle w:val="FontStyle37"/>
        </w:rPr>
        <w:t>ZAMÓWIENIA</w:t>
      </w:r>
      <w:r>
        <w:rPr>
          <w:rStyle w:val="FontStyle37"/>
        </w:rPr>
        <w:br/>
      </w:r>
      <w:r>
        <w:rPr>
          <w:rStyle w:val="FontStyle37"/>
          <w:u w:val="single"/>
        </w:rPr>
        <w:t>(dalej: SIWZ</w:t>
      </w:r>
      <w:r w:rsidR="0085041C">
        <w:rPr>
          <w:rStyle w:val="FontStyle37"/>
          <w:u w:val="single"/>
        </w:rPr>
        <w:t>)</w:t>
      </w:r>
    </w:p>
    <w:p w:rsidR="00C043E7" w:rsidRDefault="00C043E7" w:rsidP="00C043E7">
      <w:pPr>
        <w:pStyle w:val="Style12"/>
        <w:widowControl/>
        <w:spacing w:line="240" w:lineRule="exact"/>
        <w:jc w:val="center"/>
        <w:rPr>
          <w:sz w:val="20"/>
          <w:szCs w:val="20"/>
        </w:rPr>
      </w:pPr>
    </w:p>
    <w:p w:rsidR="00C043E7" w:rsidRPr="00DA04EE" w:rsidRDefault="00C043E7" w:rsidP="00C043E7">
      <w:pPr>
        <w:pStyle w:val="Style12"/>
        <w:widowControl/>
        <w:spacing w:before="38" w:line="274" w:lineRule="exact"/>
        <w:jc w:val="center"/>
        <w:rPr>
          <w:rStyle w:val="FontStyle38"/>
          <w:sz w:val="24"/>
          <w:szCs w:val="24"/>
        </w:rPr>
      </w:pPr>
      <w:r>
        <w:rPr>
          <w:rStyle w:val="FontStyle38"/>
        </w:rPr>
        <w:t xml:space="preserve">na </w:t>
      </w:r>
      <w:r w:rsidRPr="00DA04EE">
        <w:rPr>
          <w:rStyle w:val="FontStyle38"/>
          <w:sz w:val="24"/>
          <w:szCs w:val="24"/>
        </w:rPr>
        <w:t>dostawy</w:t>
      </w:r>
    </w:p>
    <w:p w:rsidR="00C043E7" w:rsidRPr="00DA04EE" w:rsidRDefault="00C043E7" w:rsidP="00C043E7">
      <w:pPr>
        <w:pStyle w:val="Style15"/>
        <w:widowControl/>
        <w:spacing w:line="274" w:lineRule="exact"/>
        <w:rPr>
          <w:rStyle w:val="FontStyle38"/>
          <w:sz w:val="24"/>
          <w:szCs w:val="24"/>
        </w:rPr>
      </w:pPr>
      <w:r w:rsidRPr="00DA04EE">
        <w:rPr>
          <w:rStyle w:val="FontStyle38"/>
          <w:sz w:val="24"/>
          <w:szCs w:val="24"/>
        </w:rPr>
        <w:t>dla postępowania o udzielenie zamówienia publicznego prowadzonego w trybie przetargu</w:t>
      </w:r>
    </w:p>
    <w:p w:rsidR="00C043E7" w:rsidRPr="00DA04EE" w:rsidRDefault="00C043E7" w:rsidP="00C043E7">
      <w:pPr>
        <w:pStyle w:val="Style16"/>
        <w:widowControl/>
        <w:spacing w:line="274" w:lineRule="exact"/>
        <w:jc w:val="center"/>
        <w:rPr>
          <w:rStyle w:val="FontStyle38"/>
          <w:sz w:val="24"/>
          <w:szCs w:val="24"/>
        </w:rPr>
      </w:pPr>
      <w:r w:rsidRPr="00DA04EE">
        <w:rPr>
          <w:rStyle w:val="FontStyle38"/>
          <w:sz w:val="24"/>
          <w:szCs w:val="24"/>
        </w:rPr>
        <w:t>nieograniczonego na zadanie p.n.:</w:t>
      </w:r>
    </w:p>
    <w:p w:rsidR="00C043E7" w:rsidRPr="00DA04EE" w:rsidRDefault="00C043E7" w:rsidP="00C043E7">
      <w:pPr>
        <w:pStyle w:val="Style15"/>
        <w:widowControl/>
        <w:spacing w:line="240" w:lineRule="exact"/>
        <w:ind w:left="216"/>
      </w:pPr>
    </w:p>
    <w:p w:rsidR="003E2EC6" w:rsidRPr="00DA04EE" w:rsidRDefault="000C4B71" w:rsidP="003E2EC6">
      <w:pPr>
        <w:pStyle w:val="Nagwek7"/>
        <w:jc w:val="both"/>
        <w:rPr>
          <w:i/>
          <w:iCs/>
        </w:rPr>
      </w:pPr>
      <w:r>
        <w:t>„Zakup wyposażenia</w:t>
      </w:r>
      <w:r w:rsidR="003E2EC6" w:rsidRPr="00DA04EE">
        <w:t xml:space="preserve"> dla Ochotniczej Straży Pożarnej w celu przeciwdziałania skutkom klęsk żywiołowych oraz usuwaniu ich skutków”</w:t>
      </w:r>
    </w:p>
    <w:p w:rsidR="00C043E7" w:rsidRDefault="00C043E7" w:rsidP="00C043E7">
      <w:pPr>
        <w:pStyle w:val="Style17"/>
        <w:widowControl/>
        <w:spacing w:before="226"/>
        <w:rPr>
          <w:rStyle w:val="FontStyle39"/>
        </w:rPr>
      </w:pPr>
      <w:r>
        <w:rPr>
          <w:rStyle w:val="FontStyle39"/>
        </w:rPr>
        <w:t>Postępowanie jest prowadzone w trybie przetargu nieograniczonego zapisanego w ustawie z dnia 29 stycznia 2004r. Prawo zamówień publicznych (tekst jednolity: Dz. U. z 2015 r., poz. 2164 z późniejszymi zmianami) i zgodnie z zapisami niniejszej specyfikacji istotnych warunków zamówienia.</w:t>
      </w:r>
    </w:p>
    <w:p w:rsidR="00C043E7" w:rsidRDefault="00C043E7" w:rsidP="00C043E7">
      <w:pPr>
        <w:pStyle w:val="Style17"/>
        <w:widowControl/>
        <w:spacing w:line="240" w:lineRule="exact"/>
        <w:rPr>
          <w:sz w:val="20"/>
          <w:szCs w:val="20"/>
        </w:rPr>
      </w:pPr>
    </w:p>
    <w:p w:rsidR="00C043E7" w:rsidRDefault="00C043E7" w:rsidP="00C043E7">
      <w:pPr>
        <w:pStyle w:val="Style17"/>
        <w:widowControl/>
        <w:tabs>
          <w:tab w:val="left" w:pos="3915"/>
        </w:tabs>
        <w:spacing w:line="240" w:lineRule="exact"/>
        <w:rPr>
          <w:sz w:val="20"/>
          <w:szCs w:val="20"/>
        </w:rPr>
      </w:pPr>
      <w:r>
        <w:rPr>
          <w:sz w:val="20"/>
          <w:szCs w:val="20"/>
        </w:rPr>
        <w:tab/>
      </w:r>
    </w:p>
    <w:p w:rsidR="00771C6C" w:rsidRDefault="00771C6C" w:rsidP="003E2EC6">
      <w:pPr>
        <w:pStyle w:val="Style18"/>
        <w:widowControl/>
        <w:spacing w:before="197" w:after="610"/>
        <w:ind w:left="6931"/>
        <w:rPr>
          <w:rStyle w:val="FontStyle40"/>
        </w:rPr>
      </w:pPr>
    </w:p>
    <w:p w:rsidR="00771C6C" w:rsidRDefault="00771C6C" w:rsidP="003E2EC6">
      <w:pPr>
        <w:pStyle w:val="Style18"/>
        <w:widowControl/>
        <w:spacing w:before="197" w:after="610"/>
        <w:ind w:left="6931"/>
        <w:rPr>
          <w:rStyle w:val="FontStyle40"/>
        </w:rPr>
      </w:pPr>
    </w:p>
    <w:p w:rsidR="003E2EC6" w:rsidRDefault="003E2EC6" w:rsidP="003E2EC6">
      <w:pPr>
        <w:pStyle w:val="Style18"/>
        <w:widowControl/>
        <w:spacing w:before="197" w:after="610"/>
        <w:ind w:left="6931"/>
        <w:rPr>
          <w:rStyle w:val="FontStyle40"/>
        </w:rPr>
      </w:pPr>
      <w:r>
        <w:rPr>
          <w:rStyle w:val="FontStyle40"/>
        </w:rPr>
        <w:t>Zatwierdził</w:t>
      </w:r>
    </w:p>
    <w:p w:rsidR="00C043E7" w:rsidRDefault="00C043E7" w:rsidP="00C043E7">
      <w:pPr>
        <w:pStyle w:val="Style21"/>
        <w:widowControl/>
        <w:spacing w:line="240" w:lineRule="exact"/>
        <w:ind w:left="3677"/>
        <w:rPr>
          <w:sz w:val="20"/>
          <w:szCs w:val="20"/>
        </w:rPr>
      </w:pPr>
    </w:p>
    <w:p w:rsidR="00C043E7" w:rsidRDefault="00771C6C" w:rsidP="00C043E7">
      <w:pPr>
        <w:pStyle w:val="Style21"/>
        <w:widowControl/>
        <w:ind w:left="3677"/>
        <w:rPr>
          <w:rStyle w:val="FontStyle49"/>
        </w:rPr>
      </w:pPr>
      <w:r>
        <w:rPr>
          <w:rStyle w:val="FontStyle49"/>
        </w:rPr>
        <w:t>Raków</w:t>
      </w:r>
      <w:r w:rsidR="00C043E7">
        <w:rPr>
          <w:rStyle w:val="FontStyle49"/>
        </w:rPr>
        <w:t xml:space="preserve">, </w:t>
      </w:r>
      <w:r w:rsidR="00CE7F12">
        <w:rPr>
          <w:rStyle w:val="FontStyle49"/>
        </w:rPr>
        <w:t>kwiecień 2017</w:t>
      </w:r>
    </w:p>
    <w:p w:rsidR="00DC2EDF" w:rsidRPr="006E0806" w:rsidRDefault="00DC2EDF" w:rsidP="0025071B">
      <w:pPr>
        <w:autoSpaceDE w:val="0"/>
        <w:autoSpaceDN w:val="0"/>
        <w:adjustRightInd w:val="0"/>
        <w:spacing w:after="0" w:line="240" w:lineRule="auto"/>
        <w:jc w:val="both"/>
        <w:rPr>
          <w:rFonts w:ascii="Times New Roman" w:hAnsi="Times New Roman" w:cs="Times New Roman"/>
          <w:sz w:val="20"/>
          <w:szCs w:val="20"/>
        </w:rPr>
      </w:pPr>
    </w:p>
    <w:p w:rsidR="00DC2EDF" w:rsidRPr="006E0806" w:rsidRDefault="00DC2EDF" w:rsidP="0025071B">
      <w:pPr>
        <w:autoSpaceDE w:val="0"/>
        <w:autoSpaceDN w:val="0"/>
        <w:adjustRightInd w:val="0"/>
        <w:spacing w:after="0" w:line="240" w:lineRule="auto"/>
        <w:jc w:val="both"/>
        <w:rPr>
          <w:rFonts w:ascii="Times New Roman" w:hAnsi="Times New Roman" w:cs="Times New Roman"/>
          <w:sz w:val="20"/>
          <w:szCs w:val="20"/>
        </w:rPr>
      </w:pPr>
    </w:p>
    <w:p w:rsidR="00C043E7" w:rsidRDefault="00C043E7" w:rsidP="0085041C">
      <w:pPr>
        <w:rPr>
          <w:rFonts w:ascii="Times New Roman" w:hAnsi="Times New Roman" w:cs="Times New Roman"/>
          <w:sz w:val="16"/>
          <w:szCs w:val="16"/>
        </w:rPr>
      </w:pPr>
    </w:p>
    <w:p w:rsidR="00C043E7" w:rsidRDefault="00C043E7" w:rsidP="0025071B">
      <w:pPr>
        <w:jc w:val="center"/>
        <w:rPr>
          <w:rFonts w:ascii="Times New Roman" w:hAnsi="Times New Roman" w:cs="Times New Roman"/>
          <w:sz w:val="16"/>
          <w:szCs w:val="16"/>
        </w:rPr>
      </w:pPr>
    </w:p>
    <w:p w:rsidR="00C043E7" w:rsidRPr="00DA04EE" w:rsidRDefault="00C043E7" w:rsidP="00C043E7">
      <w:pPr>
        <w:pStyle w:val="Style27"/>
        <w:widowControl/>
        <w:spacing w:before="19"/>
        <w:rPr>
          <w:rStyle w:val="FontStyle46"/>
          <w:sz w:val="24"/>
          <w:szCs w:val="24"/>
        </w:rPr>
      </w:pPr>
      <w:r w:rsidRPr="00DA04EE">
        <w:rPr>
          <w:rStyle w:val="FontStyle46"/>
          <w:sz w:val="24"/>
          <w:szCs w:val="24"/>
        </w:rPr>
        <w:lastRenderedPageBreak/>
        <w:t>Spis treści</w:t>
      </w:r>
    </w:p>
    <w:p w:rsidR="00C043E7" w:rsidRPr="00DA04EE" w:rsidRDefault="00C043E7" w:rsidP="00C043E7">
      <w:pPr>
        <w:pStyle w:val="Style27"/>
        <w:widowControl/>
        <w:spacing w:line="240" w:lineRule="exact"/>
      </w:pPr>
    </w:p>
    <w:p w:rsidR="00C043E7" w:rsidRPr="00DA04EE" w:rsidRDefault="00C043E7" w:rsidP="00C043E7">
      <w:pPr>
        <w:pStyle w:val="Style27"/>
        <w:widowControl/>
        <w:spacing w:line="240" w:lineRule="exact"/>
      </w:pPr>
    </w:p>
    <w:p w:rsidR="00C043E7" w:rsidRPr="00DA04EE" w:rsidRDefault="00C043E7" w:rsidP="00C043E7">
      <w:pPr>
        <w:pStyle w:val="Style27"/>
        <w:widowControl/>
        <w:rPr>
          <w:rStyle w:val="FontStyle46"/>
          <w:sz w:val="24"/>
          <w:szCs w:val="24"/>
        </w:rPr>
      </w:pPr>
      <w:r w:rsidRPr="00DA04EE">
        <w:rPr>
          <w:rStyle w:val="FontStyle46"/>
          <w:sz w:val="24"/>
          <w:szCs w:val="24"/>
        </w:rPr>
        <w:t>Specyfikacja Istotnych Warunków Zamówienia zawiera:</w:t>
      </w:r>
    </w:p>
    <w:p w:rsidR="00C043E7" w:rsidRPr="00DA04EE" w:rsidRDefault="00C043E7" w:rsidP="00C043E7">
      <w:pPr>
        <w:pStyle w:val="Style27"/>
        <w:widowControl/>
        <w:spacing w:line="240" w:lineRule="exact"/>
      </w:pPr>
    </w:p>
    <w:p w:rsidR="00C043E7" w:rsidRPr="00DA04EE" w:rsidRDefault="00C043E7" w:rsidP="00C043E7">
      <w:pPr>
        <w:pStyle w:val="Style27"/>
        <w:widowControl/>
        <w:spacing w:before="134" w:line="341" w:lineRule="exact"/>
        <w:rPr>
          <w:rStyle w:val="FontStyle46"/>
          <w:sz w:val="24"/>
          <w:szCs w:val="24"/>
        </w:rPr>
      </w:pPr>
      <w:r w:rsidRPr="00DA04EE">
        <w:rPr>
          <w:rStyle w:val="FontStyle46"/>
          <w:sz w:val="24"/>
          <w:szCs w:val="24"/>
        </w:rPr>
        <w:t xml:space="preserve">Tom I: </w:t>
      </w:r>
      <w:r w:rsidR="00B503E2" w:rsidRPr="00DA04EE">
        <w:rPr>
          <w:rStyle w:val="FontStyle46"/>
          <w:sz w:val="24"/>
          <w:szCs w:val="24"/>
        </w:rPr>
        <w:t>SPECYFIKACJA ISTOTNYCH WARUNKÓW ZAMÓWIENIA</w:t>
      </w:r>
    </w:p>
    <w:p w:rsidR="00C043E7" w:rsidRPr="00DA04EE" w:rsidRDefault="00C043E7" w:rsidP="00C043E7">
      <w:pPr>
        <w:pStyle w:val="Style29"/>
        <w:widowControl/>
        <w:spacing w:line="341" w:lineRule="exact"/>
        <w:rPr>
          <w:rStyle w:val="FontStyle49"/>
          <w:sz w:val="24"/>
          <w:szCs w:val="24"/>
        </w:rPr>
      </w:pPr>
      <w:r w:rsidRPr="00DA04EE">
        <w:rPr>
          <w:rStyle w:val="FontStyle49"/>
          <w:sz w:val="24"/>
          <w:szCs w:val="24"/>
        </w:rPr>
        <w:t>Rozdział 1 Instrukcja dla Wykonawców</w:t>
      </w:r>
    </w:p>
    <w:p w:rsidR="00C043E7" w:rsidRPr="00DA04EE" w:rsidRDefault="00C043E7" w:rsidP="00C043E7">
      <w:pPr>
        <w:pStyle w:val="Style29"/>
        <w:widowControl/>
        <w:spacing w:line="341" w:lineRule="exact"/>
        <w:ind w:right="4013"/>
        <w:rPr>
          <w:rStyle w:val="FontStyle49"/>
          <w:sz w:val="24"/>
          <w:szCs w:val="24"/>
        </w:rPr>
      </w:pPr>
      <w:r w:rsidRPr="00DA04EE">
        <w:rPr>
          <w:rStyle w:val="FontStyle49"/>
          <w:sz w:val="24"/>
          <w:szCs w:val="24"/>
        </w:rPr>
        <w:t>Rozdział 2 Oferta wraz z formularzami stan</w:t>
      </w:r>
      <w:r w:rsidR="00292D5C" w:rsidRPr="00DA04EE">
        <w:rPr>
          <w:rStyle w:val="FontStyle49"/>
          <w:sz w:val="24"/>
          <w:szCs w:val="24"/>
        </w:rPr>
        <w:t>owiącymi treść oferty: Załącznik nr 1 Oferta</w:t>
      </w:r>
    </w:p>
    <w:p w:rsidR="00C043E7" w:rsidRPr="00DA04EE" w:rsidRDefault="00292D5C" w:rsidP="00C043E7">
      <w:pPr>
        <w:pStyle w:val="Style29"/>
        <w:widowControl/>
        <w:spacing w:line="341" w:lineRule="exact"/>
        <w:rPr>
          <w:rStyle w:val="FontStyle49"/>
          <w:sz w:val="24"/>
          <w:szCs w:val="24"/>
        </w:rPr>
      </w:pPr>
      <w:r w:rsidRPr="00DA04EE">
        <w:rPr>
          <w:rStyle w:val="FontStyle49"/>
          <w:sz w:val="24"/>
          <w:szCs w:val="24"/>
        </w:rPr>
        <w:t>Załącznik nr 1</w:t>
      </w:r>
      <w:r w:rsidR="00C043E7" w:rsidRPr="00DA04EE">
        <w:rPr>
          <w:rStyle w:val="FontStyle49"/>
          <w:sz w:val="24"/>
          <w:szCs w:val="24"/>
        </w:rPr>
        <w:t xml:space="preserve">.2. </w:t>
      </w:r>
      <w:r w:rsidRPr="00DA04EE">
        <w:rPr>
          <w:rStyle w:val="FontStyle49"/>
          <w:sz w:val="24"/>
          <w:szCs w:val="24"/>
        </w:rPr>
        <w:t>Opis przedmiotu zamówienia</w:t>
      </w:r>
    </w:p>
    <w:p w:rsidR="00C043E7" w:rsidRPr="00DA04EE" w:rsidRDefault="00292D5C" w:rsidP="00C043E7">
      <w:pPr>
        <w:pStyle w:val="Style29"/>
        <w:widowControl/>
        <w:spacing w:line="341" w:lineRule="exact"/>
        <w:jc w:val="both"/>
        <w:rPr>
          <w:rStyle w:val="FontStyle49"/>
          <w:sz w:val="24"/>
          <w:szCs w:val="24"/>
        </w:rPr>
      </w:pPr>
      <w:r w:rsidRPr="00DA04EE">
        <w:rPr>
          <w:rStyle w:val="FontStyle49"/>
          <w:sz w:val="24"/>
          <w:szCs w:val="24"/>
        </w:rPr>
        <w:t>Załącznik nr 1.3</w:t>
      </w:r>
      <w:r w:rsidR="00C043E7" w:rsidRPr="00DA04EE">
        <w:rPr>
          <w:rStyle w:val="FontStyle49"/>
          <w:sz w:val="24"/>
          <w:szCs w:val="24"/>
        </w:rPr>
        <w:t xml:space="preserve"> </w:t>
      </w:r>
      <w:r w:rsidRPr="00DA04EE">
        <w:rPr>
          <w:rStyle w:val="FontStyle49"/>
          <w:sz w:val="24"/>
          <w:szCs w:val="24"/>
        </w:rPr>
        <w:t xml:space="preserve">Oświadczenie o braku podstaw do wykluczenia </w:t>
      </w:r>
    </w:p>
    <w:p w:rsidR="00C043E7" w:rsidRPr="00DA04EE" w:rsidRDefault="00292D5C" w:rsidP="00C043E7">
      <w:pPr>
        <w:pStyle w:val="Style29"/>
        <w:widowControl/>
        <w:spacing w:line="341" w:lineRule="exact"/>
        <w:rPr>
          <w:rStyle w:val="FontStyle49"/>
          <w:sz w:val="24"/>
          <w:szCs w:val="24"/>
        </w:rPr>
      </w:pPr>
      <w:r w:rsidRPr="00DA04EE">
        <w:rPr>
          <w:rStyle w:val="FontStyle49"/>
          <w:sz w:val="24"/>
          <w:szCs w:val="24"/>
        </w:rPr>
        <w:t>Załącznik nr 1.4 Do SIWZ</w:t>
      </w:r>
    </w:p>
    <w:p w:rsidR="00C043E7" w:rsidRPr="00DA04EE" w:rsidRDefault="000C4B71" w:rsidP="003D0E93">
      <w:pPr>
        <w:pStyle w:val="Style29"/>
        <w:widowControl/>
        <w:spacing w:line="341" w:lineRule="exact"/>
        <w:ind w:right="87"/>
        <w:rPr>
          <w:rStyle w:val="FontStyle49"/>
          <w:sz w:val="24"/>
          <w:szCs w:val="24"/>
        </w:rPr>
      </w:pPr>
      <w:r>
        <w:rPr>
          <w:rStyle w:val="FontStyle49"/>
          <w:sz w:val="24"/>
          <w:szCs w:val="24"/>
        </w:rPr>
        <w:t>Załącznik nr 1.5</w:t>
      </w:r>
      <w:r w:rsidR="00292D5C" w:rsidRPr="00DA04EE">
        <w:rPr>
          <w:rStyle w:val="FontStyle49"/>
          <w:sz w:val="24"/>
          <w:szCs w:val="24"/>
        </w:rPr>
        <w:t xml:space="preserve"> </w:t>
      </w:r>
      <w:r w:rsidR="00C043E7" w:rsidRPr="00DA04EE">
        <w:rPr>
          <w:rStyle w:val="FontStyle49"/>
          <w:sz w:val="24"/>
          <w:szCs w:val="24"/>
        </w:rPr>
        <w:t xml:space="preserve"> </w:t>
      </w:r>
      <w:r w:rsidR="00292D5C" w:rsidRPr="00DA04EE">
        <w:rPr>
          <w:rStyle w:val="FontStyle49"/>
          <w:sz w:val="24"/>
          <w:szCs w:val="24"/>
        </w:rPr>
        <w:t>Zobowiązanie podmiotu do oddania do dyspozycji wykonawcy</w:t>
      </w:r>
    </w:p>
    <w:p w:rsidR="00C043E7" w:rsidRPr="00DA04EE" w:rsidRDefault="000C4B71" w:rsidP="00C043E7">
      <w:pPr>
        <w:pStyle w:val="Style29"/>
        <w:widowControl/>
        <w:spacing w:line="341" w:lineRule="exact"/>
        <w:ind w:right="2189"/>
        <w:rPr>
          <w:rStyle w:val="FontStyle49"/>
          <w:sz w:val="24"/>
          <w:szCs w:val="24"/>
        </w:rPr>
      </w:pPr>
      <w:r>
        <w:rPr>
          <w:rStyle w:val="FontStyle49"/>
          <w:sz w:val="24"/>
          <w:szCs w:val="24"/>
        </w:rPr>
        <w:t>Załącznik nr 1.6</w:t>
      </w:r>
      <w:r w:rsidR="00292D5C" w:rsidRPr="00DA04EE">
        <w:rPr>
          <w:rStyle w:val="FontStyle49"/>
          <w:sz w:val="24"/>
          <w:szCs w:val="24"/>
        </w:rPr>
        <w:t xml:space="preserve"> </w:t>
      </w:r>
      <w:r w:rsidR="00630A6B" w:rsidRPr="00DA04EE">
        <w:rPr>
          <w:rStyle w:val="FontStyle49"/>
          <w:sz w:val="24"/>
          <w:szCs w:val="24"/>
        </w:rPr>
        <w:t>Informacja</w:t>
      </w:r>
      <w:r w:rsidR="00BC6AED" w:rsidRPr="00DA04EE">
        <w:rPr>
          <w:rStyle w:val="FontStyle49"/>
          <w:sz w:val="24"/>
          <w:szCs w:val="24"/>
        </w:rPr>
        <w:t xml:space="preserve"> o przynależności do grupy kapitałowej</w:t>
      </w:r>
    </w:p>
    <w:p w:rsidR="00C043E7" w:rsidRPr="00DA04EE" w:rsidRDefault="00C043E7" w:rsidP="00C043E7">
      <w:pPr>
        <w:pStyle w:val="Style27"/>
        <w:widowControl/>
        <w:spacing w:line="240" w:lineRule="exact"/>
      </w:pPr>
    </w:p>
    <w:p w:rsidR="00C043E7" w:rsidRPr="00DA04EE" w:rsidRDefault="00C043E7" w:rsidP="00C043E7">
      <w:pPr>
        <w:pStyle w:val="Style27"/>
        <w:widowControl/>
        <w:spacing w:before="211"/>
        <w:rPr>
          <w:rStyle w:val="FontStyle46"/>
          <w:sz w:val="24"/>
          <w:szCs w:val="24"/>
        </w:rPr>
      </w:pPr>
      <w:r w:rsidRPr="00DA04EE">
        <w:rPr>
          <w:rStyle w:val="FontStyle46"/>
          <w:sz w:val="24"/>
          <w:szCs w:val="24"/>
        </w:rPr>
        <w:t>Tom II: WARUNKI UMOWY</w:t>
      </w:r>
      <w:r w:rsidR="002A16CC" w:rsidRPr="00DA04EE">
        <w:rPr>
          <w:rStyle w:val="FontStyle46"/>
          <w:sz w:val="24"/>
          <w:szCs w:val="24"/>
        </w:rPr>
        <w:t xml:space="preserve">   </w:t>
      </w:r>
    </w:p>
    <w:p w:rsidR="00C043E7" w:rsidRPr="00DA04EE" w:rsidRDefault="00C043E7" w:rsidP="00C043E7">
      <w:pPr>
        <w:pStyle w:val="Style29"/>
        <w:widowControl/>
        <w:spacing w:before="134" w:line="240" w:lineRule="auto"/>
        <w:rPr>
          <w:rStyle w:val="FontStyle49"/>
          <w:sz w:val="24"/>
          <w:szCs w:val="24"/>
        </w:rPr>
      </w:pPr>
      <w:r w:rsidRPr="00DA04EE">
        <w:rPr>
          <w:rStyle w:val="FontStyle49"/>
          <w:sz w:val="24"/>
          <w:szCs w:val="24"/>
        </w:rPr>
        <w:t>Rozdział 1 Wzór „Umowy"</w:t>
      </w:r>
    </w:p>
    <w:p w:rsidR="00C043E7" w:rsidRPr="00DA04EE" w:rsidRDefault="00C043E7" w:rsidP="00C043E7">
      <w:pPr>
        <w:pStyle w:val="Style14"/>
        <w:widowControl/>
        <w:spacing w:before="192" w:line="240" w:lineRule="auto"/>
        <w:rPr>
          <w:rStyle w:val="FontStyle46"/>
          <w:sz w:val="24"/>
          <w:szCs w:val="24"/>
        </w:rPr>
      </w:pPr>
      <w:r w:rsidRPr="00DA04EE">
        <w:rPr>
          <w:rStyle w:val="FontStyle46"/>
          <w:sz w:val="24"/>
          <w:szCs w:val="24"/>
        </w:rPr>
        <w:t>TOM</w:t>
      </w:r>
      <w:r w:rsidR="002A16CC" w:rsidRPr="00DA04EE">
        <w:rPr>
          <w:rStyle w:val="FontStyle46"/>
          <w:sz w:val="24"/>
          <w:szCs w:val="24"/>
        </w:rPr>
        <w:t xml:space="preserve"> </w:t>
      </w:r>
      <w:r w:rsidRPr="00DA04EE">
        <w:rPr>
          <w:rStyle w:val="FontStyle46"/>
          <w:sz w:val="24"/>
          <w:szCs w:val="24"/>
        </w:rPr>
        <w:t>I</w:t>
      </w:r>
    </w:p>
    <w:p w:rsidR="00C043E7" w:rsidRPr="00DA04EE" w:rsidRDefault="00B503E2" w:rsidP="00C043E7">
      <w:pPr>
        <w:pStyle w:val="Style14"/>
        <w:widowControl/>
        <w:ind w:right="4378"/>
        <w:rPr>
          <w:rStyle w:val="FontStyle46"/>
          <w:sz w:val="24"/>
          <w:szCs w:val="24"/>
        </w:rPr>
      </w:pPr>
      <w:r w:rsidRPr="00DA04EE">
        <w:rPr>
          <w:rStyle w:val="FontStyle46"/>
          <w:sz w:val="24"/>
          <w:szCs w:val="24"/>
        </w:rPr>
        <w:t xml:space="preserve">SPECYFIKACJA ISTOTNYCH WARUNKÓW ZAMÓWIENIA </w:t>
      </w:r>
      <w:r w:rsidR="00C043E7" w:rsidRPr="00DA04EE">
        <w:rPr>
          <w:rStyle w:val="FontStyle46"/>
          <w:sz w:val="24"/>
          <w:szCs w:val="24"/>
        </w:rPr>
        <w:t>Rozdział 1</w:t>
      </w:r>
    </w:p>
    <w:p w:rsidR="00C043E7" w:rsidRPr="00DA04EE" w:rsidRDefault="00C043E7" w:rsidP="00C043E7">
      <w:pPr>
        <w:pStyle w:val="Style24"/>
        <w:widowControl/>
        <w:spacing w:before="38" w:line="240" w:lineRule="auto"/>
        <w:rPr>
          <w:rStyle w:val="FontStyle49"/>
          <w:sz w:val="24"/>
          <w:szCs w:val="24"/>
        </w:rPr>
      </w:pPr>
      <w:r w:rsidRPr="00DA04EE">
        <w:rPr>
          <w:rStyle w:val="FontStyle49"/>
          <w:sz w:val="24"/>
          <w:szCs w:val="24"/>
        </w:rPr>
        <w:t xml:space="preserve">Instrukcja dla Wykonawców </w:t>
      </w:r>
    </w:p>
    <w:p w:rsidR="00ED6C71" w:rsidRPr="00ED6C71" w:rsidRDefault="00446A99" w:rsidP="00ED6C71">
      <w:pPr>
        <w:pStyle w:val="Style5"/>
        <w:widowControl/>
        <w:numPr>
          <w:ilvl w:val="0"/>
          <w:numId w:val="1"/>
        </w:numPr>
        <w:tabs>
          <w:tab w:val="left" w:pos="202"/>
        </w:tabs>
        <w:spacing w:before="466" w:line="226" w:lineRule="exact"/>
        <w:ind w:right="-55"/>
        <w:rPr>
          <w:rStyle w:val="FontStyle46"/>
          <w:sz w:val="24"/>
          <w:szCs w:val="24"/>
        </w:rPr>
      </w:pPr>
      <w:r w:rsidRPr="00DA04EE">
        <w:rPr>
          <w:rStyle w:val="FontStyle46"/>
          <w:sz w:val="24"/>
          <w:szCs w:val="24"/>
        </w:rPr>
        <w:t>ZAMAWIAJĄCY</w:t>
      </w:r>
      <w:r w:rsidR="00576BE4">
        <w:rPr>
          <w:rStyle w:val="FontStyle46"/>
          <w:sz w:val="24"/>
          <w:szCs w:val="24"/>
        </w:rPr>
        <w:t>:</w:t>
      </w:r>
      <w:r w:rsidRPr="00DA04EE">
        <w:rPr>
          <w:rStyle w:val="FontStyle46"/>
          <w:sz w:val="24"/>
          <w:szCs w:val="24"/>
        </w:rPr>
        <w:t xml:space="preserve"> Gmina Raków</w:t>
      </w:r>
    </w:p>
    <w:p w:rsidR="00C043E7" w:rsidRPr="00DA04EE" w:rsidRDefault="00C043E7" w:rsidP="00B503E2">
      <w:pPr>
        <w:pStyle w:val="Style24"/>
        <w:widowControl/>
        <w:spacing w:line="226" w:lineRule="exact"/>
        <w:ind w:right="87"/>
        <w:rPr>
          <w:rStyle w:val="FontStyle49"/>
          <w:sz w:val="24"/>
          <w:szCs w:val="24"/>
          <w:u w:val="single"/>
          <w:lang w:val="en-US"/>
        </w:rPr>
      </w:pPr>
      <w:r w:rsidRPr="00DA04EE">
        <w:rPr>
          <w:rStyle w:val="FontStyle46"/>
          <w:sz w:val="24"/>
          <w:szCs w:val="24"/>
        </w:rPr>
        <w:t xml:space="preserve">adres: </w:t>
      </w:r>
      <w:r w:rsidR="00446A99" w:rsidRPr="00DA04EE">
        <w:rPr>
          <w:rStyle w:val="FontStyle49"/>
          <w:sz w:val="24"/>
          <w:szCs w:val="24"/>
        </w:rPr>
        <w:t>ul. Ogrodowa 1, 26-035 Raków</w:t>
      </w:r>
      <w:r w:rsidR="00ED6C71">
        <w:rPr>
          <w:rStyle w:val="FontStyle49"/>
          <w:sz w:val="24"/>
          <w:szCs w:val="24"/>
        </w:rPr>
        <w:t>,</w:t>
      </w:r>
      <w:r w:rsidRPr="00DA04EE">
        <w:rPr>
          <w:rStyle w:val="FontStyle49"/>
          <w:sz w:val="24"/>
          <w:szCs w:val="24"/>
        </w:rPr>
        <w:t xml:space="preserve"> województwo świętokrzyskie, </w:t>
      </w:r>
      <w:r w:rsidRPr="00DA04EE">
        <w:rPr>
          <w:rStyle w:val="FontStyle46"/>
          <w:sz w:val="24"/>
          <w:szCs w:val="24"/>
          <w:lang w:val="en-US"/>
        </w:rPr>
        <w:t>TEL.</w:t>
      </w:r>
      <w:r w:rsidRPr="00DA04EE">
        <w:rPr>
          <w:rStyle w:val="FontStyle46"/>
          <w:sz w:val="24"/>
          <w:szCs w:val="24"/>
        </w:rPr>
        <w:t xml:space="preserve"> </w:t>
      </w:r>
      <w:r w:rsidR="00446A99" w:rsidRPr="00DA04EE">
        <w:rPr>
          <w:rStyle w:val="FontStyle49"/>
          <w:sz w:val="24"/>
          <w:szCs w:val="24"/>
        </w:rPr>
        <w:t>(41) 35 35 018</w:t>
      </w:r>
      <w:r w:rsidRPr="00DA04EE">
        <w:rPr>
          <w:rStyle w:val="FontStyle49"/>
          <w:sz w:val="24"/>
          <w:szCs w:val="24"/>
        </w:rPr>
        <w:t>,</w:t>
      </w:r>
      <w:r w:rsidRPr="00DA04EE">
        <w:rPr>
          <w:rStyle w:val="FontStyle49"/>
          <w:sz w:val="24"/>
          <w:szCs w:val="24"/>
          <w:lang w:val="en-US"/>
        </w:rPr>
        <w:t xml:space="preserve"> </w:t>
      </w:r>
      <w:r w:rsidRPr="00DA04EE">
        <w:rPr>
          <w:rStyle w:val="FontStyle46"/>
          <w:sz w:val="24"/>
          <w:szCs w:val="24"/>
          <w:lang w:val="en-US"/>
        </w:rPr>
        <w:t>FAX.</w:t>
      </w:r>
      <w:r w:rsidRPr="00DA04EE">
        <w:rPr>
          <w:rStyle w:val="FontStyle46"/>
          <w:sz w:val="24"/>
          <w:szCs w:val="24"/>
        </w:rPr>
        <w:t xml:space="preserve"> </w:t>
      </w:r>
      <w:r w:rsidR="00446A99" w:rsidRPr="00DA04EE">
        <w:rPr>
          <w:rStyle w:val="FontStyle49"/>
          <w:sz w:val="24"/>
          <w:szCs w:val="24"/>
        </w:rPr>
        <w:t>(41) 35 35 018</w:t>
      </w:r>
      <w:r w:rsidRPr="00DA04EE">
        <w:rPr>
          <w:rStyle w:val="FontStyle49"/>
          <w:sz w:val="24"/>
          <w:szCs w:val="24"/>
        </w:rPr>
        <w:t xml:space="preserve"> </w:t>
      </w:r>
      <w:r w:rsidRPr="00DA04EE">
        <w:rPr>
          <w:rStyle w:val="FontStyle46"/>
          <w:sz w:val="24"/>
          <w:szCs w:val="24"/>
        </w:rPr>
        <w:t xml:space="preserve">REGON: </w:t>
      </w:r>
      <w:r w:rsidR="00446A99" w:rsidRPr="00DA04EE">
        <w:rPr>
          <w:rStyle w:val="FontStyle49"/>
          <w:sz w:val="24"/>
          <w:szCs w:val="24"/>
        </w:rPr>
        <w:t>291010642</w:t>
      </w:r>
      <w:r w:rsidRPr="00DA04EE">
        <w:rPr>
          <w:rStyle w:val="FontStyle49"/>
          <w:sz w:val="24"/>
          <w:szCs w:val="24"/>
        </w:rPr>
        <w:t xml:space="preserve">, </w:t>
      </w:r>
      <w:r w:rsidRPr="00DA04EE">
        <w:rPr>
          <w:rStyle w:val="FontStyle46"/>
          <w:sz w:val="24"/>
          <w:szCs w:val="24"/>
        </w:rPr>
        <w:t xml:space="preserve">NIP: </w:t>
      </w:r>
      <w:r w:rsidR="00B503E2" w:rsidRPr="00DA04EE">
        <w:rPr>
          <w:rStyle w:val="FontStyle49"/>
          <w:sz w:val="24"/>
          <w:szCs w:val="24"/>
        </w:rPr>
        <w:t>657-25-24-5</w:t>
      </w:r>
      <w:r w:rsidR="00446A99" w:rsidRPr="00DA04EE">
        <w:rPr>
          <w:rStyle w:val="FontStyle49"/>
          <w:sz w:val="24"/>
          <w:szCs w:val="24"/>
        </w:rPr>
        <w:t>17</w:t>
      </w:r>
      <w:r w:rsidRPr="00DA04EE">
        <w:rPr>
          <w:rStyle w:val="FontStyle49"/>
          <w:sz w:val="24"/>
          <w:szCs w:val="24"/>
        </w:rPr>
        <w:t xml:space="preserve"> e-mail:</w:t>
      </w:r>
      <w:r w:rsidRPr="00DA04EE">
        <w:rPr>
          <w:rStyle w:val="FontStyle49"/>
          <w:sz w:val="24"/>
          <w:szCs w:val="24"/>
          <w:lang w:val="en-US"/>
        </w:rPr>
        <w:t xml:space="preserve"> </w:t>
      </w:r>
      <w:r w:rsidR="00D03867" w:rsidRPr="00DA04EE">
        <w:rPr>
          <w:rFonts w:ascii="Times New Roman" w:hAnsi="Times New Roman" w:cs="Times New Roman"/>
          <w:lang w:val="en-US"/>
        </w:rPr>
        <w:t>urzad@rakow.pl</w:t>
      </w:r>
    </w:p>
    <w:p w:rsidR="00C043E7" w:rsidRPr="00DA04EE" w:rsidRDefault="00C043E7" w:rsidP="00C043E7">
      <w:pPr>
        <w:pStyle w:val="Style24"/>
        <w:widowControl/>
        <w:spacing w:line="226" w:lineRule="exact"/>
        <w:rPr>
          <w:rStyle w:val="FontStyle46"/>
          <w:sz w:val="24"/>
          <w:szCs w:val="24"/>
          <w:u w:val="single"/>
          <w:lang w:val="en-US"/>
        </w:rPr>
      </w:pPr>
      <w:r w:rsidRPr="00DA04EE">
        <w:rPr>
          <w:rStyle w:val="FontStyle49"/>
          <w:sz w:val="24"/>
          <w:szCs w:val="24"/>
        </w:rPr>
        <w:t>adres strony internetowej:</w:t>
      </w:r>
      <w:r w:rsidRPr="00DA04EE">
        <w:rPr>
          <w:rStyle w:val="FontStyle49"/>
          <w:sz w:val="24"/>
          <w:szCs w:val="24"/>
          <w:lang w:val="en-US"/>
        </w:rPr>
        <w:t xml:space="preserve"> </w:t>
      </w:r>
      <w:r w:rsidR="00D03867" w:rsidRPr="00DA04EE">
        <w:rPr>
          <w:rFonts w:ascii="Times New Roman" w:hAnsi="Times New Roman" w:cs="Times New Roman"/>
          <w:b/>
          <w:bCs/>
          <w:lang w:val="en-US"/>
        </w:rPr>
        <w:t>www.rakow.pl</w:t>
      </w:r>
    </w:p>
    <w:p w:rsidR="00C043E7" w:rsidRDefault="00C043E7" w:rsidP="00C043E7">
      <w:pPr>
        <w:pStyle w:val="Style24"/>
        <w:widowControl/>
        <w:spacing w:line="226" w:lineRule="exact"/>
        <w:rPr>
          <w:rStyle w:val="FontStyle49"/>
          <w:sz w:val="24"/>
          <w:szCs w:val="24"/>
          <w:u w:val="single"/>
        </w:rPr>
      </w:pPr>
      <w:r w:rsidRPr="00DA04EE">
        <w:rPr>
          <w:rStyle w:val="FontStyle49"/>
          <w:sz w:val="24"/>
          <w:szCs w:val="24"/>
          <w:u w:val="single"/>
        </w:rPr>
        <w:t>Godziny pracy ur</w:t>
      </w:r>
      <w:r w:rsidR="00446A99" w:rsidRPr="00DA04EE">
        <w:rPr>
          <w:rStyle w:val="FontStyle49"/>
          <w:sz w:val="24"/>
          <w:szCs w:val="24"/>
          <w:u w:val="single"/>
        </w:rPr>
        <w:t>zędu: poniedziałek - piątek 7.30 - 15.30</w:t>
      </w:r>
    </w:p>
    <w:p w:rsidR="00C3040E" w:rsidRPr="004544C4" w:rsidRDefault="00C3040E" w:rsidP="00C3040E">
      <w:pPr>
        <w:jc w:val="both"/>
        <w:rPr>
          <w:rFonts w:ascii="Times New Roman" w:eastAsia="TimesNewRomanPSMT" w:hAnsi="Times New Roman" w:cs="Times New Roman"/>
          <w:sz w:val="24"/>
          <w:szCs w:val="24"/>
        </w:rPr>
      </w:pPr>
      <w:r w:rsidRPr="004544C4">
        <w:rPr>
          <w:rFonts w:ascii="Times New Roman" w:eastAsia="TimesNewRomanPSMT" w:hAnsi="Times New Roman" w:cs="Times New Roman"/>
          <w:sz w:val="24"/>
          <w:szCs w:val="24"/>
        </w:rPr>
        <w:t>Specyfikację istotnych warunków zamówienia można nabyć w budynku Urzędu Gminy Raków,</w:t>
      </w:r>
      <w:r w:rsidRPr="004544C4">
        <w:rPr>
          <w:rFonts w:ascii="Times New Roman" w:eastAsia="TimesNewRomanPSMT" w:hAnsi="Times New Roman" w:cs="Times New Roman"/>
          <w:color w:val="000081"/>
          <w:sz w:val="24"/>
          <w:szCs w:val="24"/>
        </w:rPr>
        <w:t xml:space="preserve"> </w:t>
      </w:r>
      <w:r w:rsidRPr="004544C4">
        <w:rPr>
          <w:rFonts w:ascii="Times New Roman" w:eastAsia="TimesNewRomanPSMT" w:hAnsi="Times New Roman" w:cs="Times New Roman"/>
          <w:sz w:val="24"/>
          <w:szCs w:val="24"/>
        </w:rPr>
        <w:t xml:space="preserve">ul. Ogrodowa 1, 26-035 Raków. Adres strony , na której zamieszczona jest SIWZ  </w:t>
      </w:r>
      <w:hyperlink r:id="rId7" w:history="1">
        <w:r w:rsidRPr="004544C4">
          <w:rPr>
            <w:rStyle w:val="Hipercze"/>
            <w:rFonts w:ascii="Times New Roman" w:eastAsia="TimesNewRomanPSMT" w:hAnsi="Times New Roman" w:cs="Times New Roman"/>
            <w:sz w:val="24"/>
            <w:szCs w:val="24"/>
          </w:rPr>
          <w:t>www.bip.rakow.pl</w:t>
        </w:r>
      </w:hyperlink>
    </w:p>
    <w:p w:rsidR="00C043E7" w:rsidRPr="00DA04EE" w:rsidRDefault="00C043E7" w:rsidP="00C3040E">
      <w:pPr>
        <w:jc w:val="both"/>
        <w:rPr>
          <w:rStyle w:val="FontStyle46"/>
          <w:sz w:val="24"/>
          <w:szCs w:val="24"/>
        </w:rPr>
      </w:pPr>
      <w:r w:rsidRPr="00DA04EE">
        <w:rPr>
          <w:rStyle w:val="FontStyle46"/>
          <w:sz w:val="24"/>
          <w:szCs w:val="24"/>
        </w:rPr>
        <w:t>OZNACZENIE POSTĘPOWANIA</w:t>
      </w:r>
    </w:p>
    <w:p w:rsidR="00C043E7" w:rsidRPr="00DA04EE" w:rsidRDefault="00C043E7" w:rsidP="00C043E7">
      <w:pPr>
        <w:pStyle w:val="Style24"/>
        <w:widowControl/>
        <w:spacing w:line="341" w:lineRule="exact"/>
        <w:rPr>
          <w:rStyle w:val="FontStyle46"/>
          <w:sz w:val="24"/>
          <w:szCs w:val="24"/>
        </w:rPr>
      </w:pPr>
      <w:r w:rsidRPr="00DA04EE">
        <w:rPr>
          <w:rStyle w:val="FontStyle49"/>
          <w:sz w:val="24"/>
          <w:szCs w:val="24"/>
        </w:rPr>
        <w:t xml:space="preserve">Postępowanie, którego dotyczy niniejszy dokument oznaczone jest znakiem: </w:t>
      </w:r>
      <w:r w:rsidR="00D03867" w:rsidRPr="00DA04EE">
        <w:rPr>
          <w:rStyle w:val="FontStyle46"/>
          <w:sz w:val="24"/>
          <w:szCs w:val="24"/>
        </w:rPr>
        <w:t>R</w:t>
      </w:r>
      <w:r w:rsidR="00B503E2" w:rsidRPr="00DA04EE">
        <w:rPr>
          <w:rStyle w:val="FontStyle46"/>
          <w:sz w:val="24"/>
          <w:szCs w:val="24"/>
        </w:rPr>
        <w:t>U</w:t>
      </w:r>
      <w:r w:rsidR="00D03867" w:rsidRPr="00DA04EE">
        <w:rPr>
          <w:rStyle w:val="FontStyle46"/>
          <w:sz w:val="24"/>
          <w:szCs w:val="24"/>
        </w:rPr>
        <w:t>K-S 2</w:t>
      </w:r>
      <w:r w:rsidR="00CE7F12">
        <w:rPr>
          <w:rStyle w:val="FontStyle46"/>
          <w:sz w:val="24"/>
          <w:szCs w:val="24"/>
        </w:rPr>
        <w:t>.</w:t>
      </w:r>
      <w:r w:rsidR="00B63BBA">
        <w:rPr>
          <w:rStyle w:val="FontStyle46"/>
          <w:sz w:val="24"/>
          <w:szCs w:val="24"/>
        </w:rPr>
        <w:t>2016/</w:t>
      </w:r>
      <w:r w:rsidR="00CE7F12">
        <w:rPr>
          <w:rStyle w:val="FontStyle46"/>
          <w:sz w:val="24"/>
          <w:szCs w:val="24"/>
        </w:rPr>
        <w:t>2017</w:t>
      </w:r>
    </w:p>
    <w:p w:rsidR="00C043E7" w:rsidRPr="00DA04EE" w:rsidRDefault="00C043E7" w:rsidP="00C043E7">
      <w:pPr>
        <w:pStyle w:val="Style24"/>
        <w:widowControl/>
        <w:spacing w:line="341" w:lineRule="exact"/>
        <w:rPr>
          <w:rStyle w:val="FontStyle49"/>
          <w:sz w:val="24"/>
          <w:szCs w:val="24"/>
        </w:rPr>
      </w:pPr>
      <w:r w:rsidRPr="00DA04EE">
        <w:rPr>
          <w:rStyle w:val="FontStyle49"/>
          <w:sz w:val="24"/>
          <w:szCs w:val="24"/>
        </w:rPr>
        <w:t>We wszelkich kontaktach z Zamawiającym Wykonawcy winni powoływać się na wyżej podane oznaczenie.</w:t>
      </w:r>
    </w:p>
    <w:p w:rsidR="00C043E7" w:rsidRPr="00DA04EE" w:rsidRDefault="00C043E7" w:rsidP="00C043E7">
      <w:pPr>
        <w:pStyle w:val="Style5"/>
        <w:widowControl/>
        <w:numPr>
          <w:ilvl w:val="0"/>
          <w:numId w:val="3"/>
        </w:numPr>
        <w:tabs>
          <w:tab w:val="left" w:pos="202"/>
        </w:tabs>
        <w:spacing w:before="346" w:line="341" w:lineRule="exact"/>
        <w:rPr>
          <w:rStyle w:val="FontStyle46"/>
          <w:sz w:val="24"/>
          <w:szCs w:val="24"/>
        </w:rPr>
      </w:pPr>
      <w:r w:rsidRPr="00DA04EE">
        <w:rPr>
          <w:rStyle w:val="FontStyle46"/>
          <w:sz w:val="24"/>
          <w:szCs w:val="24"/>
        </w:rPr>
        <w:lastRenderedPageBreak/>
        <w:t>TRYB POSTĘPOWANIA</w:t>
      </w:r>
    </w:p>
    <w:p w:rsidR="00C043E7" w:rsidRPr="00DA04EE" w:rsidRDefault="00C043E7" w:rsidP="00C043E7">
      <w:pPr>
        <w:pStyle w:val="Style31"/>
        <w:widowControl/>
        <w:spacing w:line="341" w:lineRule="exact"/>
        <w:ind w:right="19"/>
        <w:rPr>
          <w:rStyle w:val="FontStyle49"/>
          <w:sz w:val="24"/>
          <w:szCs w:val="24"/>
        </w:rPr>
      </w:pPr>
      <w:r w:rsidRPr="00DA04EE">
        <w:rPr>
          <w:rStyle w:val="FontStyle49"/>
          <w:sz w:val="24"/>
          <w:szCs w:val="24"/>
        </w:rPr>
        <w:t xml:space="preserve">Postępowanie o udzielenie zamówienia prowadzone jest w trybie przetargu nieograniczonego </w:t>
      </w:r>
      <w:r w:rsidR="000F26ED">
        <w:rPr>
          <w:rStyle w:val="FontStyle49"/>
          <w:sz w:val="24"/>
          <w:szCs w:val="24"/>
        </w:rPr>
        <w:t xml:space="preserve">          </w:t>
      </w:r>
      <w:r w:rsidRPr="00DA04EE">
        <w:rPr>
          <w:rStyle w:val="FontStyle49"/>
          <w:sz w:val="24"/>
          <w:szCs w:val="24"/>
        </w:rPr>
        <w:t xml:space="preserve">o wartości poniżej 209 000 euro na podstawie ustawy z dnia 29 stycznia 2004 r. Prawo zamówień publicznych (Dz. U. z 2015 r., poz. 2164 z późn. zm.), zwanej dalej „ustawą </w:t>
      </w:r>
      <w:proofErr w:type="spellStart"/>
      <w:r w:rsidRPr="00DA04EE">
        <w:rPr>
          <w:rStyle w:val="FontStyle49"/>
          <w:sz w:val="24"/>
          <w:szCs w:val="24"/>
        </w:rPr>
        <w:t>Pzp</w:t>
      </w:r>
      <w:proofErr w:type="spellEnd"/>
      <w:r w:rsidRPr="00DA04EE">
        <w:rPr>
          <w:rStyle w:val="FontStyle49"/>
          <w:sz w:val="24"/>
          <w:szCs w:val="24"/>
        </w:rPr>
        <w:t>".</w:t>
      </w:r>
    </w:p>
    <w:p w:rsidR="00882D7E" w:rsidRDefault="00C043E7" w:rsidP="00882D7E">
      <w:pPr>
        <w:pStyle w:val="Style5"/>
        <w:widowControl/>
        <w:numPr>
          <w:ilvl w:val="0"/>
          <w:numId w:val="4"/>
        </w:numPr>
        <w:tabs>
          <w:tab w:val="left" w:pos="202"/>
        </w:tabs>
        <w:spacing w:before="350" w:line="360" w:lineRule="auto"/>
        <w:rPr>
          <w:rStyle w:val="FontStyle46"/>
          <w:sz w:val="24"/>
          <w:szCs w:val="24"/>
        </w:rPr>
      </w:pPr>
      <w:r w:rsidRPr="00DA04EE">
        <w:rPr>
          <w:rStyle w:val="FontStyle46"/>
          <w:sz w:val="24"/>
          <w:szCs w:val="24"/>
        </w:rPr>
        <w:t>PRZEDMIOT ZAMÓWIENIA</w:t>
      </w:r>
    </w:p>
    <w:p w:rsidR="006F6623" w:rsidRDefault="00882D7E" w:rsidP="006F6623">
      <w:pPr>
        <w:pStyle w:val="Style5"/>
        <w:widowControl/>
        <w:tabs>
          <w:tab w:val="left" w:pos="202"/>
        </w:tabs>
        <w:spacing w:line="240" w:lineRule="auto"/>
        <w:rPr>
          <w:rStyle w:val="FontStyle46"/>
          <w:sz w:val="24"/>
          <w:szCs w:val="24"/>
        </w:rPr>
      </w:pPr>
      <w:r>
        <w:rPr>
          <w:rStyle w:val="FontStyle46"/>
          <w:sz w:val="24"/>
          <w:szCs w:val="24"/>
        </w:rPr>
        <w:t xml:space="preserve">4.1. </w:t>
      </w:r>
      <w:r w:rsidRPr="006F6623">
        <w:rPr>
          <w:rStyle w:val="FontStyle46"/>
          <w:sz w:val="24"/>
          <w:szCs w:val="24"/>
        </w:rPr>
        <w:t>Zakup pontonu</w:t>
      </w:r>
    </w:p>
    <w:p w:rsidR="00882D7E" w:rsidRDefault="0060413C" w:rsidP="006F6623">
      <w:pPr>
        <w:pStyle w:val="Style5"/>
        <w:widowControl/>
        <w:tabs>
          <w:tab w:val="left" w:pos="202"/>
        </w:tabs>
        <w:spacing w:line="240" w:lineRule="auto"/>
        <w:rPr>
          <w:rStyle w:val="FontStyle46"/>
          <w:b w:val="0"/>
          <w:sz w:val="24"/>
          <w:szCs w:val="24"/>
        </w:rPr>
      </w:pPr>
      <w:r>
        <w:rPr>
          <w:rStyle w:val="FontStyle46"/>
          <w:b w:val="0"/>
          <w:sz w:val="24"/>
          <w:szCs w:val="24"/>
        </w:rPr>
        <w:t xml:space="preserve">- </w:t>
      </w:r>
      <w:r w:rsidR="006F6623">
        <w:rPr>
          <w:rStyle w:val="FontStyle46"/>
          <w:b w:val="0"/>
          <w:sz w:val="24"/>
          <w:szCs w:val="24"/>
        </w:rPr>
        <w:t>P</w:t>
      </w:r>
      <w:r>
        <w:rPr>
          <w:rStyle w:val="FontStyle46"/>
          <w:b w:val="0"/>
          <w:sz w:val="24"/>
          <w:szCs w:val="24"/>
        </w:rPr>
        <w:t>onton musi być z tworzywa sztucznego o podwyższonej wytrzymałości na uszkodzenia</w:t>
      </w:r>
      <w:r w:rsidR="00882D7E" w:rsidRPr="0043443E">
        <w:rPr>
          <w:rStyle w:val="FontStyle46"/>
          <w:b w:val="0"/>
          <w:sz w:val="24"/>
          <w:szCs w:val="24"/>
        </w:rPr>
        <w:tab/>
      </w:r>
    </w:p>
    <w:p w:rsidR="0060413C" w:rsidRDefault="006F6623" w:rsidP="006F6623">
      <w:pPr>
        <w:pStyle w:val="Style5"/>
        <w:widowControl/>
        <w:tabs>
          <w:tab w:val="left" w:pos="202"/>
        </w:tabs>
        <w:spacing w:line="240" w:lineRule="auto"/>
        <w:rPr>
          <w:rStyle w:val="FontStyle46"/>
          <w:b w:val="0"/>
          <w:sz w:val="24"/>
          <w:szCs w:val="24"/>
        </w:rPr>
      </w:pPr>
      <w:r>
        <w:rPr>
          <w:rStyle w:val="FontStyle46"/>
          <w:b w:val="0"/>
          <w:sz w:val="24"/>
          <w:szCs w:val="24"/>
        </w:rPr>
        <w:t xml:space="preserve">- </w:t>
      </w:r>
      <w:r w:rsidR="0060413C">
        <w:rPr>
          <w:rStyle w:val="FontStyle46"/>
          <w:b w:val="0"/>
          <w:sz w:val="24"/>
          <w:szCs w:val="24"/>
        </w:rPr>
        <w:t xml:space="preserve">Długość min 350 cm max </w:t>
      </w:r>
      <w:r w:rsidR="00B63BBA">
        <w:rPr>
          <w:rStyle w:val="FontStyle46"/>
          <w:b w:val="0"/>
          <w:sz w:val="24"/>
          <w:szCs w:val="24"/>
        </w:rPr>
        <w:t>39</w:t>
      </w:r>
      <w:r w:rsidR="0060413C">
        <w:rPr>
          <w:rStyle w:val="FontStyle46"/>
          <w:b w:val="0"/>
          <w:sz w:val="24"/>
          <w:szCs w:val="24"/>
        </w:rPr>
        <w:t>0 cm</w:t>
      </w:r>
    </w:p>
    <w:p w:rsidR="0060413C" w:rsidRDefault="006F6623" w:rsidP="006F6623">
      <w:pPr>
        <w:pStyle w:val="Style5"/>
        <w:widowControl/>
        <w:tabs>
          <w:tab w:val="left" w:pos="202"/>
        </w:tabs>
        <w:spacing w:line="240" w:lineRule="auto"/>
        <w:rPr>
          <w:rFonts w:ascii="Times New Roman" w:hAnsi="Times New Roman" w:cs="Times New Roman"/>
          <w:bCs/>
        </w:rPr>
      </w:pPr>
      <w:r>
        <w:rPr>
          <w:rStyle w:val="FontStyle46"/>
          <w:b w:val="0"/>
          <w:sz w:val="24"/>
          <w:szCs w:val="24"/>
        </w:rPr>
        <w:t xml:space="preserve">- </w:t>
      </w:r>
      <w:r w:rsidR="0060413C">
        <w:rPr>
          <w:rStyle w:val="FontStyle46"/>
          <w:b w:val="0"/>
          <w:sz w:val="24"/>
          <w:szCs w:val="24"/>
        </w:rPr>
        <w:t>Możliwoś</w:t>
      </w:r>
      <w:r>
        <w:rPr>
          <w:rFonts w:ascii="Times New Roman" w:hAnsi="Times New Roman" w:cs="Times New Roman"/>
          <w:bCs/>
        </w:rPr>
        <w:t>ć zamontowania silnika zaburtowego o mocy min 10 KM do mocy 2</w:t>
      </w:r>
      <w:r w:rsidR="00B63BBA">
        <w:rPr>
          <w:rFonts w:ascii="Times New Roman" w:hAnsi="Times New Roman" w:cs="Times New Roman"/>
          <w:bCs/>
        </w:rPr>
        <w:t>0</w:t>
      </w:r>
      <w:r>
        <w:rPr>
          <w:rFonts w:ascii="Times New Roman" w:hAnsi="Times New Roman" w:cs="Times New Roman"/>
          <w:bCs/>
        </w:rPr>
        <w:t xml:space="preserve"> KM</w:t>
      </w:r>
    </w:p>
    <w:p w:rsidR="005B3BC6" w:rsidRDefault="005B3BC6" w:rsidP="005B3BC6">
      <w:pPr>
        <w:pStyle w:val="Style5"/>
        <w:widowControl/>
        <w:tabs>
          <w:tab w:val="left" w:pos="202"/>
        </w:tabs>
        <w:spacing w:line="240" w:lineRule="auto"/>
        <w:rPr>
          <w:rStyle w:val="FontStyle46"/>
          <w:sz w:val="24"/>
          <w:szCs w:val="24"/>
        </w:rPr>
      </w:pPr>
    </w:p>
    <w:p w:rsidR="005B3BC6" w:rsidRDefault="0043443E" w:rsidP="005B3BC6">
      <w:pPr>
        <w:pStyle w:val="Style5"/>
        <w:widowControl/>
        <w:tabs>
          <w:tab w:val="left" w:pos="202"/>
        </w:tabs>
        <w:spacing w:line="240" w:lineRule="auto"/>
        <w:rPr>
          <w:rStyle w:val="FontStyle46"/>
          <w:b w:val="0"/>
          <w:sz w:val="24"/>
          <w:szCs w:val="24"/>
        </w:rPr>
      </w:pPr>
      <w:r>
        <w:rPr>
          <w:rStyle w:val="FontStyle46"/>
          <w:sz w:val="24"/>
          <w:szCs w:val="24"/>
        </w:rPr>
        <w:t>4</w:t>
      </w:r>
      <w:r w:rsidR="00882D7E">
        <w:rPr>
          <w:rStyle w:val="FontStyle46"/>
          <w:sz w:val="24"/>
          <w:szCs w:val="24"/>
        </w:rPr>
        <w:t xml:space="preserve">.2. </w:t>
      </w:r>
      <w:r w:rsidR="00882D7E" w:rsidRPr="005B3BC6">
        <w:rPr>
          <w:rStyle w:val="FontStyle46"/>
          <w:sz w:val="24"/>
          <w:szCs w:val="24"/>
        </w:rPr>
        <w:t>Zakup agregatu prądotwórczego</w:t>
      </w:r>
    </w:p>
    <w:p w:rsidR="006F6623" w:rsidRDefault="006F6623" w:rsidP="005B3BC6">
      <w:pPr>
        <w:pStyle w:val="Style5"/>
        <w:widowControl/>
        <w:tabs>
          <w:tab w:val="left" w:pos="202"/>
        </w:tabs>
        <w:spacing w:line="240" w:lineRule="auto"/>
        <w:rPr>
          <w:rStyle w:val="FontStyle46"/>
          <w:b w:val="0"/>
          <w:sz w:val="24"/>
          <w:szCs w:val="24"/>
        </w:rPr>
      </w:pPr>
      <w:r>
        <w:rPr>
          <w:rStyle w:val="FontStyle46"/>
          <w:b w:val="0"/>
          <w:sz w:val="24"/>
          <w:szCs w:val="24"/>
        </w:rPr>
        <w:t>O mocy  min 3,5KW max 4,5KW</w:t>
      </w:r>
    </w:p>
    <w:p w:rsidR="005B3BC6" w:rsidRPr="005B3BC6" w:rsidRDefault="005B3BC6" w:rsidP="005B3BC6">
      <w:pPr>
        <w:pStyle w:val="Style5"/>
        <w:widowControl/>
        <w:tabs>
          <w:tab w:val="left" w:pos="202"/>
        </w:tabs>
        <w:spacing w:line="240" w:lineRule="auto"/>
        <w:rPr>
          <w:rStyle w:val="FontStyle46"/>
          <w:b w:val="0"/>
          <w:sz w:val="24"/>
          <w:szCs w:val="24"/>
        </w:rPr>
      </w:pPr>
    </w:p>
    <w:p w:rsidR="00882D7E" w:rsidRPr="005B3BC6" w:rsidRDefault="00882D7E" w:rsidP="005B3BC6">
      <w:pPr>
        <w:pStyle w:val="Style5"/>
        <w:widowControl/>
        <w:tabs>
          <w:tab w:val="left" w:pos="202"/>
        </w:tabs>
        <w:spacing w:line="240" w:lineRule="auto"/>
        <w:rPr>
          <w:rStyle w:val="FontStyle46"/>
          <w:sz w:val="24"/>
          <w:szCs w:val="24"/>
        </w:rPr>
      </w:pPr>
      <w:r w:rsidRPr="005B3BC6">
        <w:rPr>
          <w:rStyle w:val="FontStyle46"/>
          <w:sz w:val="24"/>
          <w:szCs w:val="24"/>
        </w:rPr>
        <w:t>4.3. Zakup ubrań  wypornościowych – 5 kompletów</w:t>
      </w:r>
    </w:p>
    <w:p w:rsidR="005B3BC6" w:rsidRDefault="005B3BC6" w:rsidP="005B3BC6">
      <w:pPr>
        <w:pStyle w:val="Style5"/>
        <w:widowControl/>
        <w:tabs>
          <w:tab w:val="left" w:pos="202"/>
        </w:tabs>
        <w:spacing w:line="240" w:lineRule="auto"/>
        <w:rPr>
          <w:rStyle w:val="FontStyle46"/>
          <w:b w:val="0"/>
          <w:sz w:val="24"/>
          <w:szCs w:val="24"/>
        </w:rPr>
      </w:pPr>
      <w:r>
        <w:rPr>
          <w:rStyle w:val="FontStyle46"/>
          <w:b w:val="0"/>
          <w:sz w:val="24"/>
          <w:szCs w:val="24"/>
        </w:rPr>
        <w:t>Kombinezon wypornościowy dwu częściowy składający się z kurtki i spodni</w:t>
      </w:r>
    </w:p>
    <w:p w:rsidR="005B3BC6" w:rsidRDefault="005B3BC6" w:rsidP="005B3BC6">
      <w:pPr>
        <w:pStyle w:val="Style5"/>
        <w:widowControl/>
        <w:tabs>
          <w:tab w:val="left" w:pos="202"/>
        </w:tabs>
        <w:spacing w:line="240" w:lineRule="auto"/>
        <w:rPr>
          <w:rStyle w:val="FontStyle46"/>
          <w:sz w:val="24"/>
          <w:szCs w:val="24"/>
        </w:rPr>
      </w:pPr>
    </w:p>
    <w:p w:rsidR="00882D7E" w:rsidRPr="005B3BC6" w:rsidRDefault="00882D7E" w:rsidP="005B3BC6">
      <w:pPr>
        <w:pStyle w:val="Style5"/>
        <w:widowControl/>
        <w:tabs>
          <w:tab w:val="left" w:pos="202"/>
        </w:tabs>
        <w:spacing w:line="240" w:lineRule="auto"/>
        <w:rPr>
          <w:rStyle w:val="FontStyle46"/>
          <w:sz w:val="24"/>
          <w:szCs w:val="24"/>
        </w:rPr>
      </w:pPr>
      <w:r>
        <w:rPr>
          <w:rStyle w:val="FontStyle46"/>
          <w:sz w:val="24"/>
          <w:szCs w:val="24"/>
        </w:rPr>
        <w:t>4.</w:t>
      </w:r>
      <w:r w:rsidRPr="005B3BC6">
        <w:rPr>
          <w:rStyle w:val="FontStyle46"/>
          <w:sz w:val="24"/>
          <w:szCs w:val="24"/>
        </w:rPr>
        <w:t>4 Zakup zestawu medycznego</w:t>
      </w:r>
    </w:p>
    <w:p w:rsidR="005B3BC6" w:rsidRDefault="005B3BC6" w:rsidP="005B3BC6">
      <w:pPr>
        <w:pStyle w:val="Style5"/>
        <w:widowControl/>
        <w:tabs>
          <w:tab w:val="left" w:pos="202"/>
        </w:tabs>
        <w:spacing w:line="240" w:lineRule="auto"/>
        <w:rPr>
          <w:rStyle w:val="FontStyle46"/>
          <w:b w:val="0"/>
          <w:sz w:val="24"/>
          <w:szCs w:val="24"/>
        </w:rPr>
      </w:pPr>
      <w:r>
        <w:rPr>
          <w:rStyle w:val="FontStyle46"/>
          <w:b w:val="0"/>
          <w:sz w:val="24"/>
          <w:szCs w:val="24"/>
        </w:rPr>
        <w:t>Zestaw ratownictwa medycznego zawiera: plecak ratowniczy i deskę ortopedyczną</w:t>
      </w:r>
    </w:p>
    <w:p w:rsidR="005B3BC6" w:rsidRDefault="005B3BC6" w:rsidP="005B3BC6">
      <w:pPr>
        <w:pStyle w:val="Style5"/>
        <w:widowControl/>
        <w:tabs>
          <w:tab w:val="left" w:pos="202"/>
        </w:tabs>
        <w:spacing w:line="240" w:lineRule="auto"/>
        <w:rPr>
          <w:rStyle w:val="FontStyle46"/>
          <w:b w:val="0"/>
          <w:sz w:val="24"/>
          <w:szCs w:val="24"/>
        </w:rPr>
      </w:pPr>
    </w:p>
    <w:p w:rsidR="00C043E7" w:rsidRPr="00DA04EE" w:rsidRDefault="00C043E7" w:rsidP="00C043E7">
      <w:pPr>
        <w:pStyle w:val="Style25"/>
        <w:widowControl/>
        <w:spacing w:before="5" w:line="341" w:lineRule="exact"/>
        <w:ind w:right="14"/>
        <w:rPr>
          <w:rStyle w:val="FontStyle46"/>
          <w:sz w:val="24"/>
          <w:szCs w:val="24"/>
        </w:rPr>
      </w:pPr>
      <w:r w:rsidRPr="00DA04EE">
        <w:rPr>
          <w:rStyle w:val="FontStyle46"/>
          <w:sz w:val="24"/>
          <w:szCs w:val="24"/>
        </w:rPr>
        <w:t>Szczegółowo główny przedmiot zamówie</w:t>
      </w:r>
      <w:r w:rsidR="000F26ED">
        <w:rPr>
          <w:rStyle w:val="FontStyle46"/>
          <w:sz w:val="24"/>
          <w:szCs w:val="24"/>
        </w:rPr>
        <w:t xml:space="preserve">nia określony został w załączniku </w:t>
      </w:r>
      <w:r w:rsidR="008C29B3">
        <w:rPr>
          <w:rStyle w:val="FontStyle46"/>
          <w:sz w:val="24"/>
          <w:szCs w:val="24"/>
        </w:rPr>
        <w:t xml:space="preserve">nr 1.2 </w:t>
      </w:r>
      <w:r w:rsidR="000F26ED">
        <w:rPr>
          <w:rStyle w:val="FontStyle46"/>
          <w:sz w:val="24"/>
          <w:szCs w:val="24"/>
        </w:rPr>
        <w:t>do</w:t>
      </w:r>
      <w:r w:rsidRPr="00DA04EE">
        <w:rPr>
          <w:rStyle w:val="FontStyle46"/>
          <w:sz w:val="24"/>
          <w:szCs w:val="24"/>
        </w:rPr>
        <w:t xml:space="preserve"> Specyfikacji Istotnych Warunków Zamówienia, zwanej w dalszej treści również „SIWZ" lub „specyfikacją".</w:t>
      </w:r>
    </w:p>
    <w:p w:rsidR="00C043E7" w:rsidRDefault="00C043E7" w:rsidP="00C043E7">
      <w:pPr>
        <w:pStyle w:val="Style27"/>
        <w:widowControl/>
        <w:spacing w:before="10" w:line="341" w:lineRule="exact"/>
        <w:rPr>
          <w:rStyle w:val="FontStyle46"/>
          <w:sz w:val="24"/>
          <w:szCs w:val="24"/>
        </w:rPr>
      </w:pPr>
      <w:r w:rsidRPr="00DA04EE">
        <w:rPr>
          <w:rStyle w:val="FontStyle46"/>
          <w:sz w:val="24"/>
          <w:szCs w:val="24"/>
        </w:rPr>
        <w:t>Oznaczenie przedmiotu zamówienie wg CPV:</w:t>
      </w:r>
    </w:p>
    <w:p w:rsidR="00B91062" w:rsidRDefault="00B91062" w:rsidP="00C043E7">
      <w:pPr>
        <w:pStyle w:val="Style27"/>
        <w:widowControl/>
        <w:spacing w:before="10" w:line="341" w:lineRule="exact"/>
        <w:rPr>
          <w:rStyle w:val="FontStyle46"/>
          <w:sz w:val="24"/>
          <w:szCs w:val="24"/>
        </w:rPr>
      </w:pPr>
      <w:r>
        <w:rPr>
          <w:rStyle w:val="FontStyle46"/>
          <w:sz w:val="24"/>
          <w:szCs w:val="24"/>
        </w:rPr>
        <w:t>34520000-8 Łodzie</w:t>
      </w:r>
    </w:p>
    <w:p w:rsidR="00B91062" w:rsidRDefault="0024655B" w:rsidP="00C043E7">
      <w:pPr>
        <w:pStyle w:val="Style27"/>
        <w:widowControl/>
        <w:spacing w:before="10" w:line="341" w:lineRule="exact"/>
        <w:rPr>
          <w:rStyle w:val="FontStyle46"/>
          <w:sz w:val="24"/>
          <w:szCs w:val="24"/>
        </w:rPr>
      </w:pPr>
      <w:r>
        <w:rPr>
          <w:rStyle w:val="FontStyle46"/>
          <w:sz w:val="24"/>
          <w:szCs w:val="24"/>
        </w:rPr>
        <w:t>3112</w:t>
      </w:r>
      <w:r w:rsidR="00B91062">
        <w:rPr>
          <w:rStyle w:val="FontStyle46"/>
          <w:sz w:val="24"/>
          <w:szCs w:val="24"/>
        </w:rPr>
        <w:t>2000-7- Jednostki prądotwórcze</w:t>
      </w:r>
    </w:p>
    <w:p w:rsidR="00B91062" w:rsidRDefault="00B91062" w:rsidP="00C043E7">
      <w:pPr>
        <w:pStyle w:val="Style27"/>
        <w:widowControl/>
        <w:spacing w:before="10" w:line="341" w:lineRule="exact"/>
        <w:rPr>
          <w:rStyle w:val="FontStyle46"/>
          <w:sz w:val="24"/>
          <w:szCs w:val="24"/>
        </w:rPr>
      </w:pPr>
      <w:r>
        <w:rPr>
          <w:rStyle w:val="FontStyle46"/>
          <w:sz w:val="24"/>
          <w:szCs w:val="24"/>
        </w:rPr>
        <w:t>33141623-3- Zestaw pierwszej pomocy</w:t>
      </w:r>
    </w:p>
    <w:p w:rsidR="00B91062" w:rsidRDefault="00B91062" w:rsidP="00C043E7">
      <w:pPr>
        <w:pStyle w:val="Style27"/>
        <w:widowControl/>
        <w:spacing w:before="10" w:line="341" w:lineRule="exact"/>
        <w:rPr>
          <w:rStyle w:val="FontStyle46"/>
          <w:sz w:val="24"/>
          <w:szCs w:val="24"/>
        </w:rPr>
      </w:pPr>
      <w:r>
        <w:rPr>
          <w:rStyle w:val="FontStyle46"/>
          <w:sz w:val="24"/>
          <w:szCs w:val="24"/>
        </w:rPr>
        <w:t>33141620-2- Zestawy medyczne</w:t>
      </w:r>
    </w:p>
    <w:p w:rsidR="00B91062" w:rsidRDefault="00B91062" w:rsidP="00C043E7">
      <w:pPr>
        <w:pStyle w:val="Style27"/>
        <w:widowControl/>
        <w:spacing w:before="10" w:line="341" w:lineRule="exact"/>
        <w:rPr>
          <w:rStyle w:val="FontStyle46"/>
          <w:sz w:val="24"/>
          <w:szCs w:val="24"/>
        </w:rPr>
      </w:pPr>
      <w:r>
        <w:rPr>
          <w:rStyle w:val="FontStyle46"/>
          <w:sz w:val="24"/>
          <w:szCs w:val="24"/>
        </w:rPr>
        <w:t>18131000-6- ubrania ochronne</w:t>
      </w:r>
    </w:p>
    <w:p w:rsidR="00B91062" w:rsidRPr="00DA04EE" w:rsidRDefault="00B91062" w:rsidP="00C043E7">
      <w:pPr>
        <w:pStyle w:val="Style27"/>
        <w:widowControl/>
        <w:spacing w:before="10" w:line="341" w:lineRule="exact"/>
        <w:rPr>
          <w:rStyle w:val="FontStyle46"/>
          <w:sz w:val="24"/>
          <w:szCs w:val="24"/>
        </w:rPr>
      </w:pPr>
      <w:r>
        <w:rPr>
          <w:rStyle w:val="FontStyle46"/>
          <w:sz w:val="24"/>
          <w:szCs w:val="24"/>
        </w:rPr>
        <w:t>35811100-3- Mundury strażackie</w:t>
      </w:r>
    </w:p>
    <w:p w:rsidR="00C043E7" w:rsidRPr="00DA04EE" w:rsidRDefault="00C043E7" w:rsidP="000F26ED">
      <w:pPr>
        <w:pStyle w:val="Style28"/>
        <w:widowControl/>
        <w:tabs>
          <w:tab w:val="left" w:pos="456"/>
        </w:tabs>
        <w:spacing w:line="341" w:lineRule="exact"/>
        <w:ind w:right="43"/>
        <w:rPr>
          <w:rStyle w:val="FontStyle49"/>
          <w:sz w:val="24"/>
          <w:szCs w:val="24"/>
        </w:rPr>
      </w:pPr>
      <w:r w:rsidRPr="00DA04EE">
        <w:rPr>
          <w:rStyle w:val="FontStyle49"/>
          <w:sz w:val="24"/>
          <w:szCs w:val="24"/>
        </w:rPr>
        <w:t>4.4.</w:t>
      </w:r>
      <w:r w:rsidRPr="00DA04EE">
        <w:rPr>
          <w:rStyle w:val="FontStyle49"/>
          <w:sz w:val="24"/>
          <w:szCs w:val="24"/>
        </w:rPr>
        <w:tab/>
        <w:t>Zamawiający nie zastrzega obowiązku osobistego wykonania pr</w:t>
      </w:r>
      <w:r w:rsidR="000F26ED">
        <w:rPr>
          <w:rStyle w:val="FontStyle49"/>
          <w:sz w:val="24"/>
          <w:szCs w:val="24"/>
        </w:rPr>
        <w:t xml:space="preserve">zez Wykonawcę kluczowych części </w:t>
      </w:r>
      <w:r w:rsidRPr="00DA04EE">
        <w:rPr>
          <w:rStyle w:val="FontStyle49"/>
          <w:sz w:val="24"/>
          <w:szCs w:val="24"/>
        </w:rPr>
        <w:t>zamówienia.</w:t>
      </w:r>
      <w:r w:rsidR="000F26ED">
        <w:rPr>
          <w:rStyle w:val="FontStyle49"/>
          <w:sz w:val="24"/>
          <w:szCs w:val="24"/>
        </w:rPr>
        <w:t xml:space="preserve"> </w:t>
      </w:r>
      <w:r w:rsidRPr="00DA04EE">
        <w:rPr>
          <w:rStyle w:val="FontStyle49"/>
          <w:sz w:val="24"/>
          <w:szCs w:val="24"/>
        </w:rPr>
        <w:t xml:space="preserve">Wykonawca może powierzyć wykonanie części zamówienia podwykonawcy. W przypadku powierzenia wykonania części zamówienia podwykonawcy, Zamawiający żąda podania przez Wykonawcę nazw (firm) podwykonawców, na których zasoby Wykonawca powołuje się na zasadach określonych w art. 22a ust. 1 ustawy </w:t>
      </w:r>
      <w:proofErr w:type="spellStart"/>
      <w:r w:rsidRPr="00DA04EE">
        <w:rPr>
          <w:rStyle w:val="FontStyle49"/>
          <w:sz w:val="24"/>
          <w:szCs w:val="24"/>
        </w:rPr>
        <w:t>Pzp</w:t>
      </w:r>
      <w:proofErr w:type="spellEnd"/>
      <w:r w:rsidRPr="00DA04EE">
        <w:rPr>
          <w:rStyle w:val="FontStyle49"/>
          <w:sz w:val="24"/>
          <w:szCs w:val="24"/>
        </w:rPr>
        <w:t xml:space="preserve">, w celu wykazania spełniania warunków udziału </w:t>
      </w:r>
      <w:r w:rsidR="004709F3" w:rsidRPr="00DA04EE">
        <w:rPr>
          <w:rStyle w:val="FontStyle49"/>
          <w:sz w:val="24"/>
          <w:szCs w:val="24"/>
        </w:rPr>
        <w:t xml:space="preserve"> </w:t>
      </w:r>
      <w:r w:rsidRPr="00DA04EE">
        <w:rPr>
          <w:rStyle w:val="FontStyle49"/>
          <w:sz w:val="24"/>
          <w:szCs w:val="24"/>
        </w:rPr>
        <w:t>w postępowaniu, o których mowa w art. 22 ust.</w:t>
      </w:r>
      <w:r w:rsidR="000F26ED">
        <w:rPr>
          <w:rStyle w:val="FontStyle49"/>
          <w:sz w:val="24"/>
          <w:szCs w:val="24"/>
        </w:rPr>
        <w:t xml:space="preserve"> </w:t>
      </w:r>
      <w:r w:rsidRPr="00DA04EE">
        <w:rPr>
          <w:rStyle w:val="FontStyle49"/>
          <w:sz w:val="24"/>
          <w:szCs w:val="24"/>
        </w:rPr>
        <w:t xml:space="preserve">l pkt 2 ustawy </w:t>
      </w:r>
      <w:proofErr w:type="spellStart"/>
      <w:r w:rsidRPr="00DA04EE">
        <w:rPr>
          <w:rStyle w:val="FontStyle49"/>
          <w:sz w:val="24"/>
          <w:szCs w:val="24"/>
        </w:rPr>
        <w:t>P</w:t>
      </w:r>
      <w:r w:rsidR="000F26ED">
        <w:rPr>
          <w:rStyle w:val="FontStyle49"/>
          <w:sz w:val="24"/>
          <w:szCs w:val="24"/>
        </w:rPr>
        <w:t>zp</w:t>
      </w:r>
      <w:proofErr w:type="spellEnd"/>
      <w:r w:rsidRPr="00DA04EE">
        <w:rPr>
          <w:rStyle w:val="FontStyle49"/>
          <w:sz w:val="24"/>
          <w:szCs w:val="24"/>
        </w:rPr>
        <w:t xml:space="preserve">. Jeżeli zmiana albo rezygnacja z podwykonawcy dotyczy podmiotu, na którego zasoby wykonawca </w:t>
      </w:r>
      <w:r w:rsidRPr="00DA04EE">
        <w:rPr>
          <w:rStyle w:val="FontStyle49"/>
          <w:sz w:val="24"/>
          <w:szCs w:val="24"/>
        </w:rPr>
        <w:lastRenderedPageBreak/>
        <w:t xml:space="preserve">powoływał się, na zasadach określonych w art. 22a ust. 1 ustawy </w:t>
      </w:r>
      <w:proofErr w:type="spellStart"/>
      <w:r w:rsidRPr="00DA04EE">
        <w:rPr>
          <w:rStyle w:val="FontStyle49"/>
          <w:sz w:val="24"/>
          <w:szCs w:val="24"/>
        </w:rPr>
        <w:t>Pzp</w:t>
      </w:r>
      <w:proofErr w:type="spellEnd"/>
      <w:r w:rsidRPr="00DA04EE">
        <w:rPr>
          <w:rStyle w:val="FontStyle49"/>
          <w:sz w:val="24"/>
          <w:szCs w:val="24"/>
        </w:rPr>
        <w:t xml:space="preserve">, w celu wykazania spełniania warunków udziału w postępowaniu, o których mowa w art. 22ust. 1 pkt 2 ustawy </w:t>
      </w:r>
      <w:proofErr w:type="spellStart"/>
      <w:r w:rsidRPr="00DA04EE">
        <w:rPr>
          <w:rStyle w:val="FontStyle49"/>
          <w:sz w:val="24"/>
          <w:szCs w:val="24"/>
        </w:rPr>
        <w:t>Pzp</w:t>
      </w:r>
      <w:proofErr w:type="spellEnd"/>
      <w:r w:rsidRPr="00DA04EE">
        <w:rPr>
          <w:rStyle w:val="FontStyle49"/>
          <w:sz w:val="24"/>
          <w:szCs w:val="24"/>
        </w:rPr>
        <w:t>, Wykonawca zobowiązany jest wykazać Zamawiającemu, iż proponowany inny podwykonawca lub Wykonawca samodzielnie spełnia je w stopniu nie mniejszym niż wymagany w trakcie postępowania o udzielenie zamówienia.</w:t>
      </w:r>
    </w:p>
    <w:p w:rsidR="00C043E7" w:rsidRPr="00DA04EE" w:rsidRDefault="00C043E7" w:rsidP="00C043E7">
      <w:pPr>
        <w:pStyle w:val="Style28"/>
        <w:widowControl/>
        <w:numPr>
          <w:ilvl w:val="0"/>
          <w:numId w:val="5"/>
        </w:numPr>
        <w:tabs>
          <w:tab w:val="left" w:pos="350"/>
        </w:tabs>
        <w:spacing w:line="341" w:lineRule="exact"/>
        <w:jc w:val="left"/>
        <w:rPr>
          <w:rStyle w:val="FontStyle49"/>
          <w:sz w:val="24"/>
          <w:szCs w:val="24"/>
        </w:rPr>
      </w:pPr>
      <w:r w:rsidRPr="00DA04EE">
        <w:rPr>
          <w:rStyle w:val="FontStyle49"/>
          <w:sz w:val="24"/>
          <w:szCs w:val="24"/>
        </w:rPr>
        <w:t>Zamawiający nie przewiduje udzielenia zamówień, o których mowa w art. 67 ust. 1 pkt</w:t>
      </w:r>
      <w:r w:rsidR="00B503E2" w:rsidRPr="00DA04EE">
        <w:rPr>
          <w:rStyle w:val="FontStyle49"/>
          <w:sz w:val="24"/>
          <w:szCs w:val="24"/>
        </w:rPr>
        <w:t xml:space="preserve"> </w:t>
      </w:r>
      <w:r w:rsidRPr="00DA04EE">
        <w:rPr>
          <w:rStyle w:val="FontStyle49"/>
          <w:sz w:val="24"/>
          <w:szCs w:val="24"/>
        </w:rPr>
        <w:t xml:space="preserve">6 ustawy </w:t>
      </w:r>
      <w:proofErr w:type="spellStart"/>
      <w:r w:rsidRPr="00DA04EE">
        <w:rPr>
          <w:rStyle w:val="FontStyle49"/>
          <w:sz w:val="24"/>
          <w:szCs w:val="24"/>
        </w:rPr>
        <w:t>Pzp</w:t>
      </w:r>
      <w:proofErr w:type="spellEnd"/>
      <w:r w:rsidRPr="00DA04EE">
        <w:rPr>
          <w:rStyle w:val="FontStyle49"/>
          <w:sz w:val="24"/>
          <w:szCs w:val="24"/>
        </w:rPr>
        <w:t>.</w:t>
      </w:r>
    </w:p>
    <w:p w:rsidR="00C043E7" w:rsidRPr="00DA04EE" w:rsidRDefault="00C043E7" w:rsidP="00C043E7">
      <w:pPr>
        <w:pStyle w:val="Style28"/>
        <w:widowControl/>
        <w:numPr>
          <w:ilvl w:val="0"/>
          <w:numId w:val="5"/>
        </w:numPr>
        <w:tabs>
          <w:tab w:val="left" w:pos="350"/>
        </w:tabs>
        <w:spacing w:line="341" w:lineRule="exact"/>
        <w:ind w:right="38"/>
        <w:rPr>
          <w:rStyle w:val="FontStyle49"/>
          <w:sz w:val="24"/>
          <w:szCs w:val="24"/>
        </w:rPr>
      </w:pPr>
      <w:r w:rsidRPr="00DA04EE">
        <w:rPr>
          <w:rStyle w:val="FontStyle49"/>
          <w:sz w:val="24"/>
          <w:szCs w:val="24"/>
        </w:rPr>
        <w:t xml:space="preserve">Realizacja zamówienia podlega prawu polskiemu, w tym w szczególności: ustawie </w:t>
      </w:r>
      <w:r w:rsidR="000F26ED">
        <w:rPr>
          <w:rStyle w:val="FontStyle49"/>
          <w:sz w:val="24"/>
          <w:szCs w:val="24"/>
        </w:rPr>
        <w:br/>
      </w:r>
      <w:r w:rsidRPr="00DA04EE">
        <w:rPr>
          <w:rStyle w:val="FontStyle49"/>
          <w:sz w:val="24"/>
          <w:szCs w:val="24"/>
        </w:rPr>
        <w:t>z 23</w:t>
      </w:r>
      <w:r w:rsidR="000F26ED">
        <w:rPr>
          <w:rStyle w:val="FontStyle49"/>
          <w:sz w:val="24"/>
          <w:szCs w:val="24"/>
        </w:rPr>
        <w:t xml:space="preserve"> </w:t>
      </w:r>
      <w:r w:rsidRPr="00DA04EE">
        <w:rPr>
          <w:rStyle w:val="FontStyle49"/>
          <w:sz w:val="24"/>
          <w:szCs w:val="24"/>
        </w:rPr>
        <w:t>kwietnia 1964 r. Kodeks cywilny (Dz. U. z 2016, poz. 380) i ustawie z dnia 29 stycznia</w:t>
      </w:r>
      <w:r w:rsidR="000F26ED">
        <w:rPr>
          <w:rStyle w:val="FontStyle49"/>
          <w:sz w:val="24"/>
          <w:szCs w:val="24"/>
        </w:rPr>
        <w:t xml:space="preserve"> </w:t>
      </w:r>
      <w:r w:rsidRPr="00DA04EE">
        <w:rPr>
          <w:rStyle w:val="FontStyle49"/>
          <w:sz w:val="24"/>
          <w:szCs w:val="24"/>
        </w:rPr>
        <w:t>2004 r. Prawo zamówień publicznych (t. jedn. Dz. U. z 2015r., poz. 2164 z późn. zm.).</w:t>
      </w:r>
    </w:p>
    <w:p w:rsidR="00C043E7" w:rsidRPr="00DA04EE" w:rsidRDefault="00C043E7" w:rsidP="00575B11">
      <w:pPr>
        <w:pStyle w:val="Style28"/>
        <w:widowControl/>
        <w:numPr>
          <w:ilvl w:val="0"/>
          <w:numId w:val="5"/>
        </w:numPr>
        <w:tabs>
          <w:tab w:val="left" w:pos="350"/>
        </w:tabs>
        <w:spacing w:line="341" w:lineRule="exact"/>
        <w:jc w:val="left"/>
        <w:rPr>
          <w:rStyle w:val="FontStyle49"/>
          <w:sz w:val="24"/>
          <w:szCs w:val="24"/>
        </w:rPr>
      </w:pPr>
      <w:r w:rsidRPr="00DA04EE">
        <w:rPr>
          <w:rStyle w:val="FontStyle49"/>
          <w:sz w:val="24"/>
          <w:szCs w:val="24"/>
        </w:rPr>
        <w:t>Tam, gdzie w Opisie Przedmiotu Zamówienia zostało wskazane pochodzenie (marka,</w:t>
      </w:r>
      <w:r w:rsidR="00575B11" w:rsidRPr="00DA04EE">
        <w:rPr>
          <w:rStyle w:val="FontStyle49"/>
          <w:sz w:val="24"/>
          <w:szCs w:val="24"/>
        </w:rPr>
        <w:t xml:space="preserve"> </w:t>
      </w:r>
      <w:r w:rsidRPr="00DA04EE">
        <w:rPr>
          <w:rStyle w:val="FontStyle49"/>
          <w:sz w:val="24"/>
          <w:szCs w:val="24"/>
        </w:rPr>
        <w:t xml:space="preserve">znak towarowy, producent, dostawca), o których mowa w art. 30 ust. 1-3 ustawy </w:t>
      </w:r>
      <w:proofErr w:type="spellStart"/>
      <w:r w:rsidRPr="00DA04EE">
        <w:rPr>
          <w:rStyle w:val="FontStyle49"/>
          <w:sz w:val="24"/>
          <w:szCs w:val="24"/>
        </w:rPr>
        <w:t>Pzp</w:t>
      </w:r>
      <w:proofErr w:type="spellEnd"/>
      <w:r w:rsidRPr="00DA04EE">
        <w:rPr>
          <w:rStyle w:val="FontStyle49"/>
          <w:sz w:val="24"/>
          <w:szCs w:val="24"/>
        </w:rPr>
        <w:t>, Zamawiający dopuszcza oferowanie materiałów lub rozwiązań równoważnych pod warunkiem, że oferowane materiały będą fabrycz</w:t>
      </w:r>
      <w:r w:rsidR="00575B11" w:rsidRPr="00DA04EE">
        <w:rPr>
          <w:rStyle w:val="FontStyle49"/>
          <w:sz w:val="24"/>
          <w:szCs w:val="24"/>
        </w:rPr>
        <w:t xml:space="preserve">nie nowe, nie regenerowane, nie </w:t>
      </w:r>
      <w:r w:rsidRPr="00DA04EE">
        <w:rPr>
          <w:rStyle w:val="FontStyle49"/>
          <w:sz w:val="24"/>
          <w:szCs w:val="24"/>
        </w:rPr>
        <w:t xml:space="preserve">z recyklingu oraz będą spełniać podane </w:t>
      </w:r>
      <w:r w:rsidR="000F26ED">
        <w:rPr>
          <w:rStyle w:val="FontStyle49"/>
          <w:sz w:val="24"/>
          <w:szCs w:val="24"/>
        </w:rPr>
        <w:br/>
      </w:r>
      <w:r w:rsidRPr="00DA04EE">
        <w:rPr>
          <w:rStyle w:val="FontStyle49"/>
          <w:sz w:val="24"/>
          <w:szCs w:val="24"/>
        </w:rPr>
        <w:t xml:space="preserve">w </w:t>
      </w:r>
      <w:r w:rsidR="000F26ED">
        <w:rPr>
          <w:rStyle w:val="FontStyle49"/>
          <w:sz w:val="24"/>
          <w:szCs w:val="24"/>
        </w:rPr>
        <w:t>opisie przedmiotu zamówienia</w:t>
      </w:r>
      <w:r w:rsidRPr="00DA04EE">
        <w:rPr>
          <w:rStyle w:val="FontStyle49"/>
          <w:sz w:val="24"/>
          <w:szCs w:val="24"/>
        </w:rPr>
        <w:t xml:space="preserve"> parametry techniczne.</w:t>
      </w:r>
    </w:p>
    <w:p w:rsidR="00C043E7" w:rsidRPr="00DA04EE" w:rsidRDefault="000F26ED" w:rsidP="00C043E7">
      <w:pPr>
        <w:pStyle w:val="Style28"/>
        <w:widowControl/>
        <w:numPr>
          <w:ilvl w:val="0"/>
          <w:numId w:val="6"/>
        </w:numPr>
        <w:tabs>
          <w:tab w:val="left" w:pos="350"/>
        </w:tabs>
        <w:spacing w:line="341" w:lineRule="exact"/>
        <w:ind w:right="29"/>
        <w:rPr>
          <w:rStyle w:val="FontStyle49"/>
          <w:sz w:val="24"/>
          <w:szCs w:val="24"/>
        </w:rPr>
      </w:pPr>
      <w:r>
        <w:rPr>
          <w:rStyle w:val="FontStyle49"/>
          <w:sz w:val="24"/>
          <w:szCs w:val="24"/>
        </w:rPr>
        <w:t xml:space="preserve"> </w:t>
      </w:r>
      <w:r w:rsidR="00C043E7" w:rsidRPr="00DA04EE">
        <w:rPr>
          <w:rStyle w:val="FontStyle49"/>
          <w:sz w:val="24"/>
          <w:szCs w:val="24"/>
        </w:rPr>
        <w:t>Przedmiot zamówienia przewidziany jest do współfinansowania ze środków Europejskiego Funduszu Rozwoju Regionalnego w ramach Regionalnego Programu Operacyjnego Województwa Świętokrzyskiego na lata2014-2020 Oś priorytetowa IV „Dziedzictwo naturalne i kulturowe" Działanie 4.1 „Przeciwdziałanie skutkom klęsk żywiołowych oraz usuwanie ich skutków".</w:t>
      </w:r>
    </w:p>
    <w:p w:rsidR="00C043E7" w:rsidRPr="00DA04EE" w:rsidRDefault="00C043E7" w:rsidP="00C043E7">
      <w:pPr>
        <w:pStyle w:val="Style27"/>
        <w:widowControl/>
        <w:spacing w:before="206"/>
        <w:rPr>
          <w:rStyle w:val="FontStyle46"/>
          <w:sz w:val="24"/>
          <w:szCs w:val="24"/>
        </w:rPr>
      </w:pPr>
      <w:r w:rsidRPr="00DA04EE">
        <w:rPr>
          <w:rStyle w:val="FontStyle46"/>
          <w:sz w:val="24"/>
          <w:szCs w:val="24"/>
        </w:rPr>
        <w:t>5. TERMIN REALIZACJI ZAMÓWIENIA</w:t>
      </w:r>
    </w:p>
    <w:p w:rsidR="00C043E7" w:rsidRPr="00044465" w:rsidRDefault="00C043E7" w:rsidP="00044465">
      <w:pPr>
        <w:pStyle w:val="Style27"/>
        <w:widowControl/>
        <w:spacing w:before="130"/>
        <w:jc w:val="both"/>
        <w:rPr>
          <w:rStyle w:val="FontStyle46"/>
          <w:sz w:val="24"/>
          <w:szCs w:val="24"/>
        </w:rPr>
      </w:pPr>
      <w:r w:rsidRPr="00DA04EE">
        <w:rPr>
          <w:rStyle w:val="FontStyle49"/>
          <w:sz w:val="24"/>
          <w:szCs w:val="24"/>
        </w:rPr>
        <w:t xml:space="preserve">Termin realizacji zamówienia: </w:t>
      </w:r>
      <w:r w:rsidR="0062774F" w:rsidRPr="00DA04EE">
        <w:rPr>
          <w:rStyle w:val="FontStyle46"/>
          <w:sz w:val="24"/>
          <w:szCs w:val="24"/>
        </w:rPr>
        <w:t xml:space="preserve">maksymalnie </w:t>
      </w:r>
      <w:r w:rsidR="00882D7E">
        <w:rPr>
          <w:rStyle w:val="FontStyle46"/>
          <w:sz w:val="24"/>
          <w:szCs w:val="24"/>
        </w:rPr>
        <w:t xml:space="preserve">7 </w:t>
      </w:r>
      <w:r w:rsidR="00B55730">
        <w:rPr>
          <w:rStyle w:val="FontStyle46"/>
          <w:sz w:val="24"/>
          <w:szCs w:val="24"/>
        </w:rPr>
        <w:t>dni od daty podpisania umowy</w:t>
      </w:r>
    </w:p>
    <w:p w:rsidR="00C043E7" w:rsidRPr="00DA04EE" w:rsidRDefault="00C043E7" w:rsidP="0025071B">
      <w:pPr>
        <w:jc w:val="center"/>
        <w:rPr>
          <w:rFonts w:ascii="Times New Roman" w:hAnsi="Times New Roman" w:cs="Times New Roman"/>
          <w:sz w:val="24"/>
          <w:szCs w:val="24"/>
        </w:rPr>
      </w:pPr>
    </w:p>
    <w:p w:rsidR="00FE2025" w:rsidRPr="00DA04EE" w:rsidRDefault="00FE2025" w:rsidP="00FE2025">
      <w:pPr>
        <w:pStyle w:val="Style32"/>
        <w:widowControl/>
        <w:tabs>
          <w:tab w:val="left" w:pos="192"/>
        </w:tabs>
        <w:spacing w:before="86"/>
        <w:jc w:val="left"/>
        <w:rPr>
          <w:rStyle w:val="FontStyle46"/>
          <w:sz w:val="24"/>
          <w:szCs w:val="24"/>
        </w:rPr>
      </w:pPr>
      <w:r w:rsidRPr="00DA04EE">
        <w:rPr>
          <w:rStyle w:val="FontStyle46"/>
          <w:sz w:val="24"/>
          <w:szCs w:val="24"/>
        </w:rPr>
        <w:t>6.</w:t>
      </w:r>
      <w:r w:rsidRPr="00DA04EE">
        <w:rPr>
          <w:rStyle w:val="FontStyle46"/>
          <w:sz w:val="24"/>
          <w:szCs w:val="24"/>
        </w:rPr>
        <w:tab/>
        <w:t>WARUNKI UDZIAŁU W POSTĘPOWANIU</w:t>
      </w:r>
    </w:p>
    <w:p w:rsidR="00FE2025" w:rsidRPr="00DA04EE" w:rsidRDefault="00FE2025" w:rsidP="00FE2025">
      <w:pPr>
        <w:pStyle w:val="Style28"/>
        <w:widowControl/>
        <w:numPr>
          <w:ilvl w:val="0"/>
          <w:numId w:val="7"/>
        </w:numPr>
        <w:tabs>
          <w:tab w:val="left" w:pos="355"/>
        </w:tabs>
        <w:spacing w:line="341" w:lineRule="exact"/>
        <w:rPr>
          <w:rStyle w:val="FontStyle49"/>
          <w:sz w:val="24"/>
          <w:szCs w:val="24"/>
        </w:rPr>
      </w:pPr>
      <w:r w:rsidRPr="00DA04EE">
        <w:rPr>
          <w:rStyle w:val="FontStyle49"/>
          <w:sz w:val="24"/>
          <w:szCs w:val="24"/>
        </w:rPr>
        <w:t>O udzielenie zamówienia mogą ubiegać się Wykonawcy, którzy nie podlegają wykluczeniu</w:t>
      </w:r>
      <w:r w:rsidR="00AA1A24">
        <w:rPr>
          <w:rStyle w:val="FontStyle49"/>
          <w:sz w:val="24"/>
          <w:szCs w:val="24"/>
        </w:rPr>
        <w:t xml:space="preserve"> oraz spełniają warunki udziału</w:t>
      </w:r>
      <w:r w:rsidR="004709F3" w:rsidRPr="00DA04EE">
        <w:rPr>
          <w:rStyle w:val="FontStyle49"/>
          <w:sz w:val="24"/>
          <w:szCs w:val="24"/>
        </w:rPr>
        <w:t xml:space="preserve">  </w:t>
      </w:r>
      <w:r w:rsidRPr="00DA04EE">
        <w:rPr>
          <w:rStyle w:val="FontStyle49"/>
          <w:sz w:val="24"/>
          <w:szCs w:val="24"/>
        </w:rPr>
        <w:t>w postępowaniu, określone przez Zamawiającego.</w:t>
      </w:r>
    </w:p>
    <w:p w:rsidR="00FE2025" w:rsidRPr="00DA04EE" w:rsidRDefault="00AA1A24" w:rsidP="00FE2025">
      <w:pPr>
        <w:pStyle w:val="Style32"/>
        <w:widowControl/>
        <w:numPr>
          <w:ilvl w:val="0"/>
          <w:numId w:val="7"/>
        </w:numPr>
        <w:tabs>
          <w:tab w:val="left" w:pos="355"/>
        </w:tabs>
        <w:spacing w:before="5"/>
        <w:jc w:val="left"/>
        <w:rPr>
          <w:rStyle w:val="FontStyle46"/>
          <w:sz w:val="24"/>
          <w:szCs w:val="24"/>
        </w:rPr>
      </w:pPr>
      <w:r>
        <w:rPr>
          <w:rStyle w:val="FontStyle46"/>
          <w:sz w:val="24"/>
          <w:szCs w:val="24"/>
        </w:rPr>
        <w:t xml:space="preserve"> </w:t>
      </w:r>
      <w:r w:rsidR="00FE2025" w:rsidRPr="00DA04EE">
        <w:rPr>
          <w:rStyle w:val="FontStyle46"/>
          <w:sz w:val="24"/>
          <w:szCs w:val="24"/>
        </w:rPr>
        <w:t>O udzielenie zamówienia mogą ubiegać się Wykonawcy, którzy spełniają warunki dotyczące:</w:t>
      </w:r>
      <w:r w:rsidR="00B9687A" w:rsidRPr="00DA04EE">
        <w:rPr>
          <w:rStyle w:val="FontStyle46"/>
          <w:sz w:val="24"/>
          <w:szCs w:val="24"/>
        </w:rPr>
        <w:t xml:space="preserve"> </w:t>
      </w:r>
    </w:p>
    <w:p w:rsidR="00FE2025" w:rsidRPr="00DA04EE" w:rsidRDefault="00FE2025" w:rsidP="00FE2025">
      <w:pPr>
        <w:pStyle w:val="Style32"/>
        <w:widowControl/>
        <w:numPr>
          <w:ilvl w:val="0"/>
          <w:numId w:val="8"/>
        </w:numPr>
        <w:tabs>
          <w:tab w:val="left" w:pos="504"/>
        </w:tabs>
        <w:rPr>
          <w:rStyle w:val="FontStyle46"/>
          <w:sz w:val="24"/>
          <w:szCs w:val="24"/>
        </w:rPr>
      </w:pPr>
      <w:r w:rsidRPr="00DA04EE">
        <w:rPr>
          <w:rStyle w:val="FontStyle46"/>
          <w:sz w:val="24"/>
          <w:szCs w:val="24"/>
        </w:rPr>
        <w:t>Kompetencje lub uprawnienia do prowadzenia określonej działalności zawodowej, o ile wynika to z odrębnych przepisów.</w:t>
      </w:r>
    </w:p>
    <w:p w:rsidR="00FE2025" w:rsidRPr="00DA04EE" w:rsidRDefault="00FE2025" w:rsidP="00FE2025">
      <w:pPr>
        <w:pStyle w:val="Style29"/>
        <w:widowControl/>
        <w:spacing w:line="341" w:lineRule="exact"/>
        <w:rPr>
          <w:rStyle w:val="FontStyle49"/>
          <w:sz w:val="24"/>
          <w:szCs w:val="24"/>
        </w:rPr>
      </w:pPr>
      <w:r w:rsidRPr="00DA04EE">
        <w:rPr>
          <w:rStyle w:val="FontStyle49"/>
          <w:sz w:val="24"/>
          <w:szCs w:val="24"/>
        </w:rPr>
        <w:t>Zamawiający nie określa warunku w tym zakresie.</w:t>
      </w:r>
    </w:p>
    <w:p w:rsidR="00FE2025" w:rsidRPr="00DA04EE" w:rsidRDefault="00AA1A24" w:rsidP="00FE2025">
      <w:pPr>
        <w:pStyle w:val="Style32"/>
        <w:widowControl/>
        <w:numPr>
          <w:ilvl w:val="0"/>
          <w:numId w:val="9"/>
        </w:numPr>
        <w:tabs>
          <w:tab w:val="left" w:pos="504"/>
        </w:tabs>
        <w:spacing w:before="5"/>
        <w:jc w:val="left"/>
        <w:rPr>
          <w:rStyle w:val="FontStyle46"/>
          <w:sz w:val="24"/>
          <w:szCs w:val="24"/>
        </w:rPr>
      </w:pPr>
      <w:r>
        <w:rPr>
          <w:rStyle w:val="FontStyle46"/>
          <w:sz w:val="24"/>
          <w:szCs w:val="24"/>
        </w:rPr>
        <w:t xml:space="preserve"> </w:t>
      </w:r>
      <w:r w:rsidR="00FE2025" w:rsidRPr="00DA04EE">
        <w:rPr>
          <w:rStyle w:val="FontStyle46"/>
          <w:sz w:val="24"/>
          <w:szCs w:val="24"/>
        </w:rPr>
        <w:t>Sytuacja finansowa lub ekonomiczna</w:t>
      </w:r>
    </w:p>
    <w:p w:rsidR="00FE2025" w:rsidRPr="00DA04EE" w:rsidRDefault="00FE2025" w:rsidP="00FE2025">
      <w:pPr>
        <w:pStyle w:val="Style29"/>
        <w:widowControl/>
        <w:spacing w:line="341" w:lineRule="exact"/>
        <w:rPr>
          <w:rStyle w:val="FontStyle49"/>
          <w:sz w:val="24"/>
          <w:szCs w:val="24"/>
        </w:rPr>
      </w:pPr>
      <w:r w:rsidRPr="00DA04EE">
        <w:rPr>
          <w:rStyle w:val="FontStyle49"/>
          <w:sz w:val="24"/>
          <w:szCs w:val="24"/>
        </w:rPr>
        <w:t>Zamawiający nie określa warunku w tym zakresie.</w:t>
      </w:r>
    </w:p>
    <w:p w:rsidR="00FE2025" w:rsidRPr="00DA04EE" w:rsidRDefault="00AA1A24" w:rsidP="00FE2025">
      <w:pPr>
        <w:pStyle w:val="Style28"/>
        <w:widowControl/>
        <w:numPr>
          <w:ilvl w:val="0"/>
          <w:numId w:val="10"/>
        </w:numPr>
        <w:tabs>
          <w:tab w:val="left" w:pos="504"/>
        </w:tabs>
        <w:spacing w:line="341" w:lineRule="exact"/>
        <w:rPr>
          <w:rStyle w:val="FontStyle46"/>
          <w:sz w:val="24"/>
          <w:szCs w:val="24"/>
        </w:rPr>
      </w:pPr>
      <w:r>
        <w:rPr>
          <w:rStyle w:val="FontStyle46"/>
          <w:sz w:val="24"/>
          <w:szCs w:val="24"/>
        </w:rPr>
        <w:t xml:space="preserve"> </w:t>
      </w:r>
      <w:r w:rsidR="00FE2025" w:rsidRPr="00DA04EE">
        <w:rPr>
          <w:rStyle w:val="FontStyle46"/>
          <w:sz w:val="24"/>
          <w:szCs w:val="24"/>
        </w:rPr>
        <w:t xml:space="preserve">Zdolność techniczna lub zawodowa </w:t>
      </w:r>
      <w:r w:rsidR="00FE2025" w:rsidRPr="00DA04EE">
        <w:rPr>
          <w:rStyle w:val="FontStyle49"/>
          <w:sz w:val="24"/>
          <w:szCs w:val="24"/>
        </w:rPr>
        <w:t>- o udzielenie zamówienia mogą ubiegać się Wykonawcy, którzy wykażą, że:</w:t>
      </w:r>
    </w:p>
    <w:p w:rsidR="00FE2025" w:rsidRPr="00DA04EE" w:rsidRDefault="00FE2025" w:rsidP="00FE2025">
      <w:pPr>
        <w:pStyle w:val="Style32"/>
        <w:widowControl/>
        <w:numPr>
          <w:ilvl w:val="0"/>
          <w:numId w:val="11"/>
        </w:numPr>
        <w:tabs>
          <w:tab w:val="left" w:pos="221"/>
        </w:tabs>
        <w:spacing w:before="5"/>
        <w:jc w:val="left"/>
        <w:rPr>
          <w:rStyle w:val="FontStyle46"/>
          <w:sz w:val="24"/>
          <w:szCs w:val="24"/>
        </w:rPr>
      </w:pPr>
      <w:r w:rsidRPr="00DA04EE">
        <w:rPr>
          <w:rStyle w:val="FontStyle46"/>
          <w:sz w:val="24"/>
          <w:szCs w:val="24"/>
        </w:rPr>
        <w:lastRenderedPageBreak/>
        <w:t>dysponują osobami zdolnymi do realizacji zamówienia</w:t>
      </w:r>
    </w:p>
    <w:p w:rsidR="00FE2025" w:rsidRPr="00DA04EE" w:rsidRDefault="00FE2025" w:rsidP="00FE2025">
      <w:pPr>
        <w:pStyle w:val="Style29"/>
        <w:widowControl/>
        <w:spacing w:line="341" w:lineRule="exact"/>
        <w:rPr>
          <w:rStyle w:val="FontStyle49"/>
          <w:sz w:val="24"/>
          <w:szCs w:val="24"/>
        </w:rPr>
      </w:pPr>
      <w:r w:rsidRPr="00DA04EE">
        <w:rPr>
          <w:rStyle w:val="FontStyle49"/>
          <w:sz w:val="24"/>
          <w:szCs w:val="24"/>
        </w:rPr>
        <w:t>Zamawiający nie określa warunku w tym zakresie.</w:t>
      </w:r>
    </w:p>
    <w:p w:rsidR="00FE2025" w:rsidRPr="00DA04EE" w:rsidRDefault="00FE2025" w:rsidP="00FE2025">
      <w:pPr>
        <w:pStyle w:val="Style32"/>
        <w:widowControl/>
        <w:numPr>
          <w:ilvl w:val="0"/>
          <w:numId w:val="12"/>
        </w:numPr>
        <w:tabs>
          <w:tab w:val="left" w:pos="221"/>
        </w:tabs>
        <w:jc w:val="left"/>
        <w:rPr>
          <w:rStyle w:val="FontStyle46"/>
          <w:sz w:val="24"/>
          <w:szCs w:val="24"/>
        </w:rPr>
      </w:pPr>
      <w:r w:rsidRPr="00DA04EE">
        <w:rPr>
          <w:rStyle w:val="FontStyle46"/>
          <w:sz w:val="24"/>
          <w:szCs w:val="24"/>
        </w:rPr>
        <w:t>posiadają niezbędną wiedzę i doświadczenie</w:t>
      </w:r>
    </w:p>
    <w:p w:rsidR="00E05CBA" w:rsidRPr="00DA04EE" w:rsidRDefault="00E05CBA" w:rsidP="00E05CBA">
      <w:pPr>
        <w:pStyle w:val="Style29"/>
        <w:widowControl/>
        <w:spacing w:line="341" w:lineRule="exact"/>
        <w:rPr>
          <w:rStyle w:val="FontStyle49"/>
          <w:sz w:val="24"/>
          <w:szCs w:val="24"/>
        </w:rPr>
      </w:pPr>
      <w:r w:rsidRPr="00DA04EE">
        <w:rPr>
          <w:rStyle w:val="FontStyle49"/>
          <w:sz w:val="24"/>
          <w:szCs w:val="24"/>
        </w:rPr>
        <w:t>Zamawiający nie określa warunku w tym zakresie.</w:t>
      </w:r>
    </w:p>
    <w:p w:rsidR="00FE2025" w:rsidRPr="00DA04EE" w:rsidRDefault="00FE2025" w:rsidP="00FE2025">
      <w:pPr>
        <w:pStyle w:val="Style32"/>
        <w:widowControl/>
        <w:spacing w:line="240" w:lineRule="exact"/>
        <w:jc w:val="left"/>
      </w:pPr>
    </w:p>
    <w:p w:rsidR="00FE2025" w:rsidRPr="00DA04EE" w:rsidRDefault="00FE2025" w:rsidP="00FE2025">
      <w:pPr>
        <w:pStyle w:val="Style32"/>
        <w:widowControl/>
        <w:tabs>
          <w:tab w:val="left" w:pos="192"/>
        </w:tabs>
        <w:spacing w:before="110"/>
        <w:jc w:val="left"/>
        <w:rPr>
          <w:rStyle w:val="FontStyle46"/>
          <w:sz w:val="24"/>
          <w:szCs w:val="24"/>
        </w:rPr>
      </w:pPr>
      <w:r w:rsidRPr="00DA04EE">
        <w:rPr>
          <w:rStyle w:val="FontStyle46"/>
          <w:sz w:val="24"/>
          <w:szCs w:val="24"/>
        </w:rPr>
        <w:t>7.</w:t>
      </w:r>
      <w:r w:rsidRPr="00DA04EE">
        <w:rPr>
          <w:rStyle w:val="FontStyle46"/>
          <w:sz w:val="24"/>
          <w:szCs w:val="24"/>
        </w:rPr>
        <w:tab/>
        <w:t>PRZESŁANKI WYKLUCZENIA WYKONAWCY</w:t>
      </w:r>
    </w:p>
    <w:p w:rsidR="00FE2025" w:rsidRPr="00DA04EE" w:rsidRDefault="00FE2025" w:rsidP="00FE2025">
      <w:pPr>
        <w:pStyle w:val="Style28"/>
        <w:widowControl/>
        <w:tabs>
          <w:tab w:val="left" w:pos="422"/>
        </w:tabs>
        <w:spacing w:line="341" w:lineRule="exact"/>
        <w:rPr>
          <w:rStyle w:val="FontStyle49"/>
          <w:sz w:val="24"/>
          <w:szCs w:val="24"/>
        </w:rPr>
      </w:pPr>
      <w:r w:rsidRPr="00DA04EE">
        <w:rPr>
          <w:rStyle w:val="FontStyle49"/>
          <w:sz w:val="24"/>
          <w:szCs w:val="24"/>
        </w:rPr>
        <w:t>7.1.</w:t>
      </w:r>
      <w:r w:rsidRPr="00DA04EE">
        <w:rPr>
          <w:rStyle w:val="FontStyle49"/>
          <w:sz w:val="24"/>
          <w:szCs w:val="24"/>
        </w:rPr>
        <w:tab/>
        <w:t>Z postępowania o udzielenie zamówienia wyklucza się Wykonawcę, w stosunku do którego zachod</w:t>
      </w:r>
      <w:r w:rsidR="00B968BB">
        <w:rPr>
          <w:rStyle w:val="FontStyle49"/>
          <w:sz w:val="24"/>
          <w:szCs w:val="24"/>
        </w:rPr>
        <w:t xml:space="preserve">zi </w:t>
      </w:r>
      <w:r w:rsidRPr="00DA04EE">
        <w:rPr>
          <w:rStyle w:val="FontStyle49"/>
          <w:sz w:val="24"/>
          <w:szCs w:val="24"/>
        </w:rPr>
        <w:t xml:space="preserve">którakolwiek z okoliczności, o których mowa w art. 24 ust. 1 pkt 12-23 ustawy </w:t>
      </w:r>
      <w:proofErr w:type="spellStart"/>
      <w:r w:rsidRPr="00DA04EE">
        <w:rPr>
          <w:rStyle w:val="FontStyle49"/>
          <w:sz w:val="24"/>
          <w:szCs w:val="24"/>
        </w:rPr>
        <w:t>Pzp</w:t>
      </w:r>
      <w:proofErr w:type="spellEnd"/>
      <w:r w:rsidR="007C1315">
        <w:rPr>
          <w:rStyle w:val="FontStyle49"/>
          <w:sz w:val="24"/>
          <w:szCs w:val="24"/>
        </w:rPr>
        <w:t>, oraz w art. 24 ust. 5 pkt 1</w:t>
      </w:r>
      <w:r w:rsidRPr="00DA04EE">
        <w:rPr>
          <w:rStyle w:val="FontStyle49"/>
          <w:sz w:val="24"/>
          <w:szCs w:val="24"/>
        </w:rPr>
        <w:t>.</w:t>
      </w:r>
    </w:p>
    <w:p w:rsidR="00FE2025" w:rsidRPr="00DA04EE" w:rsidRDefault="008376BA" w:rsidP="00FE2025">
      <w:pPr>
        <w:pStyle w:val="Style28"/>
        <w:widowControl/>
        <w:numPr>
          <w:ilvl w:val="0"/>
          <w:numId w:val="14"/>
        </w:numPr>
        <w:tabs>
          <w:tab w:val="left" w:pos="355"/>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 xml:space="preserve">Wykluczenie Wykonawcy następuje zgodnie z art. 24 ust. 7 ustawy </w:t>
      </w:r>
      <w:proofErr w:type="spellStart"/>
      <w:r w:rsidR="00FE2025" w:rsidRPr="00DA04EE">
        <w:rPr>
          <w:rStyle w:val="FontStyle49"/>
          <w:sz w:val="24"/>
          <w:szCs w:val="24"/>
        </w:rPr>
        <w:t>Pzp</w:t>
      </w:r>
      <w:proofErr w:type="spellEnd"/>
      <w:r w:rsidR="00FE2025" w:rsidRPr="00DA04EE">
        <w:rPr>
          <w:rStyle w:val="FontStyle49"/>
          <w:sz w:val="24"/>
          <w:szCs w:val="24"/>
        </w:rPr>
        <w:t>.</w:t>
      </w:r>
    </w:p>
    <w:p w:rsidR="00FE2025" w:rsidRPr="00DA04EE" w:rsidRDefault="008376BA" w:rsidP="00B17F7E">
      <w:pPr>
        <w:pStyle w:val="Style28"/>
        <w:widowControl/>
        <w:numPr>
          <w:ilvl w:val="0"/>
          <w:numId w:val="14"/>
        </w:numPr>
        <w:tabs>
          <w:tab w:val="left" w:pos="355"/>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Wykonawca, który podlega wykluczeniu na podstawie art. 24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w:t>
      </w:r>
      <w:r w:rsidR="00B17F7E" w:rsidRPr="00DA04EE">
        <w:rPr>
          <w:rStyle w:val="FontStyle49"/>
          <w:sz w:val="24"/>
          <w:szCs w:val="24"/>
        </w:rPr>
        <w:t xml:space="preserve"> </w:t>
      </w:r>
      <w:r w:rsidR="00FE2025" w:rsidRPr="00DA04EE">
        <w:rPr>
          <w:rStyle w:val="FontStyle49"/>
          <w:sz w:val="24"/>
          <w:szCs w:val="24"/>
        </w:rPr>
        <w:t>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E2025" w:rsidRPr="00DA04EE" w:rsidRDefault="008376BA" w:rsidP="00FE2025">
      <w:pPr>
        <w:pStyle w:val="Style28"/>
        <w:widowControl/>
        <w:numPr>
          <w:ilvl w:val="0"/>
          <w:numId w:val="15"/>
        </w:numPr>
        <w:tabs>
          <w:tab w:val="left" w:pos="350"/>
        </w:tabs>
        <w:spacing w:before="5"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Wykonawca nie podlega wykluczeniu, jeżeli Zamawiający, uwzględniając wagę i szczególne okoliczności czynu Wykonawcy, uzna za wystarczające dowody przedstawione na podst. pkt. 7.3. </w:t>
      </w:r>
      <w:r w:rsidR="00B60BC8">
        <w:rPr>
          <w:rStyle w:val="FontStyle49"/>
          <w:sz w:val="24"/>
          <w:szCs w:val="24"/>
        </w:rPr>
        <w:t>SIWZ</w:t>
      </w:r>
      <w:r w:rsidR="00FE2025" w:rsidRPr="00DA04EE">
        <w:rPr>
          <w:rStyle w:val="FontStyle49"/>
          <w:sz w:val="24"/>
          <w:szCs w:val="24"/>
        </w:rPr>
        <w:t>.</w:t>
      </w:r>
    </w:p>
    <w:p w:rsidR="00FE2025" w:rsidRPr="00DA04EE" w:rsidRDefault="008376BA" w:rsidP="00FE2025">
      <w:pPr>
        <w:pStyle w:val="Style28"/>
        <w:widowControl/>
        <w:numPr>
          <w:ilvl w:val="0"/>
          <w:numId w:val="15"/>
        </w:numPr>
        <w:tabs>
          <w:tab w:val="left" w:pos="350"/>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Zamawiający może wykluczyć Wykonawcę na każdym etapie postępowania o udzielenie zamówienia.</w:t>
      </w:r>
    </w:p>
    <w:p w:rsidR="00FE2025" w:rsidRPr="00DA04EE" w:rsidRDefault="00FE2025" w:rsidP="00FE2025">
      <w:pPr>
        <w:pStyle w:val="Style25"/>
        <w:widowControl/>
        <w:spacing w:line="240" w:lineRule="exact"/>
      </w:pPr>
    </w:p>
    <w:p w:rsidR="00CD3283" w:rsidRPr="00DA04EE" w:rsidRDefault="0062774F" w:rsidP="00CD3283">
      <w:pPr>
        <w:pStyle w:val="Style25"/>
        <w:widowControl/>
        <w:spacing w:before="110" w:line="341" w:lineRule="exact"/>
        <w:rPr>
          <w:rStyle w:val="FontStyle46"/>
          <w:sz w:val="24"/>
          <w:szCs w:val="24"/>
        </w:rPr>
      </w:pPr>
      <w:r w:rsidRPr="00DA04EE">
        <w:rPr>
          <w:rStyle w:val="FontStyle46"/>
          <w:sz w:val="24"/>
          <w:szCs w:val="24"/>
        </w:rPr>
        <w:t>8. O</w:t>
      </w:r>
      <w:r w:rsidR="00FE2025" w:rsidRPr="00DA04EE">
        <w:rPr>
          <w:rStyle w:val="FontStyle46"/>
          <w:sz w:val="24"/>
          <w:szCs w:val="24"/>
        </w:rPr>
        <w:t>ŚWIADCZENIA I DOKUMENTY jakie zobowiązani są dostarczyć Wykonawcy w celu wykazania braku podstaw do wykluczenia oraz potwierdzenia spełniania warunków udziału w postępowaniu.</w:t>
      </w:r>
    </w:p>
    <w:p w:rsidR="00FE2025" w:rsidRPr="00DA04EE" w:rsidRDefault="00CD3283" w:rsidP="00CD3283">
      <w:pPr>
        <w:pStyle w:val="Style25"/>
        <w:widowControl/>
        <w:spacing w:before="110" w:line="341" w:lineRule="exact"/>
        <w:rPr>
          <w:rFonts w:ascii="Times New Roman" w:hAnsi="Times New Roman" w:cs="Times New Roman"/>
          <w:b/>
          <w:bCs/>
        </w:rPr>
      </w:pPr>
      <w:r w:rsidRPr="00DA04EE">
        <w:rPr>
          <w:rStyle w:val="FontStyle49"/>
          <w:sz w:val="24"/>
          <w:szCs w:val="24"/>
        </w:rPr>
        <w:t xml:space="preserve"> 8.1. </w:t>
      </w:r>
      <w:r w:rsidR="00FE2025" w:rsidRPr="00DA04EE">
        <w:rPr>
          <w:rStyle w:val="FontStyle49"/>
          <w:sz w:val="24"/>
          <w:szCs w:val="24"/>
        </w:rPr>
        <w:t>Do oferty Wykonawca zobowiązany jest dołączyć aktualne na dzień składania ofert Oświadczenia stanowiące wstępne potwierdzenie, że Wykonawca:</w:t>
      </w:r>
    </w:p>
    <w:p w:rsidR="00FE2025" w:rsidRPr="00DA04EE" w:rsidRDefault="00A71397" w:rsidP="00FE2025">
      <w:pPr>
        <w:pStyle w:val="Style28"/>
        <w:widowControl/>
        <w:numPr>
          <w:ilvl w:val="0"/>
          <w:numId w:val="17"/>
        </w:numPr>
        <w:tabs>
          <w:tab w:val="left" w:pos="202"/>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nie podlega wykluczeniu z postępowania,</w:t>
      </w:r>
    </w:p>
    <w:p w:rsidR="00FE2025" w:rsidRPr="00DA04EE" w:rsidRDefault="00A71397" w:rsidP="00FE2025">
      <w:pPr>
        <w:pStyle w:val="Style28"/>
        <w:widowControl/>
        <w:numPr>
          <w:ilvl w:val="0"/>
          <w:numId w:val="17"/>
        </w:numPr>
        <w:tabs>
          <w:tab w:val="left" w:pos="202"/>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spełniania warunki udziału w postępowaniu.</w:t>
      </w:r>
    </w:p>
    <w:p w:rsidR="00A71397" w:rsidRPr="00DA04EE" w:rsidRDefault="00F05B31" w:rsidP="00A71397">
      <w:pPr>
        <w:pStyle w:val="Style28"/>
        <w:widowControl/>
        <w:numPr>
          <w:ilvl w:val="0"/>
          <w:numId w:val="18"/>
        </w:numPr>
        <w:tabs>
          <w:tab w:val="left" w:pos="355"/>
        </w:tabs>
        <w:spacing w:line="341" w:lineRule="exact"/>
        <w:ind w:right="34"/>
        <w:rPr>
          <w:rStyle w:val="FontStyle49"/>
          <w:sz w:val="24"/>
          <w:szCs w:val="24"/>
        </w:rPr>
      </w:pPr>
      <w:r>
        <w:rPr>
          <w:rStyle w:val="FontStyle49"/>
          <w:sz w:val="24"/>
          <w:szCs w:val="24"/>
        </w:rPr>
        <w:lastRenderedPageBreak/>
        <w:t xml:space="preserve"> </w:t>
      </w:r>
      <w:r w:rsidR="00FE2025" w:rsidRPr="00A71397">
        <w:rPr>
          <w:rStyle w:val="FontStyle49"/>
          <w:sz w:val="24"/>
          <w:szCs w:val="24"/>
        </w:rPr>
        <w:t xml:space="preserve">Oświadczenia, o których mowa w pkt. 8.1. </w:t>
      </w:r>
      <w:r w:rsidR="00B60BC8" w:rsidRPr="00A71397">
        <w:rPr>
          <w:rStyle w:val="FontStyle49"/>
          <w:sz w:val="24"/>
          <w:szCs w:val="24"/>
        </w:rPr>
        <w:t>SIWZ</w:t>
      </w:r>
      <w:r w:rsidR="00FE2025" w:rsidRPr="00A71397">
        <w:rPr>
          <w:rStyle w:val="FontStyle49"/>
          <w:sz w:val="24"/>
          <w:szCs w:val="24"/>
        </w:rPr>
        <w:t xml:space="preserve"> Wykonawca zobowiązany jest złożyć </w:t>
      </w:r>
      <w:r w:rsidR="00F7020F" w:rsidRPr="00A71397">
        <w:rPr>
          <w:rStyle w:val="FontStyle49"/>
          <w:sz w:val="24"/>
          <w:szCs w:val="24"/>
        </w:rPr>
        <w:br/>
      </w:r>
      <w:r w:rsidR="00FE2025" w:rsidRPr="00A71397">
        <w:rPr>
          <w:rStyle w:val="FontStyle49"/>
          <w:sz w:val="24"/>
          <w:szCs w:val="24"/>
        </w:rPr>
        <w:t xml:space="preserve">w formie pisemnej wraz z Ofertą. Propozycja treści oświadczeń została zamieszczona w </w:t>
      </w:r>
      <w:r w:rsidR="00A71397">
        <w:rPr>
          <w:rStyle w:val="FontStyle49"/>
          <w:sz w:val="24"/>
          <w:szCs w:val="24"/>
        </w:rPr>
        <w:t>załączniku do</w:t>
      </w:r>
      <w:r w:rsidR="00A71397" w:rsidRPr="00DA04EE">
        <w:rPr>
          <w:rStyle w:val="FontStyle49"/>
          <w:sz w:val="24"/>
          <w:szCs w:val="24"/>
        </w:rPr>
        <w:t xml:space="preserve"> niniejszej SIWZ (</w:t>
      </w:r>
      <w:r w:rsidR="00A71397">
        <w:rPr>
          <w:rStyle w:val="FontStyle49"/>
          <w:sz w:val="24"/>
          <w:szCs w:val="24"/>
        </w:rPr>
        <w:t>załącznik nr 1.3 i załącznik nr 1.4</w:t>
      </w:r>
      <w:r w:rsidR="00A71397" w:rsidRPr="00DA04EE">
        <w:rPr>
          <w:rStyle w:val="FontStyle49"/>
          <w:sz w:val="24"/>
          <w:szCs w:val="24"/>
        </w:rPr>
        <w:t>).</w:t>
      </w:r>
    </w:p>
    <w:p w:rsidR="00FE2025" w:rsidRPr="00A71397" w:rsidRDefault="00F05B31" w:rsidP="00C2180D">
      <w:pPr>
        <w:pStyle w:val="Style28"/>
        <w:widowControl/>
        <w:numPr>
          <w:ilvl w:val="0"/>
          <w:numId w:val="18"/>
        </w:numPr>
        <w:tabs>
          <w:tab w:val="left" w:pos="355"/>
        </w:tabs>
        <w:spacing w:line="341" w:lineRule="exact"/>
        <w:ind w:right="34"/>
        <w:rPr>
          <w:rStyle w:val="FontStyle49"/>
          <w:sz w:val="24"/>
          <w:szCs w:val="24"/>
        </w:rPr>
      </w:pPr>
      <w:r>
        <w:rPr>
          <w:rStyle w:val="FontStyle49"/>
          <w:sz w:val="24"/>
          <w:szCs w:val="24"/>
        </w:rPr>
        <w:t xml:space="preserve"> </w:t>
      </w:r>
      <w:r w:rsidR="00FE2025" w:rsidRPr="00A71397">
        <w:rPr>
          <w:rStyle w:val="FontStyle49"/>
          <w:sz w:val="24"/>
          <w:szCs w:val="24"/>
        </w:rPr>
        <w:t xml:space="preserve">Wykonawca w terminie </w:t>
      </w:r>
      <w:r w:rsidR="00FE2025" w:rsidRPr="00A71397">
        <w:rPr>
          <w:rStyle w:val="FontStyle46"/>
          <w:sz w:val="24"/>
          <w:szCs w:val="24"/>
        </w:rPr>
        <w:t xml:space="preserve">3 dni </w:t>
      </w:r>
      <w:r w:rsidR="00FE2025" w:rsidRPr="00A71397">
        <w:rPr>
          <w:rStyle w:val="FontStyle49"/>
          <w:sz w:val="24"/>
          <w:szCs w:val="24"/>
        </w:rPr>
        <w:t xml:space="preserve">od dnia zamieszczenia na stronie internetowej informacji, </w:t>
      </w:r>
      <w:r w:rsidR="00F7020F" w:rsidRPr="00A71397">
        <w:rPr>
          <w:rStyle w:val="FontStyle49"/>
          <w:sz w:val="24"/>
          <w:szCs w:val="24"/>
        </w:rPr>
        <w:br/>
      </w:r>
      <w:r w:rsidR="00FE2025" w:rsidRPr="00A71397">
        <w:rPr>
          <w:rStyle w:val="FontStyle49"/>
          <w:sz w:val="24"/>
          <w:szCs w:val="24"/>
        </w:rPr>
        <w:t xml:space="preserve">o której mowa w art. 86 ust. 5 ustawy </w:t>
      </w:r>
      <w:proofErr w:type="spellStart"/>
      <w:r w:rsidR="00FE2025" w:rsidRPr="00A71397">
        <w:rPr>
          <w:rStyle w:val="FontStyle49"/>
          <w:sz w:val="24"/>
          <w:szCs w:val="24"/>
        </w:rPr>
        <w:t>Pzp</w:t>
      </w:r>
      <w:proofErr w:type="spellEnd"/>
      <w:r w:rsidR="00FE2025" w:rsidRPr="00A71397">
        <w:rPr>
          <w:rStyle w:val="FontStyle49"/>
          <w:sz w:val="24"/>
          <w:szCs w:val="24"/>
        </w:rPr>
        <w:t>, przekazuje Zamawiającemu oświadczenie</w:t>
      </w:r>
      <w:r w:rsidR="00F7020F" w:rsidRPr="00A71397">
        <w:rPr>
          <w:rStyle w:val="FontStyle49"/>
          <w:sz w:val="24"/>
          <w:szCs w:val="24"/>
        </w:rPr>
        <w:br/>
      </w:r>
      <w:r w:rsidR="00FE2025" w:rsidRPr="00A71397">
        <w:rPr>
          <w:rStyle w:val="FontStyle49"/>
          <w:sz w:val="24"/>
          <w:szCs w:val="24"/>
        </w:rPr>
        <w:t xml:space="preserve"> o przynależności lub braku przynależności do tej samej grupy kapitałowej, o której mowa w art. 24 ust. 1 pkt. 23 ustawy </w:t>
      </w:r>
      <w:proofErr w:type="spellStart"/>
      <w:r w:rsidR="00FE2025" w:rsidRPr="00A71397">
        <w:rPr>
          <w:rStyle w:val="FontStyle49"/>
          <w:sz w:val="24"/>
          <w:szCs w:val="24"/>
        </w:rPr>
        <w:t>Pzp</w:t>
      </w:r>
      <w:proofErr w:type="spellEnd"/>
      <w:r w:rsidR="00FE2025" w:rsidRPr="00A71397">
        <w:rPr>
          <w:rStyle w:val="FontStyle49"/>
          <w:sz w:val="24"/>
          <w:szCs w:val="24"/>
        </w:rPr>
        <w:t xml:space="preserve">. Wraz ze złożeniem oświadczenia, Wykonawca może przedstawić dowody, że powiązania z innym Wykonawcą nie prowadzą do zakłócenia konkurencji </w:t>
      </w:r>
      <w:r w:rsidR="000C19EF" w:rsidRPr="00A71397">
        <w:rPr>
          <w:rStyle w:val="FontStyle49"/>
          <w:sz w:val="24"/>
          <w:szCs w:val="24"/>
        </w:rPr>
        <w:br/>
      </w:r>
      <w:r w:rsidR="00FE2025" w:rsidRPr="00A71397">
        <w:rPr>
          <w:rStyle w:val="FontStyle49"/>
          <w:sz w:val="24"/>
          <w:szCs w:val="24"/>
        </w:rPr>
        <w:t xml:space="preserve">w postępowaniu o udzielenie zamówienia, propozycja treści oświadczenia została zamieszczona </w:t>
      </w:r>
      <w:r w:rsidR="000C19EF" w:rsidRPr="00A71397">
        <w:rPr>
          <w:rStyle w:val="FontStyle49"/>
          <w:sz w:val="24"/>
          <w:szCs w:val="24"/>
        </w:rPr>
        <w:br/>
      </w:r>
      <w:r w:rsidR="00FE2025" w:rsidRPr="00A71397">
        <w:rPr>
          <w:rStyle w:val="FontStyle49"/>
          <w:sz w:val="24"/>
          <w:szCs w:val="24"/>
        </w:rPr>
        <w:t xml:space="preserve">w </w:t>
      </w:r>
      <w:r w:rsidR="00A71397" w:rsidRPr="00A71397">
        <w:rPr>
          <w:rStyle w:val="FontStyle49"/>
          <w:sz w:val="24"/>
          <w:szCs w:val="24"/>
        </w:rPr>
        <w:t>załączniku do</w:t>
      </w:r>
      <w:r w:rsidR="00FE2025" w:rsidRPr="00A71397">
        <w:rPr>
          <w:rStyle w:val="FontStyle49"/>
          <w:sz w:val="24"/>
          <w:szCs w:val="24"/>
        </w:rPr>
        <w:t xml:space="preserve"> niniejszej SIWZ (</w:t>
      </w:r>
      <w:r w:rsidR="00A71397" w:rsidRPr="00A71397">
        <w:rPr>
          <w:rStyle w:val="FontStyle49"/>
          <w:sz w:val="24"/>
          <w:szCs w:val="24"/>
        </w:rPr>
        <w:t>załącznik nr 1.7</w:t>
      </w:r>
      <w:r w:rsidR="00FE2025" w:rsidRPr="00A71397">
        <w:rPr>
          <w:rStyle w:val="FontStyle49"/>
          <w:sz w:val="24"/>
          <w:szCs w:val="24"/>
        </w:rPr>
        <w:t>).</w:t>
      </w:r>
    </w:p>
    <w:p w:rsidR="00FE2025" w:rsidRPr="00DA04EE" w:rsidRDefault="00F05B31" w:rsidP="00FE2025">
      <w:pPr>
        <w:pStyle w:val="Style28"/>
        <w:widowControl/>
        <w:numPr>
          <w:ilvl w:val="0"/>
          <w:numId w:val="18"/>
        </w:numPr>
        <w:tabs>
          <w:tab w:val="left" w:pos="355"/>
        </w:tabs>
        <w:spacing w:line="341" w:lineRule="exact"/>
        <w:ind w:right="43"/>
        <w:rPr>
          <w:rStyle w:val="FontStyle49"/>
          <w:sz w:val="24"/>
          <w:szCs w:val="24"/>
        </w:rPr>
      </w:pPr>
      <w:r>
        <w:rPr>
          <w:rStyle w:val="FontStyle49"/>
          <w:sz w:val="24"/>
          <w:szCs w:val="24"/>
        </w:rPr>
        <w:t xml:space="preserve"> </w:t>
      </w:r>
      <w:r w:rsidR="00FE2025" w:rsidRPr="00DA04EE">
        <w:rPr>
          <w:rStyle w:val="FontStyle49"/>
          <w:sz w:val="24"/>
          <w:szCs w:val="24"/>
        </w:rPr>
        <w:t>Zamawiający przed udzieleniem zamówienia, wezwie Wykonawcę, którego oferta została</w:t>
      </w:r>
      <w:r w:rsidR="000C19EF">
        <w:rPr>
          <w:rStyle w:val="FontStyle49"/>
          <w:sz w:val="24"/>
          <w:szCs w:val="24"/>
        </w:rPr>
        <w:t xml:space="preserve"> najwyżej oceniona, do złożenia</w:t>
      </w:r>
      <w:r w:rsidR="008B31C0" w:rsidRPr="00DA04EE">
        <w:rPr>
          <w:rStyle w:val="FontStyle49"/>
          <w:sz w:val="24"/>
          <w:szCs w:val="24"/>
        </w:rPr>
        <w:t xml:space="preserve"> </w:t>
      </w:r>
      <w:r w:rsidR="00FE2025" w:rsidRPr="00DA04EE">
        <w:rPr>
          <w:rStyle w:val="FontStyle49"/>
          <w:sz w:val="24"/>
          <w:szCs w:val="24"/>
        </w:rPr>
        <w:t xml:space="preserve">w wyznaczonym, nie krótszym niż </w:t>
      </w:r>
      <w:r w:rsidR="00FE2025" w:rsidRPr="00DA04EE">
        <w:rPr>
          <w:rStyle w:val="FontStyle46"/>
          <w:sz w:val="24"/>
          <w:szCs w:val="24"/>
        </w:rPr>
        <w:t xml:space="preserve">5 dni, </w:t>
      </w:r>
      <w:r w:rsidR="00FE2025" w:rsidRPr="00DA04EE">
        <w:rPr>
          <w:rStyle w:val="FontStyle49"/>
          <w:sz w:val="24"/>
          <w:szCs w:val="24"/>
        </w:rPr>
        <w:t xml:space="preserve">terminie aktualnych na dzień złożenia oświadczeń lub dokumentów potwierdzających okoliczności, o których mowa </w:t>
      </w:r>
      <w:r w:rsidR="000C19EF">
        <w:rPr>
          <w:rStyle w:val="FontStyle49"/>
          <w:sz w:val="24"/>
          <w:szCs w:val="24"/>
        </w:rPr>
        <w:br/>
      </w:r>
      <w:r w:rsidR="00FE2025" w:rsidRPr="00DA04EE">
        <w:rPr>
          <w:rStyle w:val="FontStyle49"/>
          <w:sz w:val="24"/>
          <w:szCs w:val="24"/>
        </w:rPr>
        <w:t xml:space="preserve">w art. 25 ust. 1. Ustawy </w:t>
      </w:r>
      <w:proofErr w:type="spellStart"/>
      <w:r w:rsidR="00FE2025" w:rsidRPr="00DA04EE">
        <w:rPr>
          <w:rStyle w:val="FontStyle49"/>
          <w:sz w:val="24"/>
          <w:szCs w:val="24"/>
        </w:rPr>
        <w:t>Pzp</w:t>
      </w:r>
      <w:proofErr w:type="spellEnd"/>
      <w:r w:rsidR="00FE2025" w:rsidRPr="00DA04EE">
        <w:rPr>
          <w:rStyle w:val="FontStyle49"/>
          <w:sz w:val="24"/>
          <w:szCs w:val="24"/>
        </w:rPr>
        <w:t>.</w:t>
      </w:r>
    </w:p>
    <w:p w:rsidR="00FE2025" w:rsidRPr="00DA04EE" w:rsidRDefault="00F05B31" w:rsidP="00FE2025">
      <w:pPr>
        <w:pStyle w:val="Style28"/>
        <w:widowControl/>
        <w:numPr>
          <w:ilvl w:val="0"/>
          <w:numId w:val="18"/>
        </w:numPr>
        <w:tabs>
          <w:tab w:val="left" w:pos="355"/>
        </w:tabs>
        <w:spacing w:line="341" w:lineRule="exact"/>
        <w:ind w:right="29"/>
        <w:rPr>
          <w:rStyle w:val="FontStyle49"/>
          <w:sz w:val="24"/>
          <w:szCs w:val="24"/>
        </w:rPr>
      </w:pPr>
      <w:r>
        <w:rPr>
          <w:rStyle w:val="FontStyle49"/>
          <w:sz w:val="24"/>
          <w:szCs w:val="24"/>
        </w:rPr>
        <w:t xml:space="preserve"> </w:t>
      </w:r>
      <w:r w:rsidR="00FE2025" w:rsidRPr="00DA04EE">
        <w:rPr>
          <w:rStyle w:val="FontStyle49"/>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aktualne, do złożenia aktualnych oświadczeń lub dokumentów.</w:t>
      </w:r>
    </w:p>
    <w:p w:rsidR="00FE2025" w:rsidRPr="00DA04EE" w:rsidRDefault="00F05B31" w:rsidP="00FE2025">
      <w:pPr>
        <w:pStyle w:val="Style28"/>
        <w:widowControl/>
        <w:numPr>
          <w:ilvl w:val="0"/>
          <w:numId w:val="18"/>
        </w:numPr>
        <w:tabs>
          <w:tab w:val="left" w:pos="355"/>
        </w:tabs>
        <w:spacing w:line="341" w:lineRule="exact"/>
        <w:ind w:right="29"/>
        <w:rPr>
          <w:rStyle w:val="FontStyle49"/>
          <w:sz w:val="24"/>
          <w:szCs w:val="24"/>
        </w:rPr>
      </w:pPr>
      <w:r>
        <w:rPr>
          <w:rStyle w:val="FontStyle49"/>
          <w:sz w:val="24"/>
          <w:szCs w:val="24"/>
        </w:rPr>
        <w:t xml:space="preserve"> </w:t>
      </w:r>
      <w:r w:rsidR="00FE2025" w:rsidRPr="00DA04EE">
        <w:rPr>
          <w:rStyle w:val="FontStyle49"/>
          <w:sz w:val="24"/>
          <w:szCs w:val="24"/>
        </w:rPr>
        <w:t xml:space="preserve">Zamawiający zgodnie z art. 24 aa ustawy </w:t>
      </w:r>
      <w:proofErr w:type="spellStart"/>
      <w:r w:rsidR="00FE2025" w:rsidRPr="00DA04EE">
        <w:rPr>
          <w:rStyle w:val="FontStyle49"/>
          <w:sz w:val="24"/>
          <w:szCs w:val="24"/>
        </w:rPr>
        <w:t>Pzp</w:t>
      </w:r>
      <w:proofErr w:type="spellEnd"/>
      <w:r w:rsidR="00FE2025" w:rsidRPr="00DA04EE">
        <w:rPr>
          <w:rStyle w:val="FontStyle49"/>
          <w:sz w:val="24"/>
          <w:szCs w:val="24"/>
        </w:rPr>
        <w:t xml:space="preserve">, w pierwszej kolejności dokona oceny ofert, </w:t>
      </w:r>
      <w:r w:rsidR="00F95692">
        <w:rPr>
          <w:rStyle w:val="FontStyle49"/>
          <w:sz w:val="24"/>
          <w:szCs w:val="24"/>
        </w:rPr>
        <w:t xml:space="preserve"> </w:t>
      </w:r>
      <w:r w:rsidR="00F95692">
        <w:rPr>
          <w:rStyle w:val="FontStyle49"/>
          <w:sz w:val="24"/>
          <w:szCs w:val="24"/>
        </w:rPr>
        <w:br/>
      </w:r>
      <w:r w:rsidR="00FE2025" w:rsidRPr="00DA04EE">
        <w:rPr>
          <w:rStyle w:val="FontStyle49"/>
          <w:sz w:val="24"/>
          <w:szCs w:val="24"/>
        </w:rPr>
        <w:t>a następnie zbada czy Wykonawca, którego oferta została oceniona jako najkorzystniejsza nie podlega wykluczeniu oraz spełnia warunki udziału w postępowaniu.</w:t>
      </w:r>
    </w:p>
    <w:p w:rsidR="00FE2025" w:rsidRPr="00DA04EE" w:rsidRDefault="00FE2025" w:rsidP="00363659">
      <w:pPr>
        <w:pStyle w:val="Style32"/>
        <w:widowControl/>
        <w:tabs>
          <w:tab w:val="left" w:pos="442"/>
        </w:tabs>
        <w:spacing w:before="187"/>
        <w:rPr>
          <w:rStyle w:val="FontStyle46"/>
          <w:sz w:val="24"/>
          <w:szCs w:val="24"/>
        </w:rPr>
      </w:pPr>
      <w:r w:rsidRPr="00DA04EE">
        <w:rPr>
          <w:rStyle w:val="FontStyle46"/>
          <w:sz w:val="24"/>
          <w:szCs w:val="24"/>
        </w:rPr>
        <w:t>8.7.</w:t>
      </w:r>
      <w:r w:rsidRPr="00DA04EE">
        <w:rPr>
          <w:rStyle w:val="FontStyle46"/>
          <w:sz w:val="24"/>
          <w:szCs w:val="24"/>
        </w:rPr>
        <w:tab/>
        <w:t xml:space="preserve">Na wezwanie Zamawiającego, Wykonawca zobowiązany jest </w:t>
      </w:r>
      <w:r w:rsidR="00663B70">
        <w:rPr>
          <w:rStyle w:val="FontStyle46"/>
          <w:sz w:val="24"/>
          <w:szCs w:val="24"/>
        </w:rPr>
        <w:t>złożyć następujące oświadczenia</w:t>
      </w:r>
      <w:r w:rsidR="00363659" w:rsidRPr="00DA04EE">
        <w:rPr>
          <w:rStyle w:val="FontStyle46"/>
          <w:sz w:val="24"/>
          <w:szCs w:val="24"/>
        </w:rPr>
        <w:t xml:space="preserve">  </w:t>
      </w:r>
      <w:r w:rsidRPr="00DA04EE">
        <w:rPr>
          <w:rStyle w:val="FontStyle46"/>
          <w:sz w:val="24"/>
          <w:szCs w:val="24"/>
        </w:rPr>
        <w:t>i</w:t>
      </w:r>
      <w:r w:rsidR="00363659" w:rsidRPr="00DA04EE">
        <w:rPr>
          <w:rStyle w:val="FontStyle46"/>
          <w:sz w:val="24"/>
          <w:szCs w:val="24"/>
        </w:rPr>
        <w:t xml:space="preserve"> dokumenty:</w:t>
      </w:r>
    </w:p>
    <w:p w:rsidR="00FE2025" w:rsidRPr="00DA04EE" w:rsidRDefault="00FE2025" w:rsidP="00FE2025">
      <w:pPr>
        <w:pStyle w:val="Style29"/>
        <w:widowControl/>
        <w:spacing w:line="341" w:lineRule="exact"/>
        <w:ind w:right="38"/>
        <w:jc w:val="both"/>
        <w:rPr>
          <w:rStyle w:val="FontStyle49"/>
          <w:sz w:val="24"/>
          <w:szCs w:val="24"/>
        </w:rPr>
      </w:pPr>
      <w:r w:rsidRPr="00DA04EE">
        <w:rPr>
          <w:rStyle w:val="FontStyle49"/>
          <w:sz w:val="24"/>
          <w:szCs w:val="24"/>
        </w:rPr>
        <w:t>8.7.1 Odpis z właściwego rejestru lub z centralnej ewidencji i informacji o działalności gospodarczej, jeżeli odrębne przepisy wymagają wpisu do rejestru lub ewidencji, w celu potwierdzenia braku podstaw wykluczenia na podstawie art. 24 ust. 5 pkt 1 ustawy;</w:t>
      </w:r>
    </w:p>
    <w:p w:rsidR="00FE2025" w:rsidRPr="00DA04EE" w:rsidRDefault="00F05B31" w:rsidP="00FE2025">
      <w:pPr>
        <w:pStyle w:val="Style28"/>
        <w:widowControl/>
        <w:numPr>
          <w:ilvl w:val="0"/>
          <w:numId w:val="19"/>
        </w:numPr>
        <w:tabs>
          <w:tab w:val="left" w:pos="226"/>
        </w:tabs>
        <w:spacing w:before="5"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Jeżeli wykonawca ma siedzibę lub miejsce zamieszkania poza terytorium Rzeczypospolitej Polskiej, zamiast dokumentu jak wyżej, składa dokument lub dokumenty wystawione w kraju, </w:t>
      </w:r>
      <w:r w:rsidR="000C19EF">
        <w:rPr>
          <w:rStyle w:val="FontStyle49"/>
          <w:sz w:val="24"/>
          <w:szCs w:val="24"/>
        </w:rPr>
        <w:br/>
      </w:r>
      <w:r w:rsidR="00FE2025" w:rsidRPr="00DA04EE">
        <w:rPr>
          <w:rStyle w:val="FontStyle49"/>
          <w:sz w:val="24"/>
          <w:szCs w:val="24"/>
        </w:rPr>
        <w:t>w którym wykonawca ma siedzibę lub miejsce zamieszkania, potwierdzające, że nie otwarto jego likwidacji ani nie ogłoszono upadłości.</w:t>
      </w:r>
    </w:p>
    <w:p w:rsidR="00FE2025" w:rsidRPr="00DA04EE" w:rsidRDefault="00F05B31" w:rsidP="00FE2025">
      <w:pPr>
        <w:pStyle w:val="Style28"/>
        <w:widowControl/>
        <w:numPr>
          <w:ilvl w:val="0"/>
          <w:numId w:val="19"/>
        </w:numPr>
        <w:tabs>
          <w:tab w:val="left" w:pos="226"/>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Jeżeli w kraju, w którym wykonawca ma siedzibę lub miejsce zamieszkania lub miejsce zamieszkania ma osoba, której dokument dotyczy, nie wydaje się dokumentów, o których mowa </w:t>
      </w:r>
      <w:r w:rsidR="00FE2025" w:rsidRPr="00DA04EE">
        <w:rPr>
          <w:rStyle w:val="FontStyle49"/>
          <w:sz w:val="24"/>
          <w:szCs w:val="24"/>
        </w:rPr>
        <w:lastRenderedPageBreak/>
        <w:t>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Dokumenty/oświadczenia powinny być wystawione nie wcześniej niż 6 miesięcy przed upływem składania ofert.</w:t>
      </w:r>
    </w:p>
    <w:p w:rsidR="00FE2025" w:rsidRPr="00DA04EE" w:rsidRDefault="00E05CBA" w:rsidP="00E05CBA">
      <w:pPr>
        <w:pStyle w:val="Style28"/>
        <w:widowControl/>
        <w:tabs>
          <w:tab w:val="left" w:pos="370"/>
        </w:tabs>
        <w:spacing w:line="341" w:lineRule="exact"/>
        <w:ind w:right="34"/>
        <w:rPr>
          <w:rStyle w:val="FontStyle49"/>
          <w:sz w:val="24"/>
          <w:szCs w:val="24"/>
        </w:rPr>
      </w:pPr>
      <w:r>
        <w:rPr>
          <w:rStyle w:val="FontStyle49"/>
          <w:sz w:val="24"/>
          <w:szCs w:val="24"/>
        </w:rPr>
        <w:t>8.7.2</w:t>
      </w:r>
      <w:r w:rsidR="00FE2025" w:rsidRPr="00DA04EE">
        <w:rPr>
          <w:rStyle w:val="FontStyle49"/>
          <w:sz w:val="24"/>
          <w:szCs w:val="24"/>
        </w:rPr>
        <w:t xml:space="preserve">W przypadku wskazania przez Wykonawcę dostępności oświadczeń lub dokumentów </w:t>
      </w:r>
      <w:r w:rsidR="00F95692">
        <w:rPr>
          <w:rStyle w:val="FontStyle49"/>
          <w:sz w:val="24"/>
          <w:szCs w:val="24"/>
        </w:rPr>
        <w:t xml:space="preserve">                </w:t>
      </w:r>
      <w:r w:rsidR="00FE2025" w:rsidRPr="00DA04EE">
        <w:rPr>
          <w:rStyle w:val="FontStyle49"/>
          <w:sz w:val="24"/>
          <w:szCs w:val="24"/>
        </w:rPr>
        <w:t>w formie elektronicznej pod określonymi adresami internetowymi ogólnodostępnych i bezpłatnych baz danych, Zamawiający pobiera samodzielnie z tych baz danych wskazane przez wykonawcę oświadczenia lub dokumenty.</w:t>
      </w:r>
    </w:p>
    <w:p w:rsidR="00FE2025" w:rsidRPr="00DA04EE" w:rsidRDefault="00E05CBA" w:rsidP="00E05CBA">
      <w:pPr>
        <w:pStyle w:val="Style28"/>
        <w:widowControl/>
        <w:tabs>
          <w:tab w:val="left" w:pos="370"/>
        </w:tabs>
        <w:spacing w:line="341" w:lineRule="exact"/>
        <w:ind w:right="38"/>
        <w:rPr>
          <w:rStyle w:val="FontStyle49"/>
          <w:sz w:val="24"/>
          <w:szCs w:val="24"/>
        </w:rPr>
      </w:pPr>
      <w:r>
        <w:rPr>
          <w:rStyle w:val="FontStyle49"/>
          <w:sz w:val="24"/>
          <w:szCs w:val="24"/>
        </w:rPr>
        <w:t>8.7.3</w:t>
      </w:r>
      <w:r w:rsidR="00F05B31">
        <w:rPr>
          <w:rStyle w:val="FontStyle49"/>
          <w:sz w:val="24"/>
          <w:szCs w:val="24"/>
        </w:rPr>
        <w:t xml:space="preserve"> </w:t>
      </w:r>
      <w:r w:rsidR="00FE2025" w:rsidRPr="00DA04EE">
        <w:rPr>
          <w:rStyle w:val="FontStyle49"/>
          <w:sz w:val="24"/>
          <w:szCs w:val="24"/>
        </w:rPr>
        <w:t xml:space="preserve">W przypadku wskazania przez Wykonawcę oświadczeń lub dokumentów, które znajdują </w:t>
      </w:r>
      <w:r w:rsidR="00663B70">
        <w:rPr>
          <w:rStyle w:val="FontStyle49"/>
          <w:sz w:val="24"/>
          <w:szCs w:val="24"/>
        </w:rPr>
        <w:t>się w posiadaniu Zamawiającego,</w:t>
      </w:r>
      <w:r w:rsidR="00363659" w:rsidRPr="00DA04EE">
        <w:rPr>
          <w:rStyle w:val="FontStyle49"/>
          <w:sz w:val="24"/>
          <w:szCs w:val="24"/>
        </w:rPr>
        <w:t xml:space="preserve"> </w:t>
      </w:r>
      <w:r w:rsidR="00FE2025" w:rsidRPr="00DA04EE">
        <w:rPr>
          <w:rStyle w:val="FontStyle49"/>
          <w:sz w:val="24"/>
          <w:szCs w:val="24"/>
        </w:rPr>
        <w:t>w szczególności oświadczeń lub dokumentów przechowywanych przez Zamawiającego zgodnie z</w:t>
      </w:r>
      <w:r w:rsidR="00363659" w:rsidRPr="00DA04EE">
        <w:rPr>
          <w:rStyle w:val="FontStyle49"/>
          <w:sz w:val="24"/>
          <w:szCs w:val="24"/>
        </w:rPr>
        <w:t xml:space="preserve"> </w:t>
      </w:r>
      <w:r w:rsidR="00FE2025" w:rsidRPr="00DA04EE">
        <w:rPr>
          <w:rStyle w:val="FontStyle49"/>
          <w:sz w:val="24"/>
          <w:szCs w:val="24"/>
        </w:rPr>
        <w:t>art. 97 ust. 1 ustawy, zamawiający w celu potwierdzenia okoliczności, o których mowa w art. 25 ust. 1 pkt. 1 i 3 ustawy, korzysta z posiadanych oświadczeń lub dokumentów, o ile są one aktualne.</w:t>
      </w:r>
    </w:p>
    <w:p w:rsidR="00FE2025" w:rsidRPr="00DA04EE" w:rsidRDefault="00FE2025" w:rsidP="00FE2025">
      <w:pPr>
        <w:pStyle w:val="Style25"/>
        <w:widowControl/>
        <w:spacing w:line="240" w:lineRule="exact"/>
      </w:pPr>
    </w:p>
    <w:p w:rsidR="00FE2025" w:rsidRPr="00DA04EE" w:rsidRDefault="00FE2025" w:rsidP="00FE2025">
      <w:pPr>
        <w:pStyle w:val="Style25"/>
        <w:widowControl/>
        <w:spacing w:before="101"/>
        <w:rPr>
          <w:rStyle w:val="FontStyle46"/>
          <w:sz w:val="24"/>
          <w:szCs w:val="24"/>
        </w:rPr>
      </w:pPr>
      <w:r w:rsidRPr="00DA04EE">
        <w:rPr>
          <w:rStyle w:val="FontStyle46"/>
          <w:sz w:val="24"/>
          <w:szCs w:val="24"/>
        </w:rPr>
        <w:t>9. INFORMACJA DLA WYKONAWCÓW POLEGAJĄCYCH NA ZASOBACH INNYCH PODMIOTÓW, NA ZASADACH OKREŚLONYCH W ART. 22A USTAWY PZP ORAZ ZAMIERZAJĄCYCH POWIERZYĆ WYKONANIE CZĘŚCI ZAMÓWIENIA PODWYKONAWCOM</w:t>
      </w:r>
    </w:p>
    <w:p w:rsidR="00FE2025" w:rsidRPr="00DA04EE" w:rsidRDefault="00FE2025" w:rsidP="00FE2025">
      <w:pPr>
        <w:pStyle w:val="Style28"/>
        <w:widowControl/>
        <w:tabs>
          <w:tab w:val="left" w:pos="427"/>
        </w:tabs>
        <w:spacing w:line="341" w:lineRule="exact"/>
        <w:rPr>
          <w:rStyle w:val="FontStyle49"/>
          <w:sz w:val="24"/>
          <w:szCs w:val="24"/>
        </w:rPr>
      </w:pPr>
      <w:r w:rsidRPr="00DA04EE">
        <w:rPr>
          <w:rStyle w:val="FontStyle49"/>
          <w:sz w:val="24"/>
          <w:szCs w:val="24"/>
        </w:rPr>
        <w:t>9.1.</w:t>
      </w:r>
      <w:r w:rsidRPr="00DA04EE">
        <w:rPr>
          <w:rStyle w:val="FontStyle49"/>
          <w:sz w:val="24"/>
          <w:szCs w:val="24"/>
        </w:rPr>
        <w:tab/>
        <w:t xml:space="preserve">Wykonawca może w celu potwierdzenia spełniania warunków udziału w postępowaniu, </w:t>
      </w:r>
      <w:r w:rsidR="000C19EF">
        <w:rPr>
          <w:rStyle w:val="FontStyle49"/>
          <w:sz w:val="24"/>
          <w:szCs w:val="24"/>
        </w:rPr>
        <w:br/>
        <w:t xml:space="preserve">w stosownych </w:t>
      </w:r>
      <w:r w:rsidRPr="00DA04EE">
        <w:rPr>
          <w:rStyle w:val="FontStyle49"/>
          <w:sz w:val="24"/>
          <w:szCs w:val="24"/>
        </w:rPr>
        <w:t xml:space="preserve">sytuacjach oraz w odniesieniu do zamówienia, lub jego części, polegać na zdolnościach </w:t>
      </w:r>
      <w:r w:rsidR="00663B70">
        <w:rPr>
          <w:rStyle w:val="FontStyle49"/>
          <w:sz w:val="24"/>
          <w:szCs w:val="24"/>
        </w:rPr>
        <w:t xml:space="preserve">technicznych lub </w:t>
      </w:r>
      <w:r w:rsidRPr="00DA04EE">
        <w:rPr>
          <w:rStyle w:val="FontStyle49"/>
          <w:sz w:val="24"/>
          <w:szCs w:val="24"/>
        </w:rPr>
        <w:t>zawodowych lub sytuacji finansowej lub ekonomicznej innych podmiotów, nie</w:t>
      </w:r>
      <w:r w:rsidR="00663B70">
        <w:rPr>
          <w:rStyle w:val="FontStyle49"/>
          <w:sz w:val="24"/>
          <w:szCs w:val="24"/>
        </w:rPr>
        <w:t xml:space="preserve">zależnie od charakteru prawnego </w:t>
      </w:r>
      <w:r w:rsidRPr="00DA04EE">
        <w:rPr>
          <w:rStyle w:val="FontStyle49"/>
          <w:sz w:val="24"/>
          <w:szCs w:val="24"/>
        </w:rPr>
        <w:t>łączących go z nim stosunków prawnych.</w:t>
      </w:r>
    </w:p>
    <w:p w:rsidR="00FE2025" w:rsidRPr="00DA04EE" w:rsidRDefault="00F05B31" w:rsidP="00FE2025">
      <w:pPr>
        <w:pStyle w:val="Style28"/>
        <w:widowControl/>
        <w:numPr>
          <w:ilvl w:val="0"/>
          <w:numId w:val="22"/>
        </w:numPr>
        <w:tabs>
          <w:tab w:val="left" w:pos="355"/>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 xml:space="preserve">Wykonawca, który polega na zdolnościach lub sytuacji innych podmiotów, musi udowodnić Zamawiającemu, że realizując zamówienie, będzie dysponował niezbędnymi zasobami tych podmiotów, </w:t>
      </w:r>
      <w:r w:rsidR="00FE2025" w:rsidRPr="00DA04EE">
        <w:rPr>
          <w:rStyle w:val="FontStyle46"/>
          <w:sz w:val="24"/>
          <w:szCs w:val="24"/>
        </w:rPr>
        <w:t>w szczególności przedstawiając zobowiązanie tych podmiotów do oddania mu do dyspozycji niezbędnych zasobów na potrzeby realizacji zamówienia.</w:t>
      </w:r>
    </w:p>
    <w:p w:rsidR="00F05B31" w:rsidRDefault="00F05B31" w:rsidP="00FE2025">
      <w:pPr>
        <w:pStyle w:val="Style28"/>
        <w:widowControl/>
        <w:numPr>
          <w:ilvl w:val="0"/>
          <w:numId w:val="22"/>
        </w:numPr>
        <w:tabs>
          <w:tab w:val="left" w:pos="355"/>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art.24 ust. 1 pkt 13-22 i ust. 5.</w:t>
      </w:r>
    </w:p>
    <w:p w:rsidR="00FE2025" w:rsidRPr="00DA04EE" w:rsidRDefault="00F95692" w:rsidP="00FE2025">
      <w:pPr>
        <w:pStyle w:val="Style28"/>
        <w:widowControl/>
        <w:numPr>
          <w:ilvl w:val="0"/>
          <w:numId w:val="22"/>
        </w:numPr>
        <w:tabs>
          <w:tab w:val="left" w:pos="355"/>
        </w:tabs>
        <w:spacing w:line="341" w:lineRule="exact"/>
        <w:ind w:right="34"/>
        <w:rPr>
          <w:rFonts w:ascii="Times New Roman" w:hAnsi="Times New Roman" w:cs="Times New Roman"/>
        </w:rPr>
      </w:pPr>
      <w:r>
        <w:rPr>
          <w:rStyle w:val="FontStyle49"/>
          <w:sz w:val="24"/>
          <w:szCs w:val="24"/>
        </w:rPr>
        <w:lastRenderedPageBreak/>
        <w:t xml:space="preserve"> </w:t>
      </w:r>
      <w:r w:rsidR="00FE2025" w:rsidRPr="00DA04EE">
        <w:rPr>
          <w:rStyle w:val="FontStyle49"/>
          <w:sz w:val="24"/>
          <w:szCs w:val="24"/>
        </w:rPr>
        <w:t>W odniesieniu do warunków dotyczących doświadczenia, Wykonawcy mogą polegać na zdolnościach innych podmiotów, jeśli podmioty te zrealizują dostawy, do realizacji których te zdolności są wymagane.</w:t>
      </w:r>
    </w:p>
    <w:p w:rsidR="008D21D1" w:rsidRDefault="00F05B31" w:rsidP="00FE2025">
      <w:pPr>
        <w:pStyle w:val="Style28"/>
        <w:widowControl/>
        <w:numPr>
          <w:ilvl w:val="0"/>
          <w:numId w:val="23"/>
        </w:numPr>
        <w:tabs>
          <w:tab w:val="left" w:pos="384"/>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Jeżeli zdolności techniczne lub zawodowe lub sytuacja ekonomiczna lub finansowa, podmiotu, </w:t>
      </w:r>
      <w:r w:rsidR="00A37968">
        <w:rPr>
          <w:rStyle w:val="FontStyle49"/>
          <w:sz w:val="24"/>
          <w:szCs w:val="24"/>
        </w:rPr>
        <w:t>o którym mowa w pkt. 9.1</w:t>
      </w:r>
      <w:r w:rsidR="00FE2025" w:rsidRPr="00DA04EE">
        <w:rPr>
          <w:rStyle w:val="FontStyle49"/>
          <w:sz w:val="24"/>
          <w:szCs w:val="24"/>
        </w:rPr>
        <w:t xml:space="preserve">, nie potwierdzają spełnienia przez Wykonawcę warunków udziału </w:t>
      </w:r>
    </w:p>
    <w:p w:rsidR="00FE2025" w:rsidRPr="00DA04EE" w:rsidRDefault="00FE2025" w:rsidP="00FE2025">
      <w:pPr>
        <w:pStyle w:val="Style28"/>
        <w:widowControl/>
        <w:numPr>
          <w:ilvl w:val="0"/>
          <w:numId w:val="23"/>
        </w:numPr>
        <w:tabs>
          <w:tab w:val="left" w:pos="384"/>
        </w:tabs>
        <w:spacing w:line="341" w:lineRule="exact"/>
        <w:rPr>
          <w:rFonts w:ascii="Times New Roman" w:hAnsi="Times New Roman" w:cs="Times New Roman"/>
        </w:rPr>
      </w:pPr>
      <w:r w:rsidRPr="00DA04EE">
        <w:rPr>
          <w:rStyle w:val="FontStyle49"/>
          <w:sz w:val="24"/>
          <w:szCs w:val="24"/>
        </w:rPr>
        <w:t>w postępowaniu lub zachodzą wobec tych p</w:t>
      </w:r>
      <w:r w:rsidR="00A37968">
        <w:rPr>
          <w:rStyle w:val="FontStyle49"/>
          <w:sz w:val="24"/>
          <w:szCs w:val="24"/>
        </w:rPr>
        <w:t>odmiotów podstawy wykluczenia, z</w:t>
      </w:r>
      <w:r w:rsidRPr="00DA04EE">
        <w:rPr>
          <w:rStyle w:val="FontStyle49"/>
          <w:sz w:val="24"/>
          <w:szCs w:val="24"/>
        </w:rPr>
        <w:t>amawiający zażąda, aby Wykonawca w terminie określonym przez Zamawiającego:</w:t>
      </w:r>
    </w:p>
    <w:p w:rsidR="00FE2025" w:rsidRPr="00DA04EE" w:rsidRDefault="00F95692" w:rsidP="00FE2025">
      <w:pPr>
        <w:pStyle w:val="Style28"/>
        <w:widowControl/>
        <w:numPr>
          <w:ilvl w:val="0"/>
          <w:numId w:val="24"/>
        </w:numPr>
        <w:tabs>
          <w:tab w:val="left" w:pos="20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zastąpił ten podmiot innym podmiotem lub podmiotami lub</w:t>
      </w:r>
    </w:p>
    <w:p w:rsidR="00FE2025" w:rsidRPr="000C19EF" w:rsidRDefault="00F95692" w:rsidP="000C19EF">
      <w:pPr>
        <w:pStyle w:val="Style28"/>
        <w:widowControl/>
        <w:numPr>
          <w:ilvl w:val="0"/>
          <w:numId w:val="24"/>
        </w:numPr>
        <w:tabs>
          <w:tab w:val="left" w:pos="20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zobowiązał się do osobistego wykonania odpowiedniej części zamówienia, jeżeli</w:t>
      </w:r>
      <w:r w:rsidR="000C19EF">
        <w:rPr>
          <w:rStyle w:val="FontStyle49"/>
          <w:sz w:val="24"/>
          <w:szCs w:val="24"/>
        </w:rPr>
        <w:t xml:space="preserve"> </w:t>
      </w:r>
      <w:r w:rsidR="00A37968">
        <w:rPr>
          <w:rStyle w:val="FontStyle49"/>
          <w:sz w:val="24"/>
          <w:szCs w:val="24"/>
        </w:rPr>
        <w:t>wykaże</w:t>
      </w:r>
      <w:r w:rsidR="00FE2025" w:rsidRPr="000C19EF">
        <w:rPr>
          <w:rStyle w:val="FontStyle49"/>
          <w:sz w:val="24"/>
          <w:szCs w:val="24"/>
        </w:rPr>
        <w:t xml:space="preserve"> zdolności techniczne lub zawodowe lub sytuację finansową lub ekonomiczną, </w:t>
      </w:r>
      <w:r w:rsidR="00390147">
        <w:rPr>
          <w:rStyle w:val="FontStyle49"/>
          <w:sz w:val="24"/>
          <w:szCs w:val="24"/>
        </w:rPr>
        <w:br/>
      </w:r>
      <w:r w:rsidR="00FE2025" w:rsidRPr="000C19EF">
        <w:rPr>
          <w:rStyle w:val="FontStyle49"/>
          <w:sz w:val="24"/>
          <w:szCs w:val="24"/>
        </w:rPr>
        <w:t>o których mowa w pkt. 9.1.</w:t>
      </w:r>
    </w:p>
    <w:p w:rsidR="00FE2025" w:rsidRPr="00DA04EE" w:rsidRDefault="00A37968" w:rsidP="00FE2025">
      <w:pPr>
        <w:pStyle w:val="Style28"/>
        <w:widowControl/>
        <w:numPr>
          <w:ilvl w:val="0"/>
          <w:numId w:val="25"/>
        </w:numPr>
        <w:tabs>
          <w:tab w:val="left" w:pos="384"/>
        </w:tabs>
        <w:spacing w:line="341" w:lineRule="exact"/>
        <w:rPr>
          <w:rStyle w:val="FontStyle49"/>
          <w:sz w:val="24"/>
          <w:szCs w:val="24"/>
        </w:rPr>
      </w:pPr>
      <w:r>
        <w:rPr>
          <w:rStyle w:val="FontStyle49"/>
          <w:sz w:val="24"/>
          <w:szCs w:val="24"/>
        </w:rPr>
        <w:t>W celu oceny, czy w</w:t>
      </w:r>
      <w:r w:rsidR="00FE2025" w:rsidRPr="00DA04EE">
        <w:rPr>
          <w:rStyle w:val="FontStyle49"/>
          <w:sz w:val="24"/>
          <w:szCs w:val="24"/>
        </w:rPr>
        <w:t xml:space="preserve">ykonawca polegając na zdolnościach lub sytuacji innych podmiotów na zasadach określonych w art. 22a ustawy </w:t>
      </w:r>
      <w:proofErr w:type="spellStart"/>
      <w:r w:rsidR="00FE2025" w:rsidRPr="00DA04EE">
        <w:rPr>
          <w:rStyle w:val="FontStyle49"/>
          <w:sz w:val="24"/>
          <w:szCs w:val="24"/>
        </w:rPr>
        <w:t>Pzp</w:t>
      </w:r>
      <w:proofErr w:type="spellEnd"/>
      <w:r w:rsidR="00FE2025" w:rsidRPr="00DA04EE">
        <w:rPr>
          <w:rStyle w:val="FontStyle49"/>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FE2025" w:rsidRPr="00DA04EE" w:rsidRDefault="00FE2025" w:rsidP="00FE2025">
      <w:pPr>
        <w:pStyle w:val="Style28"/>
        <w:widowControl/>
        <w:tabs>
          <w:tab w:val="left" w:pos="192"/>
        </w:tabs>
        <w:spacing w:line="341" w:lineRule="exact"/>
        <w:jc w:val="left"/>
        <w:rPr>
          <w:rStyle w:val="FontStyle49"/>
          <w:sz w:val="24"/>
          <w:szCs w:val="24"/>
        </w:rPr>
      </w:pPr>
      <w:r w:rsidRPr="00DA04EE">
        <w:rPr>
          <w:rStyle w:val="FontStyle49"/>
          <w:sz w:val="24"/>
          <w:szCs w:val="24"/>
        </w:rPr>
        <w:t>1)</w:t>
      </w:r>
      <w:r w:rsidRPr="00DA04EE">
        <w:rPr>
          <w:rStyle w:val="FontStyle49"/>
          <w:sz w:val="24"/>
          <w:szCs w:val="24"/>
        </w:rPr>
        <w:tab/>
        <w:t>zakres dostępnych Wykonawcy zasobów innego podmiotu;</w:t>
      </w:r>
    </w:p>
    <w:p w:rsidR="00FE2025" w:rsidRPr="00DA04EE" w:rsidRDefault="00FE2025" w:rsidP="00363659">
      <w:pPr>
        <w:pStyle w:val="Style28"/>
        <w:widowControl/>
        <w:tabs>
          <w:tab w:val="left" w:pos="326"/>
        </w:tabs>
        <w:spacing w:line="341" w:lineRule="exact"/>
        <w:rPr>
          <w:rFonts w:ascii="Times New Roman" w:hAnsi="Times New Roman" w:cs="Times New Roman"/>
        </w:rPr>
      </w:pPr>
      <w:r w:rsidRPr="00DA04EE">
        <w:rPr>
          <w:rStyle w:val="FontStyle49"/>
          <w:sz w:val="24"/>
          <w:szCs w:val="24"/>
        </w:rPr>
        <w:t>2)</w:t>
      </w:r>
      <w:r w:rsidRPr="00DA04EE">
        <w:rPr>
          <w:rStyle w:val="FontStyle49"/>
          <w:sz w:val="24"/>
          <w:szCs w:val="24"/>
        </w:rPr>
        <w:tab/>
        <w:t>sposób wykorzystania zasobów innego podmiotu, przez Wykonaw</w:t>
      </w:r>
      <w:r w:rsidR="00663B70">
        <w:rPr>
          <w:rStyle w:val="FontStyle49"/>
          <w:sz w:val="24"/>
          <w:szCs w:val="24"/>
        </w:rPr>
        <w:t xml:space="preserve">cę, przy wykonywaniu zamówienia </w:t>
      </w:r>
      <w:r w:rsidRPr="00DA04EE">
        <w:rPr>
          <w:rStyle w:val="FontStyle49"/>
          <w:sz w:val="24"/>
          <w:szCs w:val="24"/>
        </w:rPr>
        <w:t>publicznego;</w:t>
      </w:r>
    </w:p>
    <w:p w:rsidR="00FE2025" w:rsidRPr="00DA04EE" w:rsidRDefault="00F95692" w:rsidP="00FE2025">
      <w:pPr>
        <w:pStyle w:val="Style28"/>
        <w:widowControl/>
        <w:numPr>
          <w:ilvl w:val="0"/>
          <w:numId w:val="26"/>
        </w:numPr>
        <w:tabs>
          <w:tab w:val="left" w:pos="221"/>
        </w:tabs>
        <w:spacing w:before="288" w:line="240" w:lineRule="auto"/>
        <w:jc w:val="left"/>
        <w:rPr>
          <w:rStyle w:val="FontStyle49"/>
          <w:sz w:val="24"/>
          <w:szCs w:val="24"/>
        </w:rPr>
      </w:pPr>
      <w:r>
        <w:rPr>
          <w:rStyle w:val="FontStyle49"/>
          <w:sz w:val="24"/>
          <w:szCs w:val="24"/>
        </w:rPr>
        <w:t xml:space="preserve"> </w:t>
      </w:r>
      <w:r w:rsidR="00FE2025" w:rsidRPr="00DA04EE">
        <w:rPr>
          <w:rStyle w:val="FontStyle49"/>
          <w:sz w:val="24"/>
          <w:szCs w:val="24"/>
        </w:rPr>
        <w:t>zakres i okres udziału innego podmiotu przy wykonywaniu zamówienia publicznego;</w:t>
      </w:r>
    </w:p>
    <w:p w:rsidR="00363659" w:rsidRPr="00DA04EE" w:rsidRDefault="00F95692" w:rsidP="00363659">
      <w:pPr>
        <w:pStyle w:val="Style28"/>
        <w:widowControl/>
        <w:numPr>
          <w:ilvl w:val="0"/>
          <w:numId w:val="26"/>
        </w:numPr>
        <w:tabs>
          <w:tab w:val="left" w:pos="221"/>
        </w:tabs>
        <w:spacing w:before="24"/>
        <w:ind w:right="29"/>
        <w:rPr>
          <w:rStyle w:val="FontStyle49"/>
          <w:sz w:val="24"/>
          <w:szCs w:val="24"/>
        </w:rPr>
      </w:pPr>
      <w:r>
        <w:rPr>
          <w:rStyle w:val="FontStyle49"/>
          <w:sz w:val="24"/>
          <w:szCs w:val="24"/>
        </w:rPr>
        <w:t xml:space="preserve"> </w:t>
      </w:r>
      <w:r w:rsidR="00FE2025" w:rsidRPr="00DA04EE">
        <w:rPr>
          <w:rStyle w:val="FontStyle49"/>
          <w:sz w:val="24"/>
          <w:szCs w:val="24"/>
        </w:rPr>
        <w:t>czy podmiot, na zdolnościach którego Wykonawca polega w odniesieniu do warunków udziału w postępowaniu dotyczących doświadczenia, zrealizuje usługi, których wskazane zdolności dotyczą.</w:t>
      </w:r>
    </w:p>
    <w:p w:rsidR="00FE2025" w:rsidRPr="00DA04EE" w:rsidRDefault="00FE2025" w:rsidP="00363659">
      <w:pPr>
        <w:pStyle w:val="Style28"/>
        <w:widowControl/>
        <w:tabs>
          <w:tab w:val="left" w:pos="221"/>
        </w:tabs>
        <w:spacing w:before="24"/>
        <w:ind w:right="29"/>
        <w:rPr>
          <w:rStyle w:val="FontStyle49"/>
          <w:sz w:val="24"/>
          <w:szCs w:val="24"/>
        </w:rPr>
      </w:pPr>
      <w:r w:rsidRPr="00DA04EE">
        <w:rPr>
          <w:rStyle w:val="FontStyle49"/>
          <w:sz w:val="24"/>
          <w:szCs w:val="24"/>
        </w:rPr>
        <w:t>9.7.</w:t>
      </w:r>
      <w:r w:rsidRPr="00DA04EE">
        <w:rPr>
          <w:rStyle w:val="FontStyle49"/>
          <w:sz w:val="24"/>
          <w:szCs w:val="24"/>
        </w:rPr>
        <w:tab/>
        <w:t>Wykonawca, który powołuje się na zasoby innych podmiotów, w celu wykaz</w:t>
      </w:r>
      <w:r w:rsidR="00663B70">
        <w:rPr>
          <w:rStyle w:val="FontStyle49"/>
          <w:sz w:val="24"/>
          <w:szCs w:val="24"/>
        </w:rPr>
        <w:t xml:space="preserve">ania braku istnienia wobec nich </w:t>
      </w:r>
      <w:r w:rsidRPr="00DA04EE">
        <w:rPr>
          <w:rStyle w:val="FontStyle49"/>
          <w:sz w:val="24"/>
          <w:szCs w:val="24"/>
        </w:rPr>
        <w:t xml:space="preserve">podstaw wykluczenia oraz spełniania, w zakresie, w jakim powołuje się </w:t>
      </w:r>
      <w:r w:rsidR="00472241" w:rsidRPr="00DA04EE">
        <w:rPr>
          <w:rStyle w:val="FontStyle49"/>
          <w:sz w:val="24"/>
          <w:szCs w:val="24"/>
        </w:rPr>
        <w:t>na ich zasoby, warunków udziału</w:t>
      </w:r>
      <w:r w:rsidR="00663B70">
        <w:rPr>
          <w:rStyle w:val="FontStyle49"/>
          <w:sz w:val="24"/>
          <w:szCs w:val="24"/>
        </w:rPr>
        <w:t xml:space="preserve"> </w:t>
      </w:r>
      <w:r w:rsidR="00472241" w:rsidRPr="00DA04EE">
        <w:rPr>
          <w:rStyle w:val="FontStyle49"/>
          <w:sz w:val="24"/>
          <w:szCs w:val="24"/>
        </w:rPr>
        <w:t xml:space="preserve">w </w:t>
      </w:r>
      <w:r w:rsidRPr="00DA04EE">
        <w:rPr>
          <w:rStyle w:val="FontStyle49"/>
          <w:sz w:val="24"/>
          <w:szCs w:val="24"/>
        </w:rPr>
        <w:t xml:space="preserve">postępowaniu, zamieszcza informacje o tych podmiotach w oświadczeniu, o którym mowa w pkt. 8.2. </w:t>
      </w:r>
      <w:r w:rsidR="00B23AF8">
        <w:rPr>
          <w:rStyle w:val="FontStyle49"/>
          <w:sz w:val="24"/>
          <w:szCs w:val="24"/>
        </w:rPr>
        <w:t>SIWZ</w:t>
      </w:r>
      <w:r w:rsidRPr="00DA04EE">
        <w:rPr>
          <w:rStyle w:val="FontStyle49"/>
          <w:sz w:val="24"/>
          <w:szCs w:val="24"/>
        </w:rPr>
        <w:t>.</w:t>
      </w:r>
    </w:p>
    <w:p w:rsidR="00FE2025" w:rsidRPr="00DA04EE" w:rsidRDefault="00FE2025" w:rsidP="00FE2025">
      <w:pPr>
        <w:pStyle w:val="Style28"/>
        <w:widowControl/>
        <w:tabs>
          <w:tab w:val="left" w:pos="461"/>
        </w:tabs>
        <w:rPr>
          <w:rStyle w:val="FontStyle49"/>
          <w:sz w:val="24"/>
          <w:szCs w:val="24"/>
        </w:rPr>
      </w:pPr>
      <w:r w:rsidRPr="00DA04EE">
        <w:rPr>
          <w:rStyle w:val="FontStyle49"/>
          <w:sz w:val="24"/>
          <w:szCs w:val="24"/>
        </w:rPr>
        <w:t>9.8.</w:t>
      </w:r>
      <w:r w:rsidRPr="00DA04EE">
        <w:rPr>
          <w:rStyle w:val="FontStyle49"/>
          <w:sz w:val="24"/>
          <w:szCs w:val="24"/>
        </w:rPr>
        <w:tab/>
        <w:t>Wykonawca, który zamierza powierzyć wykonanie części zamó</w:t>
      </w:r>
      <w:r w:rsidR="00663B70">
        <w:rPr>
          <w:rStyle w:val="FontStyle49"/>
          <w:sz w:val="24"/>
          <w:szCs w:val="24"/>
        </w:rPr>
        <w:t xml:space="preserve">wienia podwykonawcom, na etapie </w:t>
      </w:r>
      <w:r w:rsidRPr="00DA04EE">
        <w:rPr>
          <w:rStyle w:val="FontStyle49"/>
          <w:sz w:val="24"/>
          <w:szCs w:val="24"/>
        </w:rPr>
        <w:t>postępowania o udzielenie zamówienia publicznego jest zobowiązany wskazać w ofercie części zamówienia, któ</w:t>
      </w:r>
      <w:r w:rsidR="00663B70">
        <w:rPr>
          <w:rStyle w:val="FontStyle49"/>
          <w:sz w:val="24"/>
          <w:szCs w:val="24"/>
        </w:rPr>
        <w:t xml:space="preserve">rych </w:t>
      </w:r>
      <w:r w:rsidRPr="00DA04EE">
        <w:rPr>
          <w:rStyle w:val="FontStyle49"/>
          <w:sz w:val="24"/>
          <w:szCs w:val="24"/>
        </w:rPr>
        <w:t>wykonanie zamierza powierzyć podwykonawcom oraz o ile jest to wiadome, podać firmy podwykonawców.</w:t>
      </w:r>
      <w:r w:rsidR="008D21D1">
        <w:rPr>
          <w:rStyle w:val="FontStyle49"/>
          <w:sz w:val="24"/>
          <w:szCs w:val="24"/>
        </w:rPr>
        <w:br/>
      </w:r>
    </w:p>
    <w:p w:rsidR="00FE2025" w:rsidRPr="00DA04EE" w:rsidRDefault="00FE2025" w:rsidP="00FE2025">
      <w:pPr>
        <w:pStyle w:val="Style32"/>
        <w:widowControl/>
        <w:spacing w:line="240" w:lineRule="exact"/>
      </w:pPr>
    </w:p>
    <w:p w:rsidR="00FE2025" w:rsidRPr="00DA04EE" w:rsidRDefault="00FE2025" w:rsidP="00FE2025">
      <w:pPr>
        <w:pStyle w:val="Style32"/>
        <w:widowControl/>
        <w:tabs>
          <w:tab w:val="left" w:pos="413"/>
        </w:tabs>
        <w:spacing w:before="101" w:line="346" w:lineRule="exact"/>
        <w:rPr>
          <w:rStyle w:val="FontStyle46"/>
          <w:sz w:val="24"/>
          <w:szCs w:val="24"/>
        </w:rPr>
      </w:pPr>
      <w:r w:rsidRPr="00DA04EE">
        <w:rPr>
          <w:rStyle w:val="FontStyle46"/>
          <w:sz w:val="24"/>
          <w:szCs w:val="24"/>
        </w:rPr>
        <w:lastRenderedPageBreak/>
        <w:t>10.</w:t>
      </w:r>
      <w:r w:rsidRPr="00DA04EE">
        <w:rPr>
          <w:rStyle w:val="FontStyle46"/>
          <w:sz w:val="24"/>
          <w:szCs w:val="24"/>
        </w:rPr>
        <w:tab/>
        <w:t xml:space="preserve">INFORMACJA DLA WYKONAWCÓW WSPÓLNIE UBIEGAJĄCYCH SIĘ </w:t>
      </w:r>
      <w:r w:rsidR="00663B70">
        <w:rPr>
          <w:rStyle w:val="FontStyle46"/>
          <w:sz w:val="24"/>
          <w:szCs w:val="24"/>
        </w:rPr>
        <w:br/>
        <w:t xml:space="preserve">O UDZIELENIE </w:t>
      </w:r>
      <w:r w:rsidRPr="00DA04EE">
        <w:rPr>
          <w:rStyle w:val="FontStyle46"/>
          <w:sz w:val="24"/>
          <w:szCs w:val="24"/>
        </w:rPr>
        <w:t>ZAMÓWIENIA (SPÓŁKI CYWILNE/KONSORCJA)</w:t>
      </w:r>
    </w:p>
    <w:p w:rsidR="00FE2025" w:rsidRPr="00DA04EE" w:rsidRDefault="00CF3378" w:rsidP="00FE2025">
      <w:pPr>
        <w:pStyle w:val="Style28"/>
        <w:widowControl/>
        <w:numPr>
          <w:ilvl w:val="0"/>
          <w:numId w:val="27"/>
        </w:numPr>
        <w:tabs>
          <w:tab w:val="left" w:pos="46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FE2025" w:rsidRPr="00DA04EE" w:rsidRDefault="00CF3378" w:rsidP="00FE2025">
      <w:pPr>
        <w:pStyle w:val="Style28"/>
        <w:widowControl/>
        <w:numPr>
          <w:ilvl w:val="0"/>
          <w:numId w:val="27"/>
        </w:numPr>
        <w:tabs>
          <w:tab w:val="left" w:pos="46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 xml:space="preserve">W przypadku Wykonawców wspólnie ubiegających się o udzielenie zamówienia, żaden </w:t>
      </w:r>
      <w:r w:rsidR="00664ED1">
        <w:rPr>
          <w:rStyle w:val="FontStyle49"/>
          <w:sz w:val="24"/>
          <w:szCs w:val="24"/>
        </w:rPr>
        <w:br/>
      </w:r>
      <w:r w:rsidR="00FE2025" w:rsidRPr="00DA04EE">
        <w:rPr>
          <w:rStyle w:val="FontStyle49"/>
          <w:sz w:val="24"/>
          <w:szCs w:val="24"/>
        </w:rPr>
        <w:t xml:space="preserve">z nich nie może podlegać wykluczeniu z powodu niespełnienia warunków, o których mowa w art. 24 ust. 1 ustawy </w:t>
      </w:r>
      <w:proofErr w:type="spellStart"/>
      <w:r w:rsidR="00FE2025" w:rsidRPr="00DA04EE">
        <w:rPr>
          <w:rStyle w:val="FontStyle49"/>
          <w:sz w:val="24"/>
          <w:szCs w:val="24"/>
        </w:rPr>
        <w:t>Pzp</w:t>
      </w:r>
      <w:proofErr w:type="spellEnd"/>
      <w:r w:rsidR="00FE2025" w:rsidRPr="00DA04EE">
        <w:rPr>
          <w:rStyle w:val="FontStyle49"/>
          <w:sz w:val="24"/>
          <w:szCs w:val="24"/>
        </w:rPr>
        <w:t xml:space="preserve">, natomiast spełnianie warunków udziału w postępowaniu Wykonawcy </w:t>
      </w:r>
      <w:r w:rsidR="00B23AF8">
        <w:rPr>
          <w:rStyle w:val="FontStyle49"/>
          <w:sz w:val="24"/>
          <w:szCs w:val="24"/>
        </w:rPr>
        <w:t>wykazują zgodnie z pkt. 6.2. SIWZ</w:t>
      </w:r>
      <w:r w:rsidR="00FE2025" w:rsidRPr="00DA04EE">
        <w:rPr>
          <w:rStyle w:val="FontStyle49"/>
          <w:sz w:val="24"/>
          <w:szCs w:val="24"/>
        </w:rPr>
        <w:t>.</w:t>
      </w:r>
    </w:p>
    <w:p w:rsidR="00FE2025" w:rsidRPr="00DA04EE" w:rsidRDefault="00CF3378" w:rsidP="00FE2025">
      <w:pPr>
        <w:pStyle w:val="Style28"/>
        <w:widowControl/>
        <w:numPr>
          <w:ilvl w:val="0"/>
          <w:numId w:val="27"/>
        </w:numPr>
        <w:tabs>
          <w:tab w:val="left" w:pos="46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W przypadku wspólnego ubiegania się o zamówienie przez Wykonawców, Oświadczenia</w:t>
      </w:r>
      <w:r w:rsidR="00663B70">
        <w:rPr>
          <w:rStyle w:val="FontStyle49"/>
          <w:sz w:val="24"/>
          <w:szCs w:val="24"/>
        </w:rPr>
        <w:br/>
      </w:r>
      <w:r w:rsidR="00FE2025" w:rsidRPr="00DA04EE">
        <w:rPr>
          <w:rStyle w:val="FontStyle49"/>
          <w:sz w:val="24"/>
          <w:szCs w:val="24"/>
        </w:rPr>
        <w:t xml:space="preserve"> o którym mowa w pkt. 8.2. </w:t>
      </w:r>
      <w:r w:rsidR="00B23AF8">
        <w:rPr>
          <w:rStyle w:val="FontStyle49"/>
          <w:sz w:val="24"/>
          <w:szCs w:val="24"/>
        </w:rPr>
        <w:t>SIWZ</w:t>
      </w:r>
      <w:r w:rsidR="00FE2025" w:rsidRPr="00DA04EE">
        <w:rPr>
          <w:rStyle w:val="FontStyle49"/>
          <w:sz w:val="24"/>
          <w:szCs w:val="24"/>
        </w:rPr>
        <w:t xml:space="preserve"> składa każdy z Wykonawców wspólnie ubiegających się</w:t>
      </w:r>
      <w:r w:rsidR="00663B70">
        <w:rPr>
          <w:rStyle w:val="FontStyle49"/>
          <w:sz w:val="24"/>
          <w:szCs w:val="24"/>
        </w:rPr>
        <w:br/>
      </w:r>
      <w:r w:rsidR="00FE2025" w:rsidRPr="00DA04EE">
        <w:rPr>
          <w:rStyle w:val="FontStyle49"/>
          <w:sz w:val="24"/>
          <w:szCs w:val="24"/>
        </w:rPr>
        <w:t>o zamówienie. Dokumenty te potwierdzają spełnianie warunków udziału</w:t>
      </w:r>
    </w:p>
    <w:p w:rsidR="00FE2025" w:rsidRPr="00DA04EE" w:rsidRDefault="00FE2025" w:rsidP="00FE2025">
      <w:pPr>
        <w:pStyle w:val="Style31"/>
        <w:widowControl/>
        <w:spacing w:line="341" w:lineRule="exact"/>
        <w:rPr>
          <w:rStyle w:val="FontStyle49"/>
          <w:sz w:val="24"/>
          <w:szCs w:val="24"/>
        </w:rPr>
      </w:pPr>
      <w:r w:rsidRPr="00DA04EE">
        <w:rPr>
          <w:rStyle w:val="FontStyle49"/>
          <w:sz w:val="24"/>
          <w:szCs w:val="24"/>
        </w:rPr>
        <w:t>w postępowaniu oraz brak podstaw wykluczenia w zakresie, w którym każdy z Wykonawców wykazuje spełnienie warunków udziału w postępowaniu oraz brak podstaw wykluczenia.</w:t>
      </w:r>
    </w:p>
    <w:p w:rsidR="00FE2025" w:rsidRPr="00DA04EE" w:rsidRDefault="00CF3378" w:rsidP="00FE2025">
      <w:pPr>
        <w:pStyle w:val="Style28"/>
        <w:widowControl/>
        <w:numPr>
          <w:ilvl w:val="0"/>
          <w:numId w:val="28"/>
        </w:numPr>
        <w:tabs>
          <w:tab w:val="left" w:pos="466"/>
        </w:tabs>
        <w:spacing w:line="341" w:lineRule="exact"/>
        <w:ind w:right="43"/>
        <w:rPr>
          <w:rStyle w:val="FontStyle49"/>
          <w:sz w:val="24"/>
          <w:szCs w:val="24"/>
        </w:rPr>
      </w:pPr>
      <w:r>
        <w:rPr>
          <w:rStyle w:val="FontStyle49"/>
          <w:sz w:val="24"/>
          <w:szCs w:val="24"/>
        </w:rPr>
        <w:t xml:space="preserve"> </w:t>
      </w:r>
      <w:r w:rsidR="00FE2025" w:rsidRPr="00DA04EE">
        <w:rPr>
          <w:rStyle w:val="FontStyle49"/>
          <w:sz w:val="24"/>
          <w:szCs w:val="24"/>
        </w:rPr>
        <w:t xml:space="preserve">W przypadku wspólnego ubiegania się o zamówienie przez Wykonawców oświadczenie </w:t>
      </w:r>
      <w:r w:rsidR="00663B70">
        <w:rPr>
          <w:rStyle w:val="FontStyle49"/>
          <w:sz w:val="24"/>
          <w:szCs w:val="24"/>
        </w:rPr>
        <w:br/>
      </w:r>
      <w:r w:rsidR="00FE2025" w:rsidRPr="00DA04EE">
        <w:rPr>
          <w:rStyle w:val="FontStyle49"/>
          <w:sz w:val="24"/>
          <w:szCs w:val="24"/>
        </w:rPr>
        <w:t xml:space="preserve">o przynależności lub braku przynależności do tej samej grupy kapitałowej, o którym mowa w pkt. 8.3. </w:t>
      </w:r>
      <w:r w:rsidR="00B23AF8">
        <w:rPr>
          <w:rStyle w:val="FontStyle49"/>
          <w:sz w:val="24"/>
          <w:szCs w:val="24"/>
        </w:rPr>
        <w:t>SIWZ</w:t>
      </w:r>
      <w:r w:rsidR="00FE2025" w:rsidRPr="00DA04EE">
        <w:rPr>
          <w:rStyle w:val="FontStyle49"/>
          <w:sz w:val="24"/>
          <w:szCs w:val="24"/>
        </w:rPr>
        <w:t xml:space="preserve"> składa każdy z Wykonawców.</w:t>
      </w:r>
    </w:p>
    <w:p w:rsidR="00664ED1" w:rsidRDefault="00CF3378" w:rsidP="00FE2025">
      <w:pPr>
        <w:pStyle w:val="Style28"/>
        <w:widowControl/>
        <w:numPr>
          <w:ilvl w:val="0"/>
          <w:numId w:val="28"/>
        </w:numPr>
        <w:tabs>
          <w:tab w:val="left" w:pos="466"/>
        </w:tabs>
        <w:spacing w:line="341" w:lineRule="exact"/>
        <w:ind w:right="38"/>
        <w:rPr>
          <w:rStyle w:val="FontStyle49"/>
          <w:sz w:val="24"/>
          <w:szCs w:val="24"/>
        </w:rPr>
      </w:pPr>
      <w:r>
        <w:rPr>
          <w:rStyle w:val="FontStyle49"/>
          <w:sz w:val="24"/>
          <w:szCs w:val="24"/>
        </w:rPr>
        <w:t xml:space="preserve"> </w:t>
      </w:r>
      <w:r w:rsidR="00FE2025" w:rsidRPr="00DA04EE">
        <w:rPr>
          <w:rStyle w:val="FontStyle49"/>
          <w:sz w:val="24"/>
          <w:szCs w:val="24"/>
        </w:rPr>
        <w:t xml:space="preserve">W przypadku wspólnego ubiegania się o zamówienie przez Wykonawców są oni zobowiązani na wezwanie Zamawiającego złożyć dokumenty i oświadczenia, o którym mowa </w:t>
      </w:r>
    </w:p>
    <w:p w:rsidR="00FE2025" w:rsidRPr="00DA04EE" w:rsidRDefault="00FE2025" w:rsidP="00FE2025">
      <w:pPr>
        <w:pStyle w:val="Style28"/>
        <w:widowControl/>
        <w:numPr>
          <w:ilvl w:val="0"/>
          <w:numId w:val="28"/>
        </w:numPr>
        <w:tabs>
          <w:tab w:val="left" w:pos="466"/>
        </w:tabs>
        <w:spacing w:line="341" w:lineRule="exact"/>
        <w:ind w:right="38"/>
        <w:rPr>
          <w:rStyle w:val="FontStyle49"/>
          <w:sz w:val="24"/>
          <w:szCs w:val="24"/>
        </w:rPr>
      </w:pPr>
      <w:r w:rsidRPr="00DA04EE">
        <w:rPr>
          <w:rStyle w:val="FontStyle49"/>
          <w:sz w:val="24"/>
          <w:szCs w:val="24"/>
        </w:rPr>
        <w:t>w pkt. 8.7., przy czym dokumenty i oświadczen</w:t>
      </w:r>
      <w:r w:rsidR="00B72F64" w:rsidRPr="00DA04EE">
        <w:rPr>
          <w:rStyle w:val="FontStyle49"/>
          <w:sz w:val="24"/>
          <w:szCs w:val="24"/>
        </w:rPr>
        <w:t>ia, o których mowa w pkt. 8.7.2</w:t>
      </w:r>
      <w:r w:rsidR="00B217F3" w:rsidRPr="00DA04EE">
        <w:rPr>
          <w:rStyle w:val="FontStyle49"/>
          <w:sz w:val="24"/>
          <w:szCs w:val="24"/>
        </w:rPr>
        <w:t xml:space="preserve"> </w:t>
      </w:r>
      <w:r w:rsidRPr="00DA04EE">
        <w:rPr>
          <w:rStyle w:val="FontStyle49"/>
          <w:sz w:val="24"/>
          <w:szCs w:val="24"/>
        </w:rPr>
        <w:t xml:space="preserve">składa odpowiednio Wykonawca, który wykazuje spełnianie warunku, w zakresie i na zasadach opisanych w pkt. 6.2. </w:t>
      </w:r>
      <w:r w:rsidR="00B23AF8">
        <w:rPr>
          <w:rStyle w:val="FontStyle49"/>
          <w:sz w:val="24"/>
          <w:szCs w:val="24"/>
        </w:rPr>
        <w:t>SIWZ</w:t>
      </w:r>
      <w:r w:rsidRPr="00DA04EE">
        <w:rPr>
          <w:rStyle w:val="FontStyle49"/>
          <w:sz w:val="24"/>
          <w:szCs w:val="24"/>
        </w:rPr>
        <w:t>.</w:t>
      </w:r>
    </w:p>
    <w:p w:rsidR="00FE2025" w:rsidRDefault="00FE2025" w:rsidP="00FE2025">
      <w:pPr>
        <w:pStyle w:val="Style32"/>
        <w:widowControl/>
        <w:spacing w:line="240" w:lineRule="exact"/>
      </w:pPr>
    </w:p>
    <w:p w:rsidR="00663B70" w:rsidRDefault="00663B70" w:rsidP="00FE2025">
      <w:pPr>
        <w:pStyle w:val="Style32"/>
        <w:widowControl/>
        <w:spacing w:line="240" w:lineRule="exact"/>
      </w:pPr>
    </w:p>
    <w:p w:rsidR="00663B70" w:rsidRPr="00DA04EE" w:rsidRDefault="00663B70" w:rsidP="00FE2025">
      <w:pPr>
        <w:pStyle w:val="Style32"/>
        <w:widowControl/>
        <w:spacing w:line="240" w:lineRule="exact"/>
      </w:pPr>
    </w:p>
    <w:p w:rsidR="00FE2025" w:rsidRPr="00DA04EE" w:rsidRDefault="00FE2025" w:rsidP="00FE2025">
      <w:pPr>
        <w:pStyle w:val="Style32"/>
        <w:widowControl/>
        <w:tabs>
          <w:tab w:val="left" w:pos="413"/>
        </w:tabs>
        <w:spacing w:before="106" w:line="346" w:lineRule="exact"/>
        <w:rPr>
          <w:rStyle w:val="FontStyle46"/>
          <w:sz w:val="24"/>
          <w:szCs w:val="24"/>
        </w:rPr>
      </w:pPr>
      <w:r w:rsidRPr="00DA04EE">
        <w:rPr>
          <w:rStyle w:val="FontStyle46"/>
          <w:sz w:val="24"/>
          <w:szCs w:val="24"/>
        </w:rPr>
        <w:t>11.</w:t>
      </w:r>
      <w:r w:rsidRPr="00DA04EE">
        <w:rPr>
          <w:rStyle w:val="FontStyle46"/>
          <w:sz w:val="24"/>
          <w:szCs w:val="24"/>
        </w:rPr>
        <w:tab/>
        <w:t>SPOSÓB KOMUNIKACJI ORAZ WYMAGANIA FORMALNE DOTYCZĄCE SKŁADANYC</w:t>
      </w:r>
      <w:r w:rsidR="00663B70">
        <w:rPr>
          <w:rStyle w:val="FontStyle46"/>
          <w:sz w:val="24"/>
          <w:szCs w:val="24"/>
        </w:rPr>
        <w:t xml:space="preserve">H </w:t>
      </w:r>
      <w:r w:rsidRPr="00DA04EE">
        <w:rPr>
          <w:rStyle w:val="FontStyle46"/>
          <w:sz w:val="24"/>
          <w:szCs w:val="24"/>
        </w:rPr>
        <w:t>OŚWIADCZEŃ I DOKUMENTÓW</w:t>
      </w:r>
    </w:p>
    <w:p w:rsidR="00FE2025" w:rsidRPr="00DA04EE" w:rsidRDefault="00FE2025" w:rsidP="00363659">
      <w:pPr>
        <w:pStyle w:val="Style31"/>
        <w:widowControl/>
        <w:spacing w:line="350" w:lineRule="exact"/>
        <w:rPr>
          <w:rStyle w:val="FontStyle49"/>
          <w:sz w:val="24"/>
          <w:szCs w:val="24"/>
        </w:rPr>
      </w:pPr>
      <w:r w:rsidRPr="00DA04EE">
        <w:rPr>
          <w:rStyle w:val="FontStyle49"/>
          <w:sz w:val="24"/>
          <w:szCs w:val="24"/>
        </w:rPr>
        <w:t xml:space="preserve">11.1. W postępowaniu komunikacja miedzy Zamawiającym a Wykonawcami odbywa się za pośrednictwem operatora pocztowego w rozumieniu ustawy z dnia 23 listopada 2012roku - Prawo pocztowe (Dz. U. z 2016 r., poz.1113 z późn. zm.), osobiście, za pośrednictwem posłańca, faksu lub przy użyciu środków komunikacji elektronicznej w rozumieniu ustawy z dnia 18 lipca 2002 r. </w:t>
      </w:r>
      <w:r w:rsidR="00472241" w:rsidRPr="00DA04EE">
        <w:rPr>
          <w:rStyle w:val="FontStyle49"/>
          <w:sz w:val="24"/>
          <w:szCs w:val="24"/>
        </w:rPr>
        <w:t xml:space="preserve">             </w:t>
      </w:r>
      <w:r w:rsidRPr="00DA04EE">
        <w:rPr>
          <w:rStyle w:val="FontStyle49"/>
          <w:sz w:val="24"/>
          <w:szCs w:val="24"/>
        </w:rPr>
        <w:t>o świadczeniu usług drogą elektroniczną (</w:t>
      </w:r>
      <w:proofErr w:type="spellStart"/>
      <w:r w:rsidRPr="00DA04EE">
        <w:rPr>
          <w:rStyle w:val="FontStyle49"/>
          <w:sz w:val="24"/>
          <w:szCs w:val="24"/>
        </w:rPr>
        <w:t>Dz.U</w:t>
      </w:r>
      <w:proofErr w:type="spellEnd"/>
      <w:r w:rsidRPr="00DA04EE">
        <w:rPr>
          <w:rStyle w:val="FontStyle49"/>
          <w:sz w:val="24"/>
          <w:szCs w:val="24"/>
        </w:rPr>
        <w:t>. z 2016 r. poz. 1030), z uwzględnieniem wymogów dotyczących form, ustano</w:t>
      </w:r>
      <w:r w:rsidR="00664ED1">
        <w:rPr>
          <w:rStyle w:val="FontStyle49"/>
          <w:sz w:val="24"/>
          <w:szCs w:val="24"/>
        </w:rPr>
        <w:t>wionych poniżej w pkt. 11.4-11.6</w:t>
      </w:r>
      <w:r w:rsidRPr="00DA04EE">
        <w:rPr>
          <w:rStyle w:val="FontStyle49"/>
          <w:sz w:val="24"/>
          <w:szCs w:val="24"/>
        </w:rPr>
        <w:t xml:space="preserve">. </w:t>
      </w:r>
      <w:r w:rsidR="00D65BDF" w:rsidRPr="00DA04EE">
        <w:rPr>
          <w:rStyle w:val="FontStyle49"/>
          <w:sz w:val="24"/>
          <w:szCs w:val="24"/>
        </w:rPr>
        <w:t>SIWZ</w:t>
      </w:r>
      <w:r w:rsidRPr="00DA04EE">
        <w:rPr>
          <w:rStyle w:val="FontStyle49"/>
          <w:sz w:val="24"/>
          <w:szCs w:val="24"/>
        </w:rPr>
        <w:t>.</w:t>
      </w:r>
    </w:p>
    <w:p w:rsidR="00FE2025" w:rsidRPr="00DA04EE" w:rsidRDefault="008D4237" w:rsidP="008D4237">
      <w:pPr>
        <w:pStyle w:val="Style28"/>
        <w:widowControl/>
        <w:tabs>
          <w:tab w:val="left" w:pos="456"/>
        </w:tabs>
        <w:spacing w:line="341" w:lineRule="exact"/>
        <w:jc w:val="left"/>
      </w:pPr>
      <w:r w:rsidRPr="00DA04EE">
        <w:rPr>
          <w:rStyle w:val="FontStyle49"/>
          <w:sz w:val="24"/>
          <w:szCs w:val="24"/>
        </w:rPr>
        <w:t xml:space="preserve">11.2. </w:t>
      </w:r>
      <w:r w:rsidR="00FE2025" w:rsidRPr="00DA04EE">
        <w:rPr>
          <w:rStyle w:val="FontStyle49"/>
          <w:sz w:val="24"/>
          <w:szCs w:val="24"/>
        </w:rPr>
        <w:t>Zamawiający wyznacza do kontaktowania się z Wykonawcami:</w:t>
      </w:r>
    </w:p>
    <w:p w:rsidR="00FE2025" w:rsidRPr="00D546E0" w:rsidRDefault="00FE2025" w:rsidP="00D546E0">
      <w:pPr>
        <w:pStyle w:val="Style28"/>
        <w:widowControl/>
        <w:numPr>
          <w:ilvl w:val="0"/>
          <w:numId w:val="30"/>
        </w:numPr>
        <w:tabs>
          <w:tab w:val="left" w:pos="115"/>
        </w:tabs>
        <w:spacing w:line="341" w:lineRule="exact"/>
        <w:jc w:val="left"/>
        <w:rPr>
          <w:rStyle w:val="FontStyle49"/>
          <w:sz w:val="24"/>
          <w:szCs w:val="24"/>
        </w:rPr>
      </w:pPr>
      <w:r w:rsidRPr="00DA04EE">
        <w:rPr>
          <w:rStyle w:val="FontStyle49"/>
          <w:sz w:val="24"/>
          <w:szCs w:val="24"/>
        </w:rPr>
        <w:lastRenderedPageBreak/>
        <w:t>w sprawach proceduralnych:</w:t>
      </w:r>
      <w:r w:rsidR="00D546E0">
        <w:rPr>
          <w:rStyle w:val="FontStyle49"/>
          <w:sz w:val="24"/>
          <w:szCs w:val="24"/>
        </w:rPr>
        <w:t xml:space="preserve"> </w:t>
      </w:r>
      <w:r w:rsidR="00363659" w:rsidRPr="00D546E0">
        <w:rPr>
          <w:rStyle w:val="FontStyle49"/>
          <w:sz w:val="24"/>
          <w:szCs w:val="24"/>
        </w:rPr>
        <w:t>Jan Oszczypała</w:t>
      </w:r>
      <w:r w:rsidRPr="00D546E0">
        <w:rPr>
          <w:rStyle w:val="FontStyle49"/>
          <w:sz w:val="24"/>
          <w:szCs w:val="24"/>
        </w:rPr>
        <w:t xml:space="preserve">, </w:t>
      </w:r>
      <w:r w:rsidR="00CB3D87" w:rsidRPr="00D546E0">
        <w:rPr>
          <w:rStyle w:val="FontStyle49"/>
          <w:sz w:val="24"/>
          <w:szCs w:val="24"/>
        </w:rPr>
        <w:t>tel</w:t>
      </w:r>
      <w:r w:rsidR="00DB75DF">
        <w:rPr>
          <w:rStyle w:val="FontStyle49"/>
          <w:sz w:val="24"/>
          <w:szCs w:val="24"/>
        </w:rPr>
        <w:t>.</w:t>
      </w:r>
      <w:r w:rsidR="00CB3D87" w:rsidRPr="00D546E0">
        <w:rPr>
          <w:rStyle w:val="FontStyle49"/>
          <w:sz w:val="24"/>
          <w:szCs w:val="24"/>
        </w:rPr>
        <w:t xml:space="preserve"> </w:t>
      </w:r>
      <w:r w:rsidR="00DB75DF">
        <w:rPr>
          <w:rStyle w:val="FontStyle49"/>
          <w:sz w:val="24"/>
          <w:szCs w:val="24"/>
        </w:rPr>
        <w:t xml:space="preserve">413535018 </w:t>
      </w:r>
      <w:r w:rsidR="00CB3D87" w:rsidRPr="00D546E0">
        <w:rPr>
          <w:rStyle w:val="FontStyle49"/>
          <w:sz w:val="24"/>
          <w:szCs w:val="24"/>
        </w:rPr>
        <w:t xml:space="preserve"> e-mail: j.oszczypala@rakow.pl</w:t>
      </w:r>
    </w:p>
    <w:p w:rsidR="008D21D1" w:rsidRDefault="003E1D15" w:rsidP="00FE2025">
      <w:pPr>
        <w:pStyle w:val="Style28"/>
        <w:widowControl/>
        <w:numPr>
          <w:ilvl w:val="0"/>
          <w:numId w:val="31"/>
        </w:numPr>
        <w:tabs>
          <w:tab w:val="left" w:pos="45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 xml:space="preserve">Jeżeli Zamawiający lub Wykonawca przekazują oświadczenia, wnioski, zawiadomienia oraz inne informacje za pośrednictwem faksu lub przy użyciu środków komunikacji elektronicznej </w:t>
      </w:r>
    </w:p>
    <w:p w:rsidR="00FE2025" w:rsidRPr="00DA04EE" w:rsidRDefault="00FE2025" w:rsidP="00FE2025">
      <w:pPr>
        <w:pStyle w:val="Style28"/>
        <w:widowControl/>
        <w:numPr>
          <w:ilvl w:val="0"/>
          <w:numId w:val="31"/>
        </w:numPr>
        <w:tabs>
          <w:tab w:val="left" w:pos="456"/>
        </w:tabs>
        <w:spacing w:line="341" w:lineRule="exact"/>
        <w:ind w:right="34"/>
        <w:rPr>
          <w:rStyle w:val="FontStyle49"/>
          <w:sz w:val="24"/>
          <w:szCs w:val="24"/>
        </w:rPr>
      </w:pPr>
      <w:r w:rsidRPr="00DA04EE">
        <w:rPr>
          <w:rStyle w:val="FontStyle49"/>
          <w:sz w:val="24"/>
          <w:szCs w:val="24"/>
        </w:rPr>
        <w:t>w rozumieniu ustawy z dnia 18 lipca 2002 roku o świadczeniu usług drogą elektroniczną, każda ze stron na żądanie drugiej strony niezwłocznie potwierdza fakt ich otrzymania.</w:t>
      </w:r>
    </w:p>
    <w:p w:rsidR="00FE2025" w:rsidRPr="00DA04EE" w:rsidRDefault="003E1D15" w:rsidP="00FE2025">
      <w:pPr>
        <w:pStyle w:val="Style28"/>
        <w:widowControl/>
        <w:numPr>
          <w:ilvl w:val="0"/>
          <w:numId w:val="31"/>
        </w:numPr>
        <w:tabs>
          <w:tab w:val="left" w:pos="456"/>
        </w:tabs>
        <w:spacing w:line="341" w:lineRule="exact"/>
        <w:ind w:right="29"/>
        <w:rPr>
          <w:rStyle w:val="FontStyle49"/>
          <w:sz w:val="24"/>
          <w:szCs w:val="24"/>
        </w:rPr>
      </w:pPr>
      <w:r>
        <w:rPr>
          <w:rStyle w:val="FontStyle49"/>
          <w:sz w:val="24"/>
          <w:szCs w:val="24"/>
        </w:rPr>
        <w:t xml:space="preserve"> </w:t>
      </w:r>
      <w:r w:rsidR="00FE2025" w:rsidRPr="00DA04EE">
        <w:rPr>
          <w:rStyle w:val="FontStyle49"/>
          <w:sz w:val="24"/>
          <w:szCs w:val="24"/>
        </w:rPr>
        <w:t>Oświadczenia, o których mowa w rozporządzeniu Ministra Rozwoju z dnia 26 lipca 2016r.</w:t>
      </w:r>
      <w:r w:rsidR="00663B70">
        <w:rPr>
          <w:rStyle w:val="FontStyle49"/>
          <w:sz w:val="24"/>
          <w:szCs w:val="24"/>
        </w:rPr>
        <w:br/>
      </w:r>
      <w:r w:rsidR="00FE2025" w:rsidRPr="00DA04EE">
        <w:rPr>
          <w:rStyle w:val="FontStyle49"/>
          <w:sz w:val="24"/>
          <w:szCs w:val="24"/>
        </w:rPr>
        <w:t xml:space="preserve"> w sprawie rodzajów dokumentów, jakich może żądać Zamawiający od Wykonawcy, okresu ich ważności oraz form, w jakich</w:t>
      </w:r>
      <w:r w:rsidR="00663B70">
        <w:rPr>
          <w:rStyle w:val="FontStyle49"/>
          <w:sz w:val="24"/>
          <w:szCs w:val="24"/>
        </w:rPr>
        <w:t xml:space="preserve"> dokumenty te mogą być składane</w:t>
      </w:r>
      <w:r w:rsidR="00CB3D87" w:rsidRPr="00DA04EE">
        <w:rPr>
          <w:rStyle w:val="FontStyle49"/>
          <w:sz w:val="24"/>
          <w:szCs w:val="24"/>
        </w:rPr>
        <w:t xml:space="preserve">  </w:t>
      </w:r>
      <w:r w:rsidR="00FE2025" w:rsidRPr="00DA04EE">
        <w:rPr>
          <w:rStyle w:val="FontStyle49"/>
          <w:sz w:val="24"/>
          <w:szCs w:val="24"/>
        </w:rPr>
        <w:t>w postępowaniu o udzielenie zamówienia (Dz. U. 2016 poz. 1126), zwanym dalej „rozporządzeniem" składane przez Wykonawcę i inne podmioty, na zdolnościach lub sytuacji których polega Wykonawca na zasadach określonych w</w:t>
      </w:r>
      <w:r w:rsidR="00FE2025" w:rsidRPr="00DA04EE">
        <w:rPr>
          <w:rStyle w:val="FontStyle49"/>
          <w:sz w:val="24"/>
          <w:szCs w:val="24"/>
          <w:lang w:val="en-US"/>
        </w:rPr>
        <w:t xml:space="preserve"> art.</w:t>
      </w:r>
      <w:r w:rsidR="00FE2025" w:rsidRPr="00DA04EE">
        <w:rPr>
          <w:rStyle w:val="FontStyle49"/>
          <w:sz w:val="24"/>
          <w:szCs w:val="24"/>
        </w:rPr>
        <w:t xml:space="preserve"> 22a ustawy </w:t>
      </w:r>
      <w:proofErr w:type="spellStart"/>
      <w:r w:rsidR="00FE2025" w:rsidRPr="00DA04EE">
        <w:rPr>
          <w:rStyle w:val="FontStyle49"/>
          <w:sz w:val="24"/>
          <w:szCs w:val="24"/>
        </w:rPr>
        <w:t>Pzp</w:t>
      </w:r>
      <w:proofErr w:type="spellEnd"/>
      <w:r w:rsidR="00FE2025" w:rsidRPr="00DA04EE">
        <w:rPr>
          <w:rStyle w:val="FontStyle49"/>
          <w:sz w:val="24"/>
          <w:szCs w:val="24"/>
        </w:rPr>
        <w:t xml:space="preserve"> oraz przez Podwykonawców, należy złożyć w oryginale.</w:t>
      </w:r>
    </w:p>
    <w:p w:rsidR="00FE2025" w:rsidRPr="00663B70" w:rsidRDefault="003E1D15" w:rsidP="00FE2025">
      <w:pPr>
        <w:pStyle w:val="Style28"/>
        <w:widowControl/>
        <w:numPr>
          <w:ilvl w:val="0"/>
          <w:numId w:val="31"/>
        </w:numPr>
        <w:tabs>
          <w:tab w:val="left" w:pos="456"/>
        </w:tabs>
        <w:spacing w:line="341" w:lineRule="exact"/>
        <w:ind w:right="43"/>
        <w:rPr>
          <w:rStyle w:val="FontStyle49"/>
          <w:sz w:val="24"/>
          <w:szCs w:val="24"/>
        </w:rPr>
      </w:pPr>
      <w:r>
        <w:rPr>
          <w:rStyle w:val="FontStyle49"/>
          <w:sz w:val="24"/>
          <w:szCs w:val="24"/>
        </w:rPr>
        <w:t xml:space="preserve"> </w:t>
      </w:r>
      <w:r w:rsidR="00FE2025" w:rsidRPr="00DA04EE">
        <w:rPr>
          <w:rStyle w:val="FontStyle49"/>
          <w:sz w:val="24"/>
          <w:szCs w:val="24"/>
        </w:rPr>
        <w:t xml:space="preserve">Dokumenty, o których mowa w rozporządzeniu, inne niż oświadczenia, o których mowa powyżej w pkt. 11.4 </w:t>
      </w:r>
      <w:r w:rsidR="00B23AF8">
        <w:rPr>
          <w:rStyle w:val="FontStyle49"/>
          <w:sz w:val="24"/>
          <w:szCs w:val="24"/>
        </w:rPr>
        <w:t>SIWZ</w:t>
      </w:r>
      <w:r w:rsidR="00FE2025" w:rsidRPr="00DA04EE">
        <w:rPr>
          <w:rStyle w:val="FontStyle49"/>
          <w:sz w:val="24"/>
          <w:szCs w:val="24"/>
        </w:rPr>
        <w:t>, należy złożyć w oryginale lub kopii poświadczonej za zgodność</w:t>
      </w:r>
      <w:r w:rsidR="00663B70">
        <w:rPr>
          <w:rStyle w:val="FontStyle49"/>
          <w:sz w:val="24"/>
          <w:szCs w:val="24"/>
        </w:rPr>
        <w:br/>
      </w:r>
      <w:r w:rsidR="00FE2025" w:rsidRPr="00DA04EE">
        <w:rPr>
          <w:rStyle w:val="FontStyle49"/>
          <w:sz w:val="24"/>
          <w:szCs w:val="24"/>
        </w:rPr>
        <w:t xml:space="preserve"> z oryginałem.</w:t>
      </w:r>
      <w:r w:rsidR="00663B70">
        <w:rPr>
          <w:rStyle w:val="FontStyle49"/>
          <w:sz w:val="24"/>
          <w:szCs w:val="24"/>
        </w:rPr>
        <w:t xml:space="preserve"> </w:t>
      </w:r>
      <w:r w:rsidR="00FE2025" w:rsidRPr="00663B70">
        <w:rPr>
          <w:rStyle w:val="FontStyle49"/>
          <w:sz w:val="24"/>
          <w:szCs w:val="24"/>
        </w:rPr>
        <w:t xml:space="preserve">Poświadczenia za zgodność z oryginałem dokonuje Wykonawca albo podmiot trzeci albo Wykonawca wspólnie ubiegający się </w:t>
      </w:r>
      <w:r w:rsidR="00663B70">
        <w:rPr>
          <w:rStyle w:val="FontStyle49"/>
          <w:sz w:val="24"/>
          <w:szCs w:val="24"/>
        </w:rPr>
        <w:t>o</w:t>
      </w:r>
      <w:r w:rsidR="00FE2025" w:rsidRPr="00663B70">
        <w:rPr>
          <w:rStyle w:val="FontStyle49"/>
          <w:sz w:val="24"/>
          <w:szCs w:val="24"/>
        </w:rPr>
        <w:t xml:space="preserve"> udzielenie zamówienia publicznego, albo podwykonawca - odpowiednio w zakresie dokumentów, które każdego z nich dotyczą.</w:t>
      </w:r>
    </w:p>
    <w:p w:rsidR="00FE2025" w:rsidRPr="00DA04EE" w:rsidRDefault="003E1D15" w:rsidP="00FE2025">
      <w:pPr>
        <w:pStyle w:val="Style28"/>
        <w:widowControl/>
        <w:numPr>
          <w:ilvl w:val="0"/>
          <w:numId w:val="32"/>
        </w:numPr>
        <w:tabs>
          <w:tab w:val="left" w:pos="45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Zamawiający może żądać przedstawienia oryginału lub notarialnie poświadczonej k</w:t>
      </w:r>
      <w:r w:rsidR="00663B70">
        <w:rPr>
          <w:rStyle w:val="FontStyle49"/>
          <w:sz w:val="24"/>
          <w:szCs w:val="24"/>
        </w:rPr>
        <w:t>opii dokumentów, o których mowa</w:t>
      </w:r>
      <w:r w:rsidR="00CB3D87" w:rsidRPr="00DA04EE">
        <w:rPr>
          <w:rStyle w:val="FontStyle49"/>
          <w:sz w:val="24"/>
          <w:szCs w:val="24"/>
        </w:rPr>
        <w:t xml:space="preserve">  </w:t>
      </w:r>
      <w:r w:rsidR="00FE2025" w:rsidRPr="00DA04EE">
        <w:rPr>
          <w:rStyle w:val="FontStyle49"/>
          <w:sz w:val="24"/>
          <w:szCs w:val="24"/>
        </w:rPr>
        <w:t>w rozporządzeniu, innych niż oświadczeń, wyłącznie wtedy, gdy złożona kopia dokumentu jest nieczytelna lub budzi wątpliwości co do jej prawdziwości.</w:t>
      </w:r>
    </w:p>
    <w:p w:rsidR="00FE2025" w:rsidRDefault="00FE2025" w:rsidP="00FE2025">
      <w:pPr>
        <w:pStyle w:val="Style27"/>
        <w:widowControl/>
        <w:spacing w:line="240" w:lineRule="exact"/>
      </w:pPr>
    </w:p>
    <w:p w:rsidR="00FE2025" w:rsidRPr="00DA04EE" w:rsidRDefault="00FE2025" w:rsidP="00FE2025">
      <w:pPr>
        <w:pStyle w:val="Style27"/>
        <w:widowControl/>
        <w:spacing w:before="101" w:line="346" w:lineRule="exact"/>
        <w:rPr>
          <w:rStyle w:val="FontStyle46"/>
          <w:sz w:val="24"/>
          <w:szCs w:val="24"/>
        </w:rPr>
      </w:pPr>
      <w:r w:rsidRPr="00DA04EE">
        <w:rPr>
          <w:rStyle w:val="FontStyle46"/>
          <w:sz w:val="24"/>
          <w:szCs w:val="24"/>
        </w:rPr>
        <w:t>12. UDZIELANIE WYJAŚNIEŃ</w:t>
      </w:r>
    </w:p>
    <w:p w:rsidR="00FE2025" w:rsidRPr="00DA04EE" w:rsidRDefault="00FE2025" w:rsidP="00FE2025">
      <w:pPr>
        <w:pStyle w:val="Style29"/>
        <w:widowControl/>
        <w:rPr>
          <w:rStyle w:val="FontStyle49"/>
          <w:sz w:val="24"/>
          <w:szCs w:val="24"/>
        </w:rPr>
      </w:pPr>
      <w:r w:rsidRPr="00DA04EE">
        <w:rPr>
          <w:rStyle w:val="FontStyle49"/>
          <w:sz w:val="24"/>
          <w:szCs w:val="24"/>
        </w:rPr>
        <w:t>12.1. Wykonawca może zwrócić się do Zamawiającego z prośbą o wyjaśnienie treści SIWZ.</w:t>
      </w:r>
    </w:p>
    <w:p w:rsidR="00FE2025" w:rsidRPr="00DA04EE" w:rsidRDefault="00FE2025" w:rsidP="00FE2025">
      <w:pPr>
        <w:pStyle w:val="Style29"/>
        <w:widowControl/>
        <w:rPr>
          <w:rStyle w:val="FontStyle49"/>
          <w:sz w:val="24"/>
          <w:szCs w:val="24"/>
        </w:rPr>
      </w:pPr>
      <w:r w:rsidRPr="00DA04EE">
        <w:rPr>
          <w:rStyle w:val="FontStyle49"/>
          <w:sz w:val="24"/>
          <w:szCs w:val="24"/>
        </w:rPr>
        <w:t>Prośby o wyjaśnienia należy kierować na adres:</w:t>
      </w:r>
    </w:p>
    <w:p w:rsidR="00FE2025" w:rsidRPr="00DA04EE" w:rsidRDefault="00CB3D87" w:rsidP="00FE2025">
      <w:pPr>
        <w:pStyle w:val="Style27"/>
        <w:widowControl/>
        <w:spacing w:line="346" w:lineRule="exact"/>
        <w:rPr>
          <w:rStyle w:val="FontStyle46"/>
          <w:sz w:val="24"/>
          <w:szCs w:val="24"/>
        </w:rPr>
      </w:pPr>
      <w:r w:rsidRPr="00DA04EE">
        <w:rPr>
          <w:rStyle w:val="FontStyle46"/>
          <w:sz w:val="24"/>
          <w:szCs w:val="24"/>
        </w:rPr>
        <w:t>Urząd Gminy Raków, ul. Ogrodowa 1, 25-035 Raków</w:t>
      </w:r>
    </w:p>
    <w:p w:rsidR="00FE2025" w:rsidRPr="00DA04EE" w:rsidRDefault="00FE2025" w:rsidP="00CB3D87">
      <w:pPr>
        <w:pStyle w:val="Style27"/>
        <w:widowControl/>
        <w:rPr>
          <w:rFonts w:ascii="Times New Roman" w:hAnsi="Times New Roman" w:cs="Times New Roman"/>
          <w:b/>
          <w:bCs/>
          <w:lang w:val="en-US"/>
        </w:rPr>
      </w:pPr>
      <w:r w:rsidRPr="00DA04EE">
        <w:rPr>
          <w:rStyle w:val="FontStyle46"/>
          <w:sz w:val="24"/>
          <w:szCs w:val="24"/>
        </w:rPr>
        <w:t>e-mail:</w:t>
      </w:r>
      <w:r w:rsidRPr="00DA04EE">
        <w:rPr>
          <w:rStyle w:val="FontStyle46"/>
          <w:sz w:val="24"/>
          <w:szCs w:val="24"/>
          <w:lang w:val="en-US"/>
        </w:rPr>
        <w:t xml:space="preserve"> </w:t>
      </w:r>
      <w:hyperlink r:id="rId8" w:history="1">
        <w:r w:rsidR="00CB3D87" w:rsidRPr="00DA04EE">
          <w:rPr>
            <w:rStyle w:val="Hipercze"/>
            <w:rFonts w:ascii="Times New Roman" w:hAnsi="Times New Roman" w:cs="Times New Roman"/>
            <w:b/>
            <w:bCs/>
            <w:lang w:val="en-US"/>
          </w:rPr>
          <w:t>j.oszczypala@rakow.pl</w:t>
        </w:r>
      </w:hyperlink>
      <w:r w:rsidR="00CB3D87" w:rsidRPr="00DA04EE">
        <w:rPr>
          <w:rFonts w:ascii="Times New Roman" w:hAnsi="Times New Roman" w:cs="Times New Roman"/>
          <w:b/>
          <w:bCs/>
          <w:lang w:val="en-US"/>
        </w:rPr>
        <w:t xml:space="preserve">         </w:t>
      </w:r>
    </w:p>
    <w:p w:rsidR="00FE2025" w:rsidRPr="00DA04EE" w:rsidRDefault="008202C3" w:rsidP="00CB3D87">
      <w:pPr>
        <w:pStyle w:val="Style28"/>
        <w:widowControl/>
        <w:numPr>
          <w:ilvl w:val="0"/>
          <w:numId w:val="33"/>
        </w:numPr>
        <w:tabs>
          <w:tab w:val="left" w:pos="456"/>
        </w:tabs>
        <w:spacing w:before="182" w:line="360" w:lineRule="auto"/>
        <w:ind w:right="29"/>
        <w:rPr>
          <w:rStyle w:val="FontStyle49"/>
          <w:sz w:val="24"/>
          <w:szCs w:val="24"/>
        </w:rPr>
      </w:pPr>
      <w:r>
        <w:rPr>
          <w:rStyle w:val="FontStyle49"/>
          <w:sz w:val="24"/>
          <w:szCs w:val="24"/>
        </w:rPr>
        <w:t xml:space="preserve"> </w:t>
      </w:r>
      <w:r w:rsidR="00FE2025" w:rsidRPr="00DA04EE">
        <w:rPr>
          <w:rStyle w:val="FontStyle49"/>
          <w:sz w:val="24"/>
          <w:szCs w:val="24"/>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FE2025" w:rsidRPr="00DA04EE" w:rsidRDefault="008202C3" w:rsidP="00FE2025">
      <w:pPr>
        <w:pStyle w:val="Style28"/>
        <w:widowControl/>
        <w:numPr>
          <w:ilvl w:val="0"/>
          <w:numId w:val="33"/>
        </w:numPr>
        <w:tabs>
          <w:tab w:val="left" w:pos="456"/>
        </w:tabs>
        <w:spacing w:before="5"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Jeżeli wniosek o wyjaśnienie treści specyfikacji istotnych warunków zamówienia wpłynął po upływie terminu składania wniosku, o którym mowa w pkt 12.2. lub dotyczy udzielonych wyjaśnień, Zamawiający może udzielić wyjaśnień albo pozostawić wniosek bez rozpoznania.</w:t>
      </w:r>
    </w:p>
    <w:p w:rsidR="00FE2025" w:rsidRPr="00DA04EE" w:rsidRDefault="008202C3" w:rsidP="00CB3D87">
      <w:pPr>
        <w:pStyle w:val="Style28"/>
        <w:widowControl/>
        <w:numPr>
          <w:ilvl w:val="0"/>
          <w:numId w:val="33"/>
        </w:numPr>
        <w:tabs>
          <w:tab w:val="left" w:pos="456"/>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Przedłużenie terminu składania ofert nie wpływa na bieg terminu składania wniosku o którym mowa w pkt</w:t>
      </w:r>
      <w:r w:rsidR="00CB3D87" w:rsidRPr="00DA04EE">
        <w:rPr>
          <w:rStyle w:val="FontStyle49"/>
          <w:sz w:val="24"/>
          <w:szCs w:val="24"/>
        </w:rPr>
        <w:t xml:space="preserve"> </w:t>
      </w:r>
      <w:r w:rsidR="00FE2025" w:rsidRPr="00DA04EE">
        <w:rPr>
          <w:rStyle w:val="FontStyle49"/>
          <w:sz w:val="24"/>
          <w:szCs w:val="24"/>
        </w:rPr>
        <w:t>12.2.</w:t>
      </w:r>
    </w:p>
    <w:p w:rsidR="00FE2025" w:rsidRPr="00DA04EE" w:rsidRDefault="008202C3" w:rsidP="00FE2025">
      <w:pPr>
        <w:pStyle w:val="Style28"/>
        <w:widowControl/>
        <w:numPr>
          <w:ilvl w:val="0"/>
          <w:numId w:val="34"/>
        </w:numPr>
        <w:tabs>
          <w:tab w:val="left" w:pos="456"/>
        </w:tabs>
        <w:spacing w:before="29" w:line="341" w:lineRule="exact"/>
        <w:ind w:right="43"/>
        <w:rPr>
          <w:rStyle w:val="FontStyle49"/>
          <w:sz w:val="24"/>
          <w:szCs w:val="24"/>
        </w:rPr>
      </w:pPr>
      <w:r>
        <w:rPr>
          <w:rStyle w:val="FontStyle49"/>
          <w:sz w:val="24"/>
          <w:szCs w:val="24"/>
        </w:rPr>
        <w:lastRenderedPageBreak/>
        <w:t xml:space="preserve"> </w:t>
      </w:r>
      <w:r w:rsidR="00FE2025" w:rsidRPr="00DA04EE">
        <w:rPr>
          <w:rStyle w:val="FontStyle49"/>
          <w:sz w:val="24"/>
          <w:szCs w:val="24"/>
        </w:rPr>
        <w:t>Treść zapytań wraz z wyjaśnieniami Zamawiający przekaże Wykonawcom, którym przekazał SIWZ, bez ujawniania źródła zapytania, a także zamieści na stronie internetowej.</w:t>
      </w:r>
    </w:p>
    <w:p w:rsidR="00FE2025" w:rsidRPr="00DA04EE" w:rsidRDefault="008202C3" w:rsidP="00FE2025">
      <w:pPr>
        <w:pStyle w:val="Style28"/>
        <w:widowControl/>
        <w:numPr>
          <w:ilvl w:val="0"/>
          <w:numId w:val="34"/>
        </w:numPr>
        <w:tabs>
          <w:tab w:val="left" w:pos="456"/>
        </w:tabs>
        <w:spacing w:line="341" w:lineRule="exact"/>
        <w:ind w:right="48"/>
        <w:rPr>
          <w:rStyle w:val="FontStyle49"/>
          <w:sz w:val="24"/>
          <w:szCs w:val="24"/>
        </w:rPr>
      </w:pPr>
      <w:r>
        <w:rPr>
          <w:rStyle w:val="FontStyle49"/>
          <w:sz w:val="24"/>
          <w:szCs w:val="24"/>
        </w:rPr>
        <w:t xml:space="preserve"> </w:t>
      </w:r>
      <w:r w:rsidR="00FE2025" w:rsidRPr="00DA04EE">
        <w:rPr>
          <w:rStyle w:val="FontStyle49"/>
          <w:sz w:val="24"/>
          <w:szCs w:val="24"/>
        </w:rPr>
        <w:t>W przypadku rozbieżności pomiędzy treścią SIWZ a treścią wyjaśnienia, jako obowiązującą należy przyjąć treść pisma zawierającego późniejsze oświadczenie Zamawiającego.</w:t>
      </w:r>
    </w:p>
    <w:p w:rsidR="00FE2025" w:rsidRPr="00DA04EE" w:rsidRDefault="008202C3" w:rsidP="00FE2025">
      <w:pPr>
        <w:pStyle w:val="Style28"/>
        <w:widowControl/>
        <w:numPr>
          <w:ilvl w:val="0"/>
          <w:numId w:val="34"/>
        </w:numPr>
        <w:tabs>
          <w:tab w:val="left" w:pos="456"/>
        </w:tabs>
        <w:spacing w:line="341" w:lineRule="exact"/>
        <w:ind w:right="38"/>
        <w:rPr>
          <w:rStyle w:val="FontStyle49"/>
          <w:sz w:val="24"/>
          <w:szCs w:val="24"/>
        </w:rPr>
      </w:pPr>
      <w:r>
        <w:rPr>
          <w:rStyle w:val="FontStyle49"/>
          <w:sz w:val="24"/>
          <w:szCs w:val="24"/>
        </w:rPr>
        <w:t xml:space="preserve"> </w:t>
      </w:r>
      <w:r w:rsidR="00FE2025" w:rsidRPr="00DA04EE">
        <w:rPr>
          <w:rStyle w:val="FontStyle49"/>
          <w:sz w:val="24"/>
          <w:szCs w:val="24"/>
        </w:rPr>
        <w:t>W uzasadnionych przypadkach Zamawiający może przed upływem terminu składania ofert zmienić treść specyfikacji istotnych warunków zamówienia. Dokonaną zmianę SIWZ Zamawiający przekaże niezwłocznie wszystkim Wykonawcom, którym przekazano SIWZ a także zamieści ją na stronie internetowej.</w:t>
      </w:r>
    </w:p>
    <w:p w:rsidR="008D21D1" w:rsidRDefault="008202C3" w:rsidP="00FE2025">
      <w:pPr>
        <w:pStyle w:val="Style28"/>
        <w:widowControl/>
        <w:numPr>
          <w:ilvl w:val="0"/>
          <w:numId w:val="34"/>
        </w:numPr>
        <w:tabs>
          <w:tab w:val="left" w:pos="456"/>
        </w:tabs>
        <w:spacing w:line="341" w:lineRule="exact"/>
        <w:ind w:right="38"/>
        <w:rPr>
          <w:rStyle w:val="FontStyle49"/>
          <w:sz w:val="24"/>
          <w:szCs w:val="24"/>
        </w:rPr>
      </w:pPr>
      <w:r>
        <w:rPr>
          <w:rStyle w:val="FontStyle49"/>
          <w:sz w:val="24"/>
          <w:szCs w:val="24"/>
        </w:rPr>
        <w:t xml:space="preserve"> </w:t>
      </w:r>
      <w:r w:rsidR="00FE2025" w:rsidRPr="00DA04EE">
        <w:rPr>
          <w:rStyle w:val="FontStyle49"/>
          <w:sz w:val="24"/>
          <w:szCs w:val="24"/>
        </w:rPr>
        <w:t xml:space="preserve">Jeżeli w wyniku zmiany treści SIWZ nie prowadzącej do zmiany treści ogłoszenia </w:t>
      </w:r>
    </w:p>
    <w:p w:rsidR="00FE2025" w:rsidRPr="00DA04EE" w:rsidRDefault="00FE2025" w:rsidP="00FE2025">
      <w:pPr>
        <w:pStyle w:val="Style28"/>
        <w:widowControl/>
        <w:numPr>
          <w:ilvl w:val="0"/>
          <w:numId w:val="34"/>
        </w:numPr>
        <w:tabs>
          <w:tab w:val="left" w:pos="456"/>
        </w:tabs>
        <w:spacing w:line="341" w:lineRule="exact"/>
        <w:ind w:right="38"/>
        <w:rPr>
          <w:rStyle w:val="FontStyle49"/>
          <w:sz w:val="24"/>
          <w:szCs w:val="24"/>
        </w:rPr>
      </w:pPr>
      <w:r w:rsidRPr="00DA04EE">
        <w:rPr>
          <w:rStyle w:val="FontStyle49"/>
          <w:sz w:val="24"/>
          <w:szCs w:val="24"/>
        </w:rPr>
        <w:t xml:space="preserve"> zamówieniu będzie niezbędny dodatkowy czas na wprowadzenie zmian w ofertach Zamawiający przedłuży termin składania ofert i poinformuje o tym Wykonawców, którym przekazano SIWZ oraz zamieści informację na stronie internetowej.</w:t>
      </w:r>
    </w:p>
    <w:p w:rsidR="00FE2025" w:rsidRPr="00DA04EE" w:rsidRDefault="008202C3" w:rsidP="00FE2025">
      <w:pPr>
        <w:pStyle w:val="Style28"/>
        <w:widowControl/>
        <w:numPr>
          <w:ilvl w:val="0"/>
          <w:numId w:val="34"/>
        </w:numPr>
        <w:tabs>
          <w:tab w:val="left" w:pos="45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 xml:space="preserve">Jeżeli zmiana treści SIWZ, będzie prowadziła do zmiany treści ogłoszenia o zamówieniu, Zamawiający dokona zmiany treści ogłoszenia o zamówieniu w sposób przewidziany w art. 38 ust. 4a ustawy </w:t>
      </w:r>
      <w:proofErr w:type="spellStart"/>
      <w:r w:rsidR="00FE2025" w:rsidRPr="00DA04EE">
        <w:rPr>
          <w:rStyle w:val="FontStyle49"/>
          <w:sz w:val="24"/>
          <w:szCs w:val="24"/>
        </w:rPr>
        <w:t>Pzp</w:t>
      </w:r>
      <w:proofErr w:type="spellEnd"/>
      <w:r w:rsidR="00FE2025" w:rsidRPr="00DA04EE">
        <w:rPr>
          <w:rStyle w:val="FontStyle49"/>
          <w:sz w:val="24"/>
          <w:szCs w:val="24"/>
        </w:rPr>
        <w:t xml:space="preserve"> oraz jeżeli będzie to konieczne przedłuży termin składania ofert, zgodnie z art. 12a ustawy </w:t>
      </w:r>
      <w:proofErr w:type="spellStart"/>
      <w:r w:rsidR="00FE2025" w:rsidRPr="00DA04EE">
        <w:rPr>
          <w:rStyle w:val="FontStyle49"/>
          <w:sz w:val="24"/>
          <w:szCs w:val="24"/>
        </w:rPr>
        <w:t>Pzp</w:t>
      </w:r>
      <w:proofErr w:type="spellEnd"/>
      <w:r w:rsidR="00FE2025" w:rsidRPr="00DA04EE">
        <w:rPr>
          <w:rStyle w:val="FontStyle49"/>
          <w:sz w:val="24"/>
          <w:szCs w:val="24"/>
        </w:rPr>
        <w:t>.</w:t>
      </w:r>
    </w:p>
    <w:p w:rsidR="00FE2025" w:rsidRPr="00DA04EE" w:rsidRDefault="00FE2025" w:rsidP="00FE2025">
      <w:pPr>
        <w:pStyle w:val="Style5"/>
        <w:widowControl/>
        <w:numPr>
          <w:ilvl w:val="0"/>
          <w:numId w:val="35"/>
        </w:numPr>
        <w:tabs>
          <w:tab w:val="left" w:pos="288"/>
        </w:tabs>
        <w:spacing w:before="451" w:line="240" w:lineRule="auto"/>
        <w:rPr>
          <w:rStyle w:val="FontStyle46"/>
          <w:sz w:val="24"/>
          <w:szCs w:val="24"/>
        </w:rPr>
      </w:pPr>
      <w:r w:rsidRPr="00DA04EE">
        <w:rPr>
          <w:rStyle w:val="FontStyle46"/>
          <w:sz w:val="24"/>
          <w:szCs w:val="24"/>
        </w:rPr>
        <w:t>WYMAGANIA DOTYCZĄCE WADIUM.</w:t>
      </w:r>
    </w:p>
    <w:p w:rsidR="00FE2025" w:rsidRPr="00DA04EE" w:rsidRDefault="00FE2025" w:rsidP="00FE2025">
      <w:pPr>
        <w:pStyle w:val="Style21"/>
        <w:widowControl/>
        <w:spacing w:before="130"/>
        <w:jc w:val="left"/>
        <w:rPr>
          <w:rStyle w:val="FontStyle49"/>
          <w:sz w:val="24"/>
          <w:szCs w:val="24"/>
        </w:rPr>
      </w:pPr>
      <w:r w:rsidRPr="00DA04EE">
        <w:rPr>
          <w:rStyle w:val="FontStyle49"/>
          <w:sz w:val="24"/>
          <w:szCs w:val="24"/>
        </w:rPr>
        <w:t>Zamawiający nie wymaga wniesienia wadium</w:t>
      </w:r>
    </w:p>
    <w:p w:rsidR="00FE2025" w:rsidRPr="00DA04EE" w:rsidRDefault="00FE2025" w:rsidP="00FE2025">
      <w:pPr>
        <w:pStyle w:val="Style5"/>
        <w:widowControl/>
        <w:numPr>
          <w:ilvl w:val="0"/>
          <w:numId w:val="36"/>
        </w:numPr>
        <w:tabs>
          <w:tab w:val="left" w:pos="288"/>
        </w:tabs>
        <w:spacing w:before="374" w:line="341" w:lineRule="exact"/>
        <w:rPr>
          <w:rStyle w:val="FontStyle46"/>
          <w:sz w:val="24"/>
          <w:szCs w:val="24"/>
        </w:rPr>
      </w:pPr>
      <w:r w:rsidRPr="00DA04EE">
        <w:rPr>
          <w:rStyle w:val="FontStyle46"/>
          <w:sz w:val="24"/>
          <w:szCs w:val="24"/>
        </w:rPr>
        <w:t>TERMIN ZWIĄZANIA OFERTĄ.</w:t>
      </w:r>
    </w:p>
    <w:p w:rsidR="00FE2025" w:rsidRPr="00DA04EE" w:rsidRDefault="00FE2025" w:rsidP="00FE2025">
      <w:pPr>
        <w:rPr>
          <w:sz w:val="24"/>
          <w:szCs w:val="24"/>
        </w:rPr>
      </w:pPr>
    </w:p>
    <w:p w:rsidR="00FE2025" w:rsidRPr="00DA04EE" w:rsidRDefault="00961854" w:rsidP="00FE2025">
      <w:pPr>
        <w:pStyle w:val="Style28"/>
        <w:widowControl/>
        <w:numPr>
          <w:ilvl w:val="0"/>
          <w:numId w:val="37"/>
        </w:numPr>
        <w:tabs>
          <w:tab w:val="left" w:pos="46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Termin związania ofertą wynosi </w:t>
      </w:r>
      <w:r w:rsidR="00FE2025" w:rsidRPr="00DA04EE">
        <w:rPr>
          <w:rStyle w:val="FontStyle46"/>
          <w:sz w:val="24"/>
          <w:szCs w:val="24"/>
        </w:rPr>
        <w:t xml:space="preserve">30 dni. </w:t>
      </w:r>
      <w:r w:rsidR="00FE2025" w:rsidRPr="00DA04EE">
        <w:rPr>
          <w:rStyle w:val="FontStyle49"/>
          <w:sz w:val="24"/>
          <w:szCs w:val="24"/>
        </w:rPr>
        <w:t>Bieg terminu związania ofertą rozpoczyna się wraz</w:t>
      </w:r>
      <w:r w:rsidR="00663B70">
        <w:rPr>
          <w:rStyle w:val="FontStyle49"/>
          <w:sz w:val="24"/>
          <w:szCs w:val="24"/>
        </w:rPr>
        <w:br/>
      </w:r>
      <w:r w:rsidR="00FE2025" w:rsidRPr="00DA04EE">
        <w:rPr>
          <w:rStyle w:val="FontStyle49"/>
          <w:sz w:val="24"/>
          <w:szCs w:val="24"/>
        </w:rPr>
        <w:t xml:space="preserve"> z upływem terminu składania ofert.</w:t>
      </w:r>
    </w:p>
    <w:p w:rsidR="00FE2025" w:rsidRPr="00DA04EE" w:rsidRDefault="00961854" w:rsidP="00FE2025">
      <w:pPr>
        <w:pStyle w:val="Style28"/>
        <w:widowControl/>
        <w:numPr>
          <w:ilvl w:val="0"/>
          <w:numId w:val="37"/>
        </w:numPr>
        <w:tabs>
          <w:tab w:val="left" w:pos="46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Wykonawca samodzielnie lub na wniosek Zamawiającego może przedłużyć termin związania ofertą, z tym, że Zamawiający może tylko raz, co najmniej na 3 dni przed upływem terminu związania z ofertą, zwrócić się do Wykonawców o wyrażenie zgody na przedłużenie terminu, </w:t>
      </w:r>
      <w:r w:rsidR="00663B70">
        <w:rPr>
          <w:rStyle w:val="FontStyle49"/>
          <w:sz w:val="24"/>
          <w:szCs w:val="24"/>
        </w:rPr>
        <w:br/>
      </w:r>
      <w:r w:rsidR="00FE2025" w:rsidRPr="00DA04EE">
        <w:rPr>
          <w:rStyle w:val="FontStyle49"/>
          <w:sz w:val="24"/>
          <w:szCs w:val="24"/>
        </w:rPr>
        <w:t>o którym mowa w pkt 14.1. o oznaczony okres nie dłuższy jednak niż 60 dni.</w:t>
      </w:r>
    </w:p>
    <w:p w:rsidR="00FE2025" w:rsidRPr="00DA04EE" w:rsidRDefault="00961854" w:rsidP="009F2D90">
      <w:pPr>
        <w:pStyle w:val="Style28"/>
        <w:widowControl/>
        <w:numPr>
          <w:ilvl w:val="0"/>
          <w:numId w:val="37"/>
        </w:numPr>
        <w:tabs>
          <w:tab w:val="left" w:pos="461"/>
        </w:tabs>
        <w:spacing w:line="341" w:lineRule="exact"/>
        <w:rPr>
          <w:rFonts w:ascii="Times New Roman" w:hAnsi="Times New Roman" w:cs="Times New Roman"/>
        </w:rPr>
      </w:pPr>
      <w:r>
        <w:rPr>
          <w:rStyle w:val="FontStyle49"/>
          <w:sz w:val="24"/>
          <w:szCs w:val="24"/>
        </w:rPr>
        <w:t xml:space="preserve"> </w:t>
      </w:r>
      <w:r w:rsidR="00FE2025" w:rsidRPr="00DA04EE">
        <w:rPr>
          <w:rStyle w:val="FontStyle49"/>
          <w:sz w:val="24"/>
          <w:szCs w:val="24"/>
        </w:rPr>
        <w:t>W przypadku wniesienia odwołania po upływie terminu składania ofert bieg terminu związania ofertą ulegnie zawieszeniu do czasu ogłoszenia przez Krajową Izbę Odwoławczą orzeczenia.</w:t>
      </w:r>
    </w:p>
    <w:p w:rsidR="00FE2025" w:rsidRPr="00DA04EE" w:rsidRDefault="00FE2025" w:rsidP="00FE2025">
      <w:pPr>
        <w:pStyle w:val="Style27"/>
        <w:widowControl/>
        <w:spacing w:before="187" w:line="341" w:lineRule="exact"/>
        <w:rPr>
          <w:rStyle w:val="FontStyle46"/>
          <w:sz w:val="24"/>
          <w:szCs w:val="24"/>
        </w:rPr>
      </w:pPr>
      <w:r w:rsidRPr="00DA04EE">
        <w:rPr>
          <w:rStyle w:val="FontStyle46"/>
          <w:sz w:val="24"/>
          <w:szCs w:val="24"/>
        </w:rPr>
        <w:t>15. OPIS SPOSOBU PRZYGOTOWANIA OFERT</w:t>
      </w:r>
    </w:p>
    <w:p w:rsidR="00FE2025" w:rsidRPr="00DA04EE" w:rsidRDefault="00961854" w:rsidP="00FE2025">
      <w:pPr>
        <w:pStyle w:val="Style28"/>
        <w:widowControl/>
        <w:numPr>
          <w:ilvl w:val="0"/>
          <w:numId w:val="38"/>
        </w:numPr>
        <w:tabs>
          <w:tab w:val="left" w:pos="45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Wykonawca może złożyć tylko jedną ofertę w niniejszym postępowaniu.</w:t>
      </w:r>
    </w:p>
    <w:p w:rsidR="00FE2025" w:rsidRPr="00DA04EE" w:rsidRDefault="00961854" w:rsidP="00FE2025">
      <w:pPr>
        <w:pStyle w:val="Style28"/>
        <w:widowControl/>
        <w:numPr>
          <w:ilvl w:val="0"/>
          <w:numId w:val="38"/>
        </w:numPr>
        <w:tabs>
          <w:tab w:val="left" w:pos="456"/>
        </w:tabs>
        <w:spacing w:line="341" w:lineRule="exact"/>
        <w:jc w:val="left"/>
        <w:rPr>
          <w:rStyle w:val="FontStyle49"/>
          <w:sz w:val="24"/>
          <w:szCs w:val="24"/>
        </w:rPr>
      </w:pPr>
      <w:r>
        <w:rPr>
          <w:rStyle w:val="FontStyle49"/>
          <w:sz w:val="24"/>
          <w:szCs w:val="24"/>
        </w:rPr>
        <w:lastRenderedPageBreak/>
        <w:t xml:space="preserve"> </w:t>
      </w:r>
      <w:r w:rsidR="00FE2025" w:rsidRPr="00DA04EE">
        <w:rPr>
          <w:rStyle w:val="FontStyle49"/>
          <w:sz w:val="24"/>
          <w:szCs w:val="24"/>
        </w:rPr>
        <w:t>Zamawiający nie dopuszcza składania ofert wariantowych.</w:t>
      </w:r>
    </w:p>
    <w:p w:rsidR="00FE2025" w:rsidRPr="00DA04EE" w:rsidRDefault="00961854" w:rsidP="00FE2025">
      <w:pPr>
        <w:pStyle w:val="Style28"/>
        <w:widowControl/>
        <w:numPr>
          <w:ilvl w:val="0"/>
          <w:numId w:val="38"/>
        </w:numPr>
        <w:tabs>
          <w:tab w:val="left" w:pos="45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Ofertę stanowi wypełniony Formularz „Oferta" oraz niżej wymienione dokumenty:</w:t>
      </w:r>
    </w:p>
    <w:p w:rsidR="00FE2025" w:rsidRPr="00DA04EE" w:rsidRDefault="00961854" w:rsidP="00FE2025">
      <w:pPr>
        <w:pStyle w:val="Style28"/>
        <w:widowControl/>
        <w:numPr>
          <w:ilvl w:val="0"/>
          <w:numId w:val="38"/>
        </w:numPr>
        <w:tabs>
          <w:tab w:val="left" w:pos="45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Wraz z ofertą powinny być złożone:</w:t>
      </w:r>
    </w:p>
    <w:p w:rsidR="00FE2025" w:rsidRPr="00DA04EE" w:rsidRDefault="00FE2025" w:rsidP="00FE2025">
      <w:pPr>
        <w:pStyle w:val="Style31"/>
        <w:widowControl/>
        <w:spacing w:line="341" w:lineRule="exact"/>
        <w:jc w:val="left"/>
        <w:rPr>
          <w:rStyle w:val="FontStyle49"/>
          <w:sz w:val="24"/>
          <w:szCs w:val="24"/>
        </w:rPr>
      </w:pPr>
      <w:r w:rsidRPr="00DA04EE">
        <w:rPr>
          <w:rStyle w:val="FontStyle49"/>
          <w:sz w:val="24"/>
          <w:szCs w:val="24"/>
        </w:rPr>
        <w:t>15.4.1.</w:t>
      </w:r>
      <w:r w:rsidR="00961854">
        <w:rPr>
          <w:rStyle w:val="FontStyle49"/>
          <w:sz w:val="24"/>
          <w:szCs w:val="24"/>
        </w:rPr>
        <w:t xml:space="preserve"> </w:t>
      </w:r>
      <w:r w:rsidRPr="00DA04EE">
        <w:rPr>
          <w:rStyle w:val="FontStyle49"/>
          <w:sz w:val="24"/>
          <w:szCs w:val="24"/>
        </w:rPr>
        <w:t>Oświadczenia wymagane postanowieniami pkt 8.1.</w:t>
      </w:r>
      <w:r w:rsidR="00D65BDF" w:rsidRPr="00DA04EE">
        <w:rPr>
          <w:rStyle w:val="FontStyle49"/>
          <w:sz w:val="24"/>
          <w:szCs w:val="24"/>
        </w:rPr>
        <w:t>SIWZ</w:t>
      </w:r>
      <w:r w:rsidRPr="00DA04EE">
        <w:rPr>
          <w:rStyle w:val="FontStyle49"/>
          <w:sz w:val="24"/>
          <w:szCs w:val="24"/>
        </w:rPr>
        <w:t>;</w:t>
      </w:r>
    </w:p>
    <w:p w:rsidR="00FE2025" w:rsidRPr="00DA04EE" w:rsidRDefault="00FE2025" w:rsidP="00FE2025">
      <w:pPr>
        <w:pStyle w:val="Style28"/>
        <w:widowControl/>
        <w:tabs>
          <w:tab w:val="left" w:pos="667"/>
        </w:tabs>
        <w:spacing w:line="341" w:lineRule="exact"/>
        <w:rPr>
          <w:rStyle w:val="FontStyle49"/>
          <w:sz w:val="24"/>
          <w:szCs w:val="24"/>
        </w:rPr>
      </w:pPr>
      <w:r w:rsidRPr="00DA04EE">
        <w:rPr>
          <w:rStyle w:val="FontStyle49"/>
          <w:sz w:val="24"/>
          <w:szCs w:val="24"/>
        </w:rPr>
        <w:t>15.4.2.</w:t>
      </w:r>
      <w:r w:rsidR="00961854">
        <w:rPr>
          <w:rStyle w:val="FontStyle49"/>
          <w:sz w:val="24"/>
          <w:szCs w:val="24"/>
        </w:rPr>
        <w:t xml:space="preserve"> </w:t>
      </w:r>
      <w:r w:rsidRPr="00DA04EE">
        <w:rPr>
          <w:rStyle w:val="FontStyle49"/>
          <w:sz w:val="24"/>
          <w:szCs w:val="24"/>
        </w:rPr>
        <w:t xml:space="preserve">Formularz </w:t>
      </w:r>
      <w:r w:rsidR="006B2B7D">
        <w:rPr>
          <w:rStyle w:val="FontStyle49"/>
          <w:sz w:val="24"/>
          <w:szCs w:val="24"/>
        </w:rPr>
        <w:t>1</w:t>
      </w:r>
      <w:r w:rsidRPr="00DA04EE">
        <w:rPr>
          <w:rStyle w:val="FontStyle49"/>
          <w:sz w:val="24"/>
          <w:szCs w:val="24"/>
        </w:rPr>
        <w:t xml:space="preserve">.2. dot. oferowanych parametrów technicznych </w:t>
      </w:r>
      <w:r w:rsidR="006B2B7D">
        <w:rPr>
          <w:rStyle w:val="FontStyle49"/>
          <w:sz w:val="24"/>
          <w:szCs w:val="24"/>
        </w:rPr>
        <w:t>zgodny z</w:t>
      </w:r>
      <w:r w:rsidR="00663B70">
        <w:rPr>
          <w:rStyle w:val="FontStyle49"/>
          <w:sz w:val="24"/>
          <w:szCs w:val="24"/>
        </w:rPr>
        <w:t xml:space="preserve"> opisem przedmiotu </w:t>
      </w:r>
      <w:r w:rsidRPr="00DA04EE">
        <w:rPr>
          <w:rStyle w:val="FontStyle49"/>
          <w:sz w:val="24"/>
          <w:szCs w:val="24"/>
        </w:rPr>
        <w:t xml:space="preserve">zamówienia o którym mowa w </w:t>
      </w:r>
      <w:r w:rsidR="006B2B7D">
        <w:rPr>
          <w:rStyle w:val="FontStyle49"/>
          <w:sz w:val="24"/>
          <w:szCs w:val="24"/>
        </w:rPr>
        <w:t xml:space="preserve">załączniku do </w:t>
      </w:r>
      <w:r w:rsidRPr="00DA04EE">
        <w:rPr>
          <w:rStyle w:val="FontStyle49"/>
          <w:sz w:val="24"/>
          <w:szCs w:val="24"/>
        </w:rPr>
        <w:t>SIWZ.</w:t>
      </w:r>
    </w:p>
    <w:p w:rsidR="00FE2025" w:rsidRPr="00DA04EE" w:rsidRDefault="00961854" w:rsidP="00FE2025">
      <w:pPr>
        <w:pStyle w:val="Style28"/>
        <w:widowControl/>
        <w:numPr>
          <w:ilvl w:val="0"/>
          <w:numId w:val="39"/>
        </w:numPr>
        <w:tabs>
          <w:tab w:val="left" w:pos="557"/>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8D21D1" w:rsidRDefault="00961854" w:rsidP="008D21D1">
      <w:pPr>
        <w:pStyle w:val="Style28"/>
        <w:widowControl/>
        <w:numPr>
          <w:ilvl w:val="0"/>
          <w:numId w:val="39"/>
        </w:numPr>
        <w:tabs>
          <w:tab w:val="left" w:pos="557"/>
        </w:tabs>
        <w:spacing w:line="341" w:lineRule="exact"/>
        <w:ind w:right="29"/>
        <w:rPr>
          <w:rStyle w:val="FontStyle49"/>
          <w:sz w:val="24"/>
          <w:szCs w:val="24"/>
        </w:rPr>
      </w:pPr>
      <w:r>
        <w:rPr>
          <w:rStyle w:val="FontStyle49"/>
          <w:sz w:val="24"/>
          <w:szCs w:val="24"/>
        </w:rPr>
        <w:t xml:space="preserve"> </w:t>
      </w:r>
      <w:r w:rsidR="00FE2025" w:rsidRPr="00DA04EE">
        <w:rPr>
          <w:rStyle w:val="FontStyle49"/>
          <w:sz w:val="24"/>
          <w:szCs w:val="24"/>
        </w:rPr>
        <w:t xml:space="preserve">Pełnomocnictwo do podpisania oferty (oryginał lub kopia potwierdzona za zgodność </w:t>
      </w:r>
    </w:p>
    <w:p w:rsidR="008D21D1" w:rsidRDefault="00FE2025" w:rsidP="008D21D1">
      <w:pPr>
        <w:pStyle w:val="Style28"/>
        <w:widowControl/>
        <w:tabs>
          <w:tab w:val="left" w:pos="557"/>
        </w:tabs>
        <w:spacing w:line="341" w:lineRule="exact"/>
        <w:ind w:right="29"/>
        <w:rPr>
          <w:rStyle w:val="FontStyle49"/>
          <w:sz w:val="24"/>
          <w:szCs w:val="24"/>
        </w:rPr>
      </w:pPr>
      <w:r w:rsidRPr="008D21D1">
        <w:rPr>
          <w:rStyle w:val="FontStyle49"/>
          <w:sz w:val="24"/>
          <w:szCs w:val="24"/>
        </w:rPr>
        <w:t xml:space="preserve">z oryginałem przez notariusza) względnie do podpisania innych dokumentów składanych wraz </w:t>
      </w:r>
    </w:p>
    <w:p w:rsidR="00FE2025" w:rsidRPr="008D21D1" w:rsidRDefault="00FE2025" w:rsidP="008D21D1">
      <w:pPr>
        <w:pStyle w:val="Style28"/>
        <w:widowControl/>
        <w:tabs>
          <w:tab w:val="left" w:pos="557"/>
        </w:tabs>
        <w:spacing w:line="341" w:lineRule="exact"/>
        <w:ind w:right="29"/>
        <w:rPr>
          <w:rStyle w:val="FontStyle49"/>
          <w:sz w:val="24"/>
          <w:szCs w:val="24"/>
        </w:rPr>
      </w:pPr>
      <w:r w:rsidRPr="008D21D1">
        <w:rPr>
          <w:rStyle w:val="FontStyle49"/>
          <w:sz w:val="24"/>
          <w:szCs w:val="24"/>
        </w:rPr>
        <w:t>z ofertą, o ile prawo do ich podpisania nie wynika z innych dokumentów złożonych wraz z ofertą.</w:t>
      </w:r>
    </w:p>
    <w:p w:rsidR="00FE2025" w:rsidRPr="00DA04EE" w:rsidRDefault="00961854" w:rsidP="00FE2025">
      <w:pPr>
        <w:pStyle w:val="Style28"/>
        <w:widowControl/>
        <w:numPr>
          <w:ilvl w:val="0"/>
          <w:numId w:val="40"/>
        </w:numPr>
        <w:tabs>
          <w:tab w:val="left" w:pos="45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FE2025" w:rsidRPr="00DA04EE" w:rsidRDefault="004852FE" w:rsidP="00FE2025">
      <w:pPr>
        <w:pStyle w:val="Style28"/>
        <w:widowControl/>
        <w:numPr>
          <w:ilvl w:val="0"/>
          <w:numId w:val="40"/>
        </w:numPr>
        <w:tabs>
          <w:tab w:val="left" w:pos="45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Oferta oraz pozostałe oświadczenia i dokumenty, dla których Zamawiający określił</w:t>
      </w:r>
    </w:p>
    <w:p w:rsidR="00FE2025" w:rsidRPr="00DA04EE" w:rsidRDefault="00FE2025" w:rsidP="00FE2025">
      <w:pPr>
        <w:pStyle w:val="Style31"/>
        <w:widowControl/>
        <w:spacing w:line="341" w:lineRule="exact"/>
        <w:rPr>
          <w:rStyle w:val="FontStyle49"/>
          <w:sz w:val="24"/>
          <w:szCs w:val="24"/>
        </w:rPr>
      </w:pPr>
      <w:r w:rsidRPr="00DA04EE">
        <w:rPr>
          <w:rStyle w:val="FontStyle49"/>
          <w:sz w:val="24"/>
          <w:szCs w:val="24"/>
        </w:rPr>
        <w:t xml:space="preserve">wzory w formie formularzy stanowiących załączniki do </w:t>
      </w:r>
      <w:r w:rsidR="00D65BDF" w:rsidRPr="00DA04EE">
        <w:rPr>
          <w:rStyle w:val="FontStyle49"/>
          <w:sz w:val="24"/>
          <w:szCs w:val="24"/>
        </w:rPr>
        <w:t>SIWZ</w:t>
      </w:r>
      <w:r w:rsidRPr="00DA04EE">
        <w:rPr>
          <w:rStyle w:val="FontStyle49"/>
          <w:sz w:val="24"/>
          <w:szCs w:val="24"/>
        </w:rPr>
        <w:t>, powinny być sporządzone zgodnie z tymi wzorami, co do treści oraz opisu kolumn i wierszy.</w:t>
      </w:r>
    </w:p>
    <w:p w:rsidR="00FE2025" w:rsidRPr="00DA04EE" w:rsidRDefault="004852FE" w:rsidP="00FE2025">
      <w:pPr>
        <w:pStyle w:val="Style28"/>
        <w:widowControl/>
        <w:numPr>
          <w:ilvl w:val="0"/>
          <w:numId w:val="41"/>
        </w:numPr>
        <w:tabs>
          <w:tab w:val="left" w:pos="456"/>
        </w:tabs>
        <w:spacing w:line="341" w:lineRule="exact"/>
        <w:ind w:right="48"/>
        <w:rPr>
          <w:rStyle w:val="FontStyle49"/>
          <w:sz w:val="24"/>
          <w:szCs w:val="24"/>
        </w:rPr>
      </w:pPr>
      <w:r>
        <w:rPr>
          <w:rStyle w:val="FontStyle49"/>
          <w:sz w:val="24"/>
          <w:szCs w:val="24"/>
        </w:rPr>
        <w:t xml:space="preserve"> </w:t>
      </w:r>
      <w:r w:rsidR="00FE2025" w:rsidRPr="00DA04EE">
        <w:rPr>
          <w:rStyle w:val="FontStyle49"/>
          <w:sz w:val="24"/>
          <w:szCs w:val="24"/>
        </w:rPr>
        <w:t>Oferta powinna być sporządzona w języku polskim, z zachowaniem formy pisemnej pod rygorem nieważności. Każdy dokument składający się na ofertę powinien być czytelny.</w:t>
      </w:r>
    </w:p>
    <w:p w:rsidR="00FE2025" w:rsidRPr="00DA04EE" w:rsidRDefault="004852FE" w:rsidP="00FE2025">
      <w:pPr>
        <w:pStyle w:val="Style28"/>
        <w:widowControl/>
        <w:numPr>
          <w:ilvl w:val="0"/>
          <w:numId w:val="41"/>
        </w:numPr>
        <w:tabs>
          <w:tab w:val="left" w:pos="456"/>
        </w:tabs>
        <w:spacing w:line="341" w:lineRule="exact"/>
        <w:ind w:right="34"/>
        <w:rPr>
          <w:rStyle w:val="FontStyle49"/>
          <w:sz w:val="24"/>
          <w:szCs w:val="24"/>
        </w:rPr>
      </w:pPr>
      <w:r>
        <w:rPr>
          <w:rStyle w:val="FontStyle49"/>
          <w:sz w:val="24"/>
          <w:szCs w:val="24"/>
        </w:rPr>
        <w:t xml:space="preserve"> </w:t>
      </w:r>
      <w:r w:rsidR="00FE2025" w:rsidRPr="00DA04EE">
        <w:rPr>
          <w:rStyle w:val="FontStyle49"/>
          <w:sz w:val="24"/>
          <w:szCs w:val="24"/>
        </w:rPr>
        <w:t>Każda poprawka w treści oferty, a w szczególności każde przerobienie, przekreślenie, uzupełnienie, nadpisanie, etc. powinno być parafowane przez Wykonawcę, w przeciwnym razie nie będzie uwzględnione. Strony oferty powinny być trwale ze sobą połączone i kolejno ponumerowane z zastrzeżeniem sytuacji opisanej w pkt. 15.9. W treści oferty powinna być informacja o liczbie stron.</w:t>
      </w:r>
    </w:p>
    <w:p w:rsidR="00FE2025" w:rsidRPr="00DA04EE" w:rsidRDefault="004852FE" w:rsidP="00FE2025">
      <w:pPr>
        <w:pStyle w:val="Style28"/>
        <w:widowControl/>
        <w:numPr>
          <w:ilvl w:val="0"/>
          <w:numId w:val="41"/>
        </w:numPr>
        <w:tabs>
          <w:tab w:val="left" w:pos="456"/>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 xml:space="preserve">Zamawiający informuje, ze zgodnie z art. 8 ust. 3 ustawy </w:t>
      </w:r>
      <w:proofErr w:type="spellStart"/>
      <w:r w:rsidR="00FE2025" w:rsidRPr="00DA04EE">
        <w:rPr>
          <w:rStyle w:val="FontStyle49"/>
          <w:sz w:val="24"/>
          <w:szCs w:val="24"/>
        </w:rPr>
        <w:t>Pzp</w:t>
      </w:r>
      <w:proofErr w:type="spellEnd"/>
      <w:r w:rsidR="00FE2025" w:rsidRPr="00DA04EE">
        <w:rPr>
          <w:rStyle w:val="FontStyle49"/>
          <w:sz w:val="24"/>
          <w:szCs w:val="24"/>
        </w:rPr>
        <w:t>, nie ujawnia się</w:t>
      </w:r>
    </w:p>
    <w:p w:rsidR="00FE2025" w:rsidRPr="00DA04EE" w:rsidRDefault="00FE2025" w:rsidP="009F2D90">
      <w:pPr>
        <w:pStyle w:val="Style31"/>
        <w:widowControl/>
        <w:spacing w:line="341" w:lineRule="exact"/>
        <w:rPr>
          <w:rStyle w:val="FontStyle49"/>
          <w:sz w:val="24"/>
          <w:szCs w:val="24"/>
        </w:rPr>
      </w:pPr>
      <w:r w:rsidRPr="00DA04EE">
        <w:rPr>
          <w:rStyle w:val="FontStyle49"/>
          <w:sz w:val="24"/>
          <w:szCs w:val="24"/>
        </w:rPr>
        <w:t xml:space="preserve">informacji stanowiących tajemnicę przedsiębiorstwa, w rozumieniu przepisów o zwalczaniu nieuczciwej konkurencji, jeżeli Wykonawca, nie później niż w terminie składania ofert, w sposób nie budzący wątpliwości zastrzegł, ze nie mogą być one udostępniane oraz wykazał, załączając stosowne wyjaśnienia, iż zastrzeżone informacje stanowią tajemnicę przedsiębiorstwa. Wykonawca nie może zastrzec informacji, o których mowa w art. 86 ust. 4 ustawy </w:t>
      </w:r>
      <w:proofErr w:type="spellStart"/>
      <w:r w:rsidRPr="00DA04EE">
        <w:rPr>
          <w:rStyle w:val="FontStyle49"/>
          <w:sz w:val="24"/>
          <w:szCs w:val="24"/>
        </w:rPr>
        <w:t>Pzp</w:t>
      </w:r>
      <w:proofErr w:type="spellEnd"/>
      <w:r w:rsidRPr="00DA04EE">
        <w:rPr>
          <w:rStyle w:val="FontStyle49"/>
          <w:sz w:val="24"/>
          <w:szCs w:val="24"/>
        </w:rPr>
        <w:t xml:space="preserve">. Wszelkie informacje stanowiące tajemnicę przedsiębiorstwa w rozumieniu ustawy z dnia 16 kwietnia 1993r. </w:t>
      </w:r>
      <w:r w:rsidRPr="00DA04EE">
        <w:rPr>
          <w:rStyle w:val="FontStyle49"/>
          <w:sz w:val="24"/>
          <w:szCs w:val="24"/>
        </w:rPr>
        <w:lastRenderedPageBreak/>
        <w:t>o zwalczaniu nieuczciwej konkurencji (Dz. U. z 2013 r. Nr 153, poz. 1503 ze zm.), które</w:t>
      </w:r>
      <w:r w:rsidR="009F2D90" w:rsidRPr="00DA04EE">
        <w:rPr>
          <w:rStyle w:val="FontStyle49"/>
          <w:sz w:val="24"/>
          <w:szCs w:val="24"/>
        </w:rPr>
        <w:t xml:space="preserve"> </w:t>
      </w:r>
      <w:r w:rsidRPr="00DA04EE">
        <w:rPr>
          <w:rStyle w:val="FontStyle49"/>
          <w:sz w:val="24"/>
          <w:szCs w:val="24"/>
        </w:rPr>
        <w:t>Wykonawca pragnie zastrzec jako tajemnicę przedsiębiorstwa, winny być załączone w osobnym opakowaniu, w sposób uniemożliwiający łatwe od niej odłączenie i opatrzone napisem:</w:t>
      </w:r>
    </w:p>
    <w:p w:rsidR="00FE2025" w:rsidRPr="00DA04EE" w:rsidRDefault="00FE2025" w:rsidP="00FE2025">
      <w:pPr>
        <w:pStyle w:val="Style31"/>
        <w:widowControl/>
        <w:spacing w:line="341" w:lineRule="exact"/>
        <w:rPr>
          <w:rStyle w:val="FontStyle49"/>
          <w:sz w:val="24"/>
          <w:szCs w:val="24"/>
        </w:rPr>
      </w:pPr>
      <w:r w:rsidRPr="00DA04EE">
        <w:rPr>
          <w:rStyle w:val="FontStyle49"/>
          <w:sz w:val="24"/>
          <w:szCs w:val="24"/>
        </w:rPr>
        <w:t>„Informacje stanowiące tajemnicę przedsiębiorstwa - nie udostępniać" z zachowaniem kolejności numerowania stron.</w:t>
      </w:r>
    </w:p>
    <w:p w:rsidR="00FE2025" w:rsidRPr="00DA04EE" w:rsidRDefault="00FE2025" w:rsidP="00FE2025">
      <w:pPr>
        <w:pStyle w:val="Style28"/>
        <w:widowControl/>
        <w:tabs>
          <w:tab w:val="left" w:pos="696"/>
        </w:tabs>
        <w:spacing w:line="341" w:lineRule="exact"/>
        <w:rPr>
          <w:rStyle w:val="FontStyle49"/>
          <w:sz w:val="24"/>
          <w:szCs w:val="24"/>
        </w:rPr>
      </w:pPr>
      <w:r w:rsidRPr="00DA04EE">
        <w:rPr>
          <w:rStyle w:val="FontStyle49"/>
          <w:sz w:val="24"/>
          <w:szCs w:val="24"/>
        </w:rPr>
        <w:t>15.10.</w:t>
      </w:r>
      <w:r w:rsidRPr="00DA04EE">
        <w:rPr>
          <w:rStyle w:val="FontStyle49"/>
          <w:sz w:val="24"/>
          <w:szCs w:val="24"/>
        </w:rPr>
        <w:tab/>
        <w:t>Ofertę wraz z oświadczeniami i dokumentami należy umieścić w zamkniętym opakowaniu,</w:t>
      </w:r>
      <w:r w:rsidRPr="00DA04EE">
        <w:rPr>
          <w:rStyle w:val="FontStyle49"/>
          <w:sz w:val="24"/>
          <w:szCs w:val="24"/>
        </w:rPr>
        <w:br/>
        <w:t>uniemożliwiającym odczytanie jego zawartości bez uszkodzenia tego opa</w:t>
      </w:r>
      <w:r w:rsidR="006B2B7D">
        <w:rPr>
          <w:rStyle w:val="FontStyle49"/>
          <w:sz w:val="24"/>
          <w:szCs w:val="24"/>
        </w:rPr>
        <w:t xml:space="preserve">kowania. Opakowanie powinno być </w:t>
      </w:r>
      <w:r w:rsidRPr="00DA04EE">
        <w:rPr>
          <w:rStyle w:val="FontStyle49"/>
          <w:sz w:val="24"/>
          <w:szCs w:val="24"/>
        </w:rPr>
        <w:t>oznaczone nazwą (firmą) i adresem Wykonawcy, a adresowane następująco:</w:t>
      </w:r>
    </w:p>
    <w:p w:rsidR="00FE2025" w:rsidRPr="00DA04EE" w:rsidRDefault="009F2D90" w:rsidP="00FE2025">
      <w:pPr>
        <w:pStyle w:val="Style25"/>
        <w:widowControl/>
        <w:spacing w:before="216" w:line="240" w:lineRule="auto"/>
        <w:jc w:val="left"/>
        <w:rPr>
          <w:rStyle w:val="FontStyle46"/>
          <w:sz w:val="24"/>
          <w:szCs w:val="24"/>
          <w:u w:val="single"/>
        </w:rPr>
      </w:pPr>
      <w:r w:rsidRPr="00DA04EE">
        <w:rPr>
          <w:rStyle w:val="FontStyle46"/>
          <w:sz w:val="24"/>
          <w:szCs w:val="24"/>
          <w:u w:val="single"/>
        </w:rPr>
        <w:t>Urząd Gminy Raków ul. Ogrodowa 1, 25-035 Raków</w:t>
      </w:r>
    </w:p>
    <w:p w:rsidR="00FE2025" w:rsidRPr="00DA04EE" w:rsidRDefault="00FE2025" w:rsidP="00FE2025">
      <w:pPr>
        <w:pStyle w:val="Style25"/>
        <w:widowControl/>
        <w:spacing w:line="240" w:lineRule="exact"/>
      </w:pPr>
    </w:p>
    <w:p w:rsidR="00FE2025" w:rsidRPr="00DA04EE" w:rsidRDefault="00B91062" w:rsidP="00FE2025">
      <w:pPr>
        <w:pStyle w:val="Style25"/>
        <w:widowControl/>
        <w:spacing w:before="134" w:line="341" w:lineRule="exact"/>
        <w:rPr>
          <w:rStyle w:val="FontStyle46"/>
          <w:sz w:val="24"/>
          <w:szCs w:val="24"/>
        </w:rPr>
      </w:pPr>
      <w:r>
        <w:rPr>
          <w:rStyle w:val="FontStyle46"/>
          <w:sz w:val="24"/>
          <w:szCs w:val="24"/>
        </w:rPr>
        <w:t>Oferta na: „Zakup wyposażenia</w:t>
      </w:r>
      <w:r w:rsidR="009F2D90" w:rsidRPr="00DA04EE">
        <w:rPr>
          <w:rStyle w:val="FontStyle46"/>
          <w:sz w:val="24"/>
          <w:szCs w:val="24"/>
        </w:rPr>
        <w:t xml:space="preserve"> dla Ochotniczej Straży Pożarnej w celu przeciwdziałania skutkom klęsk żywiołowych oraz usuwaniu ich skutków "</w:t>
      </w:r>
    </w:p>
    <w:p w:rsidR="00FE2025" w:rsidRPr="00DA04EE" w:rsidRDefault="00B91062" w:rsidP="00FE2025">
      <w:pPr>
        <w:pStyle w:val="Style25"/>
        <w:widowControl/>
        <w:spacing w:line="341" w:lineRule="exact"/>
        <w:jc w:val="left"/>
        <w:rPr>
          <w:rStyle w:val="FontStyle46"/>
          <w:color w:val="FF0000"/>
          <w:sz w:val="24"/>
          <w:szCs w:val="24"/>
        </w:rPr>
      </w:pPr>
      <w:r>
        <w:rPr>
          <w:rStyle w:val="FontStyle46"/>
          <w:color w:val="FF0000"/>
          <w:sz w:val="24"/>
          <w:szCs w:val="24"/>
        </w:rPr>
        <w:t xml:space="preserve">„Nie otwierać przed dniem </w:t>
      </w:r>
      <w:r w:rsidR="002815F8">
        <w:rPr>
          <w:rStyle w:val="FontStyle46"/>
          <w:color w:val="FF0000"/>
          <w:sz w:val="24"/>
          <w:szCs w:val="24"/>
        </w:rPr>
        <w:t>12</w:t>
      </w:r>
      <w:r>
        <w:rPr>
          <w:rStyle w:val="FontStyle46"/>
          <w:color w:val="FF0000"/>
          <w:sz w:val="24"/>
          <w:szCs w:val="24"/>
        </w:rPr>
        <w:t>.05</w:t>
      </w:r>
      <w:r w:rsidR="006B2B7D">
        <w:rPr>
          <w:rStyle w:val="FontStyle46"/>
          <w:color w:val="FF0000"/>
          <w:sz w:val="24"/>
          <w:szCs w:val="24"/>
        </w:rPr>
        <w:t>.2017</w:t>
      </w:r>
      <w:r w:rsidR="00FE2025" w:rsidRPr="00DA04EE">
        <w:rPr>
          <w:rStyle w:val="FontStyle46"/>
          <w:color w:val="FF0000"/>
          <w:sz w:val="24"/>
          <w:szCs w:val="24"/>
        </w:rPr>
        <w:t xml:space="preserve"> r., godz. 12:00."</w:t>
      </w:r>
    </w:p>
    <w:p w:rsidR="00FE2025" w:rsidRPr="00DA04EE" w:rsidRDefault="004852FE" w:rsidP="00FE2025">
      <w:pPr>
        <w:pStyle w:val="Style28"/>
        <w:widowControl/>
        <w:numPr>
          <w:ilvl w:val="0"/>
          <w:numId w:val="42"/>
        </w:numPr>
        <w:tabs>
          <w:tab w:val="left" w:pos="557"/>
        </w:tabs>
        <w:spacing w:line="341" w:lineRule="exact"/>
        <w:ind w:right="29"/>
        <w:rPr>
          <w:rStyle w:val="FontStyle49"/>
          <w:sz w:val="24"/>
          <w:szCs w:val="24"/>
        </w:rPr>
      </w:pPr>
      <w:r>
        <w:rPr>
          <w:rStyle w:val="FontStyle49"/>
          <w:sz w:val="24"/>
          <w:szCs w:val="24"/>
        </w:rPr>
        <w:t xml:space="preserve"> </w:t>
      </w:r>
      <w:r w:rsidR="00FE2025" w:rsidRPr="00DA04EE">
        <w:rPr>
          <w:rStyle w:val="FontStyle49"/>
          <w:sz w:val="24"/>
          <w:szCs w:val="24"/>
        </w:rPr>
        <w:t>Wszelkie negatywne konsekwencje mogące wyniknąć z niezachowania powyższych wymagań będą obciążały Wykonawcę.</w:t>
      </w:r>
    </w:p>
    <w:p w:rsidR="00FE2025" w:rsidRPr="00DA04EE" w:rsidRDefault="004852FE" w:rsidP="00B55876">
      <w:pPr>
        <w:pStyle w:val="Style28"/>
        <w:widowControl/>
        <w:numPr>
          <w:ilvl w:val="0"/>
          <w:numId w:val="42"/>
        </w:numPr>
        <w:tabs>
          <w:tab w:val="left" w:pos="557"/>
        </w:tabs>
        <w:spacing w:line="341" w:lineRule="exact"/>
        <w:ind w:right="34"/>
        <w:rPr>
          <w:rFonts w:ascii="Times New Roman" w:hAnsi="Times New Roman" w:cs="Times New Roman"/>
        </w:rPr>
      </w:pPr>
      <w:r>
        <w:rPr>
          <w:rStyle w:val="FontStyle49"/>
          <w:sz w:val="24"/>
          <w:szCs w:val="24"/>
        </w:rPr>
        <w:t xml:space="preserve"> </w:t>
      </w:r>
      <w:r w:rsidR="00FE2025" w:rsidRPr="00DA04EE">
        <w:rPr>
          <w:rStyle w:val="FontStyle49"/>
          <w:sz w:val="24"/>
          <w:szCs w:val="24"/>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w:t>
      </w:r>
      <w:r w:rsidR="00B55876" w:rsidRPr="00DA04EE">
        <w:rPr>
          <w:rStyle w:val="FontStyle49"/>
          <w:sz w:val="24"/>
          <w:szCs w:val="24"/>
        </w:rPr>
        <w:t>razem: „ZMIANA" lub „WYCOFANIE".</w:t>
      </w:r>
    </w:p>
    <w:p w:rsidR="00FE2025" w:rsidRPr="00DA04EE" w:rsidRDefault="00FE2025" w:rsidP="00FE2025">
      <w:pPr>
        <w:pStyle w:val="Style25"/>
        <w:widowControl/>
        <w:spacing w:before="110" w:line="341" w:lineRule="exact"/>
        <w:jc w:val="left"/>
        <w:rPr>
          <w:rStyle w:val="FontStyle46"/>
          <w:sz w:val="24"/>
          <w:szCs w:val="24"/>
        </w:rPr>
      </w:pPr>
      <w:r w:rsidRPr="00DA04EE">
        <w:rPr>
          <w:rStyle w:val="FontStyle46"/>
          <w:sz w:val="24"/>
          <w:szCs w:val="24"/>
        </w:rPr>
        <w:t>16. OPIS SPOSOBU OBLICZENIA CENY OFERTY</w:t>
      </w:r>
    </w:p>
    <w:p w:rsidR="00FE2025" w:rsidRPr="00DA04EE" w:rsidRDefault="004852FE" w:rsidP="00FE2025">
      <w:pPr>
        <w:pStyle w:val="Style28"/>
        <w:widowControl/>
        <w:numPr>
          <w:ilvl w:val="0"/>
          <w:numId w:val="43"/>
        </w:numPr>
        <w:tabs>
          <w:tab w:val="left" w:pos="45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Cenę należy podać zgodnie z wymaganiami formularza ofertowego za cały przedmiot zamówienia oraz z wyszczególnieniem:</w:t>
      </w:r>
    </w:p>
    <w:p w:rsidR="00FE2025" w:rsidRPr="00DA04EE" w:rsidRDefault="004852FE" w:rsidP="00FE2025">
      <w:pPr>
        <w:pStyle w:val="Style28"/>
        <w:widowControl/>
        <w:numPr>
          <w:ilvl w:val="0"/>
          <w:numId w:val="43"/>
        </w:numPr>
        <w:tabs>
          <w:tab w:val="left" w:pos="45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Cena musi być podana w złotych polskich, z dokładnością do dwóch miejsc po przecinku, zaokrąglona zgodnie z zasadami matematycznymi.</w:t>
      </w:r>
    </w:p>
    <w:p w:rsidR="008D21D1" w:rsidRDefault="004852FE" w:rsidP="00FE2025">
      <w:pPr>
        <w:pStyle w:val="Style28"/>
        <w:widowControl/>
        <w:numPr>
          <w:ilvl w:val="0"/>
          <w:numId w:val="43"/>
        </w:numPr>
        <w:tabs>
          <w:tab w:val="left" w:pos="451"/>
        </w:tabs>
        <w:spacing w:before="5" w:line="341" w:lineRule="exact"/>
        <w:rPr>
          <w:rStyle w:val="FontStyle49"/>
          <w:sz w:val="24"/>
          <w:szCs w:val="24"/>
        </w:rPr>
      </w:pPr>
      <w:r>
        <w:rPr>
          <w:rStyle w:val="FontStyle49"/>
          <w:sz w:val="24"/>
          <w:szCs w:val="24"/>
        </w:rPr>
        <w:t xml:space="preserve"> </w:t>
      </w:r>
      <w:r w:rsidR="00FE2025" w:rsidRPr="00DA04EE">
        <w:rPr>
          <w:rStyle w:val="FontStyle49"/>
          <w:sz w:val="24"/>
          <w:szCs w:val="24"/>
        </w:rPr>
        <w:t xml:space="preserve">Zamawiający nie dopuszcza możliwości złożenia oferty oraz prowadzenia rozliczeń </w:t>
      </w:r>
    </w:p>
    <w:p w:rsidR="00FE2025" w:rsidRPr="00DA04EE" w:rsidRDefault="00FE2025" w:rsidP="008D21D1">
      <w:pPr>
        <w:pStyle w:val="Style28"/>
        <w:widowControl/>
        <w:tabs>
          <w:tab w:val="left" w:pos="451"/>
        </w:tabs>
        <w:spacing w:before="5" w:line="341" w:lineRule="exact"/>
        <w:rPr>
          <w:rStyle w:val="FontStyle49"/>
          <w:sz w:val="24"/>
          <w:szCs w:val="24"/>
        </w:rPr>
      </w:pPr>
      <w:r w:rsidRPr="00DA04EE">
        <w:rPr>
          <w:rStyle w:val="FontStyle49"/>
          <w:sz w:val="24"/>
          <w:szCs w:val="24"/>
        </w:rPr>
        <w:t>w walutach obcych. W trakcie wykonywania zamówienia publicznego Zamawiający nie dopuszcza możliwości zmiany ceny.</w:t>
      </w:r>
    </w:p>
    <w:p w:rsidR="00FE2025" w:rsidRPr="00DA04EE" w:rsidRDefault="004852FE" w:rsidP="00FE2025">
      <w:pPr>
        <w:pStyle w:val="Style28"/>
        <w:widowControl/>
        <w:numPr>
          <w:ilvl w:val="0"/>
          <w:numId w:val="43"/>
        </w:numPr>
        <w:tabs>
          <w:tab w:val="left" w:pos="451"/>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Ustalenie prawidłowej stawki podatku</w:t>
      </w:r>
      <w:r w:rsidR="00FE2025" w:rsidRPr="00DA04EE">
        <w:rPr>
          <w:rStyle w:val="FontStyle49"/>
          <w:sz w:val="24"/>
          <w:szCs w:val="24"/>
          <w:lang w:val="en-US"/>
        </w:rPr>
        <w:t xml:space="preserve"> VAT</w:t>
      </w:r>
      <w:r w:rsidR="00FE2025" w:rsidRPr="00DA04EE">
        <w:rPr>
          <w:rStyle w:val="FontStyle49"/>
          <w:sz w:val="24"/>
          <w:szCs w:val="24"/>
        </w:rPr>
        <w:t xml:space="preserve"> należy do obowiązków Wykonawcy.</w:t>
      </w:r>
    </w:p>
    <w:p w:rsidR="00FE2025" w:rsidRPr="00DA04EE" w:rsidRDefault="004852FE" w:rsidP="00FE2025">
      <w:pPr>
        <w:pStyle w:val="Style28"/>
        <w:widowControl/>
        <w:numPr>
          <w:ilvl w:val="0"/>
          <w:numId w:val="43"/>
        </w:numPr>
        <w:tabs>
          <w:tab w:val="left" w:pos="45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Cena ofertowa powinna obejmować wszystkie koszty wynikające z realizacji przedmiotu zamówienia tj. wszelkie koszty związane z wydaniem przedmiotu zamówienia (w tym w szczególności koszty produkcji, ubezpieczenia, podatki, cła, badania jakości, tłumaczenia dokumentów, zysk Wykonawcy, ewentualne opusty).</w:t>
      </w:r>
    </w:p>
    <w:p w:rsidR="00FE2025" w:rsidRPr="00DA04EE" w:rsidRDefault="00FE2025" w:rsidP="00D77D56">
      <w:pPr>
        <w:pStyle w:val="Style28"/>
        <w:widowControl/>
        <w:tabs>
          <w:tab w:val="left" w:pos="538"/>
        </w:tabs>
        <w:spacing w:line="276" w:lineRule="auto"/>
        <w:rPr>
          <w:rFonts w:ascii="Times New Roman" w:hAnsi="Times New Roman" w:cs="Times New Roman"/>
        </w:rPr>
      </w:pPr>
      <w:r w:rsidRPr="00DA04EE">
        <w:rPr>
          <w:rStyle w:val="FontStyle49"/>
          <w:sz w:val="24"/>
          <w:szCs w:val="24"/>
        </w:rPr>
        <w:lastRenderedPageBreak/>
        <w:t>16.6.</w:t>
      </w:r>
      <w:r w:rsidRPr="00DA04EE">
        <w:rPr>
          <w:rStyle w:val="FontStyle49"/>
          <w:sz w:val="24"/>
          <w:szCs w:val="24"/>
        </w:rPr>
        <w:tab/>
        <w:t>Zamawiający poprawia w tekście oferty oczywiste omyłki pisarsk</w:t>
      </w:r>
      <w:r w:rsidR="003C4710">
        <w:rPr>
          <w:rStyle w:val="FontStyle49"/>
          <w:sz w:val="24"/>
          <w:szCs w:val="24"/>
        </w:rPr>
        <w:t xml:space="preserve">ie, omyłki rachunkowe oraz inne </w:t>
      </w:r>
      <w:r w:rsidRPr="00DA04EE">
        <w:rPr>
          <w:rStyle w:val="FontStyle49"/>
          <w:sz w:val="24"/>
          <w:szCs w:val="24"/>
        </w:rPr>
        <w:t>niezgodności oferty z treścią SIWZ nie powodujące istotnych zmian w treści oferty stosownie</w:t>
      </w:r>
      <w:r w:rsidRPr="00DA04EE">
        <w:rPr>
          <w:rStyle w:val="FontStyle49"/>
          <w:sz w:val="24"/>
          <w:szCs w:val="24"/>
          <w:lang w:val="en-US"/>
        </w:rPr>
        <w:t xml:space="preserve"> do art.</w:t>
      </w:r>
      <w:r w:rsidR="003C4710">
        <w:rPr>
          <w:rStyle w:val="FontStyle49"/>
          <w:sz w:val="24"/>
          <w:szCs w:val="24"/>
        </w:rPr>
        <w:t xml:space="preserve"> 87 ust. 2 </w:t>
      </w:r>
      <w:r w:rsidRPr="00DA04EE">
        <w:rPr>
          <w:rStyle w:val="FontStyle49"/>
          <w:sz w:val="24"/>
          <w:szCs w:val="24"/>
        </w:rPr>
        <w:t>ustawy PZP. W szczególności:</w:t>
      </w:r>
      <w:r w:rsidR="00D77D56" w:rsidRPr="00DA04EE">
        <w:rPr>
          <w:rStyle w:val="FontStyle49"/>
          <w:sz w:val="24"/>
          <w:szCs w:val="24"/>
        </w:rPr>
        <w:t xml:space="preserve">                                                </w:t>
      </w:r>
    </w:p>
    <w:p w:rsidR="00FE2025" w:rsidRPr="00DA04EE" w:rsidRDefault="00FE2025" w:rsidP="00D77D56">
      <w:pPr>
        <w:pStyle w:val="Style28"/>
        <w:widowControl/>
        <w:numPr>
          <w:ilvl w:val="0"/>
          <w:numId w:val="44"/>
        </w:numPr>
        <w:tabs>
          <w:tab w:val="left" w:pos="120"/>
        </w:tabs>
        <w:spacing w:before="182" w:line="276" w:lineRule="auto"/>
        <w:jc w:val="left"/>
        <w:rPr>
          <w:rStyle w:val="FontStyle49"/>
          <w:sz w:val="24"/>
          <w:szCs w:val="24"/>
        </w:rPr>
      </w:pPr>
      <w:r w:rsidRPr="00DA04EE">
        <w:rPr>
          <w:rStyle w:val="FontStyle49"/>
          <w:sz w:val="24"/>
          <w:szCs w:val="24"/>
        </w:rPr>
        <w:t>omyłki wynikające z błędnie wyliczonego podatku</w:t>
      </w:r>
      <w:r w:rsidRPr="00DA04EE">
        <w:rPr>
          <w:rStyle w:val="FontStyle49"/>
          <w:sz w:val="24"/>
          <w:szCs w:val="24"/>
          <w:lang w:val="en-US"/>
        </w:rPr>
        <w:t xml:space="preserve"> VAT,</w:t>
      </w:r>
    </w:p>
    <w:p w:rsidR="00FE2025" w:rsidRPr="00DA04EE" w:rsidRDefault="00FE2025" w:rsidP="00D77D56">
      <w:pPr>
        <w:pStyle w:val="Style28"/>
        <w:widowControl/>
        <w:numPr>
          <w:ilvl w:val="0"/>
          <w:numId w:val="44"/>
        </w:numPr>
        <w:tabs>
          <w:tab w:val="left" w:pos="120"/>
        </w:tabs>
        <w:spacing w:line="341" w:lineRule="exact"/>
        <w:ind w:right="2554"/>
        <w:jc w:val="left"/>
        <w:rPr>
          <w:rStyle w:val="FontStyle49"/>
          <w:sz w:val="24"/>
          <w:szCs w:val="24"/>
        </w:rPr>
      </w:pPr>
      <w:r w:rsidRPr="00DA04EE">
        <w:rPr>
          <w:rStyle w:val="FontStyle49"/>
          <w:sz w:val="24"/>
          <w:szCs w:val="24"/>
        </w:rPr>
        <w:t>pozostałe przypadki, które będą jednoznacznie w</w:t>
      </w:r>
      <w:r w:rsidR="00D77D56" w:rsidRPr="00DA04EE">
        <w:rPr>
          <w:rStyle w:val="FontStyle49"/>
          <w:sz w:val="24"/>
          <w:szCs w:val="24"/>
        </w:rPr>
        <w:t>skazywać na omyłkę a sposób ich poprawienia będzie jednoznaczny.</w:t>
      </w:r>
    </w:p>
    <w:p w:rsidR="00FE2025" w:rsidRPr="00DA04EE" w:rsidRDefault="004852FE" w:rsidP="00FE2025">
      <w:pPr>
        <w:pStyle w:val="Style28"/>
        <w:widowControl/>
        <w:numPr>
          <w:ilvl w:val="0"/>
          <w:numId w:val="45"/>
        </w:numPr>
        <w:tabs>
          <w:tab w:val="left" w:pos="451"/>
        </w:tabs>
        <w:spacing w:line="341" w:lineRule="exact"/>
        <w:jc w:val="left"/>
        <w:rPr>
          <w:rStyle w:val="FontStyle49"/>
          <w:sz w:val="24"/>
          <w:szCs w:val="24"/>
        </w:rPr>
      </w:pPr>
      <w:r>
        <w:rPr>
          <w:rStyle w:val="FontStyle49"/>
          <w:sz w:val="24"/>
          <w:szCs w:val="24"/>
        </w:rPr>
        <w:t xml:space="preserve"> </w:t>
      </w:r>
      <w:r w:rsidR="00FE2025" w:rsidRPr="00DA04EE">
        <w:rPr>
          <w:rStyle w:val="FontStyle49"/>
          <w:sz w:val="24"/>
          <w:szCs w:val="24"/>
        </w:rPr>
        <w:t>Zamawiający odrzuci ofertę w przypadkach określonych w</w:t>
      </w:r>
      <w:r w:rsidR="00FE2025" w:rsidRPr="00DA04EE">
        <w:rPr>
          <w:rStyle w:val="FontStyle49"/>
          <w:sz w:val="24"/>
          <w:szCs w:val="24"/>
          <w:lang w:val="en-US"/>
        </w:rPr>
        <w:t xml:space="preserve"> art.</w:t>
      </w:r>
      <w:r w:rsidR="00FE2025" w:rsidRPr="00DA04EE">
        <w:rPr>
          <w:rStyle w:val="FontStyle49"/>
          <w:sz w:val="24"/>
          <w:szCs w:val="24"/>
        </w:rPr>
        <w:t xml:space="preserve"> 89 ustawy PZP.</w:t>
      </w:r>
    </w:p>
    <w:p w:rsidR="00FE2025" w:rsidRPr="00DA04EE" w:rsidRDefault="00FE2025" w:rsidP="00FE2025">
      <w:pPr>
        <w:pStyle w:val="Style28"/>
        <w:widowControl/>
        <w:numPr>
          <w:ilvl w:val="0"/>
          <w:numId w:val="45"/>
        </w:numPr>
        <w:tabs>
          <w:tab w:val="left" w:pos="451"/>
        </w:tabs>
        <w:spacing w:line="341" w:lineRule="exact"/>
        <w:rPr>
          <w:rStyle w:val="FontStyle49"/>
          <w:sz w:val="24"/>
          <w:szCs w:val="24"/>
        </w:rPr>
      </w:pPr>
      <w:r w:rsidRPr="00DA04EE">
        <w:rPr>
          <w:rStyle w:val="FontStyle49"/>
          <w:sz w:val="24"/>
          <w:szCs w:val="24"/>
        </w:rPr>
        <w:t>W toku dokonywania badania oceny złożonych ofert Zamawiający może żądać udzielenia przez Wykonawców wyjaśnień dotyczących treści złożonych przez nich ofert</w:t>
      </w:r>
      <w:r w:rsidR="00D77D56" w:rsidRPr="00DA04EE">
        <w:rPr>
          <w:rStyle w:val="FontStyle49"/>
          <w:sz w:val="24"/>
          <w:szCs w:val="24"/>
        </w:rPr>
        <w:t xml:space="preserve"> </w:t>
      </w:r>
      <w:r w:rsidRPr="00DA04EE">
        <w:rPr>
          <w:rStyle w:val="FontStyle49"/>
          <w:sz w:val="24"/>
          <w:szCs w:val="24"/>
        </w:rPr>
        <w:t>(art. 87 ust. 1 ustawy).</w:t>
      </w:r>
    </w:p>
    <w:p w:rsidR="00FE2025" w:rsidRPr="00DA04EE" w:rsidRDefault="004852FE" w:rsidP="00FE2025">
      <w:pPr>
        <w:pStyle w:val="Style28"/>
        <w:widowControl/>
        <w:numPr>
          <w:ilvl w:val="0"/>
          <w:numId w:val="45"/>
        </w:numPr>
        <w:tabs>
          <w:tab w:val="left" w:pos="451"/>
        </w:tabs>
        <w:spacing w:line="341" w:lineRule="exact"/>
        <w:rPr>
          <w:rStyle w:val="FontStyle49"/>
          <w:sz w:val="24"/>
          <w:szCs w:val="24"/>
        </w:rPr>
      </w:pPr>
      <w:r>
        <w:rPr>
          <w:rStyle w:val="FontStyle49"/>
          <w:sz w:val="24"/>
          <w:szCs w:val="24"/>
        </w:rPr>
        <w:t xml:space="preserve"> </w:t>
      </w:r>
      <w:r w:rsidR="00FE2025" w:rsidRPr="00DA04EE">
        <w:rPr>
          <w:rStyle w:val="FontStyle49"/>
          <w:sz w:val="24"/>
          <w:szCs w:val="24"/>
        </w:rPr>
        <w:t>Dla przedmiotu zamówienia pochodzącego z importu, tj. krajów spoza Unii Europejskiej, cena oferty (PLN) musi uwzględniać wszystkie opłaty, w tym min. cło przywozowe, które są należne w kraju Zamawiającego. Cło przywozowe i akcyzę Wykonawca ma obowiązek uiścić przed odbiorem dostawy.</w:t>
      </w:r>
    </w:p>
    <w:p w:rsidR="00FE2025" w:rsidRPr="00DA04EE" w:rsidRDefault="00FE2025" w:rsidP="00FE2025">
      <w:pPr>
        <w:pStyle w:val="Style27"/>
        <w:widowControl/>
        <w:spacing w:before="106" w:line="341" w:lineRule="exact"/>
        <w:rPr>
          <w:rStyle w:val="FontStyle46"/>
          <w:sz w:val="24"/>
          <w:szCs w:val="24"/>
        </w:rPr>
      </w:pPr>
      <w:r w:rsidRPr="00DA04EE">
        <w:rPr>
          <w:rStyle w:val="FontStyle46"/>
          <w:sz w:val="24"/>
          <w:szCs w:val="24"/>
        </w:rPr>
        <w:t>17. KRYTERIA WYBORU I SPOSÓB OCENY OFERT ORAZ UDZIELENIE ZAMÓWIENIA</w:t>
      </w:r>
    </w:p>
    <w:p w:rsidR="00FE2025" w:rsidRPr="00DA04EE" w:rsidRDefault="00FE2025" w:rsidP="00FE2025">
      <w:pPr>
        <w:pStyle w:val="Style31"/>
        <w:widowControl/>
        <w:spacing w:line="341" w:lineRule="exact"/>
        <w:rPr>
          <w:rStyle w:val="FontStyle49"/>
          <w:sz w:val="24"/>
          <w:szCs w:val="24"/>
        </w:rPr>
      </w:pPr>
      <w:r w:rsidRPr="00DA04EE">
        <w:rPr>
          <w:rStyle w:val="FontStyle49"/>
          <w:sz w:val="24"/>
          <w:szCs w:val="24"/>
        </w:rPr>
        <w:t>17.1. Przy dokonywaniu wyboru najkorzystniejszej oferty Zamawiający stosować będzie następujące kryteria oceny ofert:</w:t>
      </w:r>
    </w:p>
    <w:p w:rsidR="00FE2025" w:rsidRPr="00DA04EE" w:rsidRDefault="00FE2025" w:rsidP="00FE2025">
      <w:pPr>
        <w:pStyle w:val="Style28"/>
        <w:widowControl/>
        <w:numPr>
          <w:ilvl w:val="0"/>
          <w:numId w:val="46"/>
        </w:numPr>
        <w:tabs>
          <w:tab w:val="left" w:pos="206"/>
        </w:tabs>
        <w:spacing w:line="341" w:lineRule="exact"/>
        <w:jc w:val="left"/>
        <w:rPr>
          <w:rStyle w:val="FontStyle49"/>
          <w:sz w:val="24"/>
          <w:szCs w:val="24"/>
        </w:rPr>
      </w:pPr>
      <w:r w:rsidRPr="00DA04EE">
        <w:rPr>
          <w:rStyle w:val="FontStyle49"/>
          <w:sz w:val="24"/>
          <w:szCs w:val="24"/>
        </w:rPr>
        <w:t>Cena-</w:t>
      </w:r>
      <w:r w:rsidR="00E05CBA">
        <w:rPr>
          <w:rStyle w:val="FontStyle49"/>
          <w:sz w:val="24"/>
          <w:szCs w:val="24"/>
        </w:rPr>
        <w:t>95</w:t>
      </w:r>
      <w:r w:rsidRPr="00DA04EE">
        <w:rPr>
          <w:rStyle w:val="FontStyle49"/>
          <w:sz w:val="24"/>
          <w:szCs w:val="24"/>
        </w:rPr>
        <w:t>% (C)</w:t>
      </w:r>
    </w:p>
    <w:p w:rsidR="00FE2025" w:rsidRPr="00DA04EE" w:rsidRDefault="00E05CBA" w:rsidP="00FE2025">
      <w:pPr>
        <w:pStyle w:val="Style28"/>
        <w:widowControl/>
        <w:numPr>
          <w:ilvl w:val="0"/>
          <w:numId w:val="46"/>
        </w:numPr>
        <w:tabs>
          <w:tab w:val="left" w:pos="206"/>
        </w:tabs>
        <w:spacing w:line="341" w:lineRule="exact"/>
        <w:jc w:val="left"/>
        <w:rPr>
          <w:rStyle w:val="FontStyle49"/>
          <w:sz w:val="24"/>
          <w:szCs w:val="24"/>
        </w:rPr>
      </w:pPr>
      <w:r>
        <w:rPr>
          <w:rStyle w:val="FontStyle49"/>
          <w:sz w:val="24"/>
          <w:szCs w:val="24"/>
        </w:rPr>
        <w:t>Okres gwarancji - 5</w:t>
      </w:r>
      <w:r w:rsidR="00FE2025" w:rsidRPr="00DA04EE">
        <w:rPr>
          <w:rStyle w:val="FontStyle49"/>
          <w:sz w:val="24"/>
          <w:szCs w:val="24"/>
        </w:rPr>
        <w:t>% (G)</w:t>
      </w:r>
    </w:p>
    <w:p w:rsidR="00FE2025" w:rsidRPr="00DA04EE" w:rsidRDefault="00FE2025" w:rsidP="00FE2025">
      <w:pPr>
        <w:pStyle w:val="Style29"/>
        <w:widowControl/>
        <w:spacing w:after="451" w:line="341" w:lineRule="exact"/>
        <w:rPr>
          <w:rStyle w:val="FontStyle49"/>
          <w:sz w:val="24"/>
          <w:szCs w:val="24"/>
        </w:rPr>
      </w:pPr>
      <w:r w:rsidRPr="00DA04EE">
        <w:rPr>
          <w:rStyle w:val="FontStyle49"/>
          <w:sz w:val="24"/>
          <w:szCs w:val="24"/>
        </w:rPr>
        <w:t xml:space="preserve">17.1.1. Kryterium „Cena" będzie rozpatrywane na podstawie ceny ofertowej brutto za wykonanie przedmiotu zamówienia wpisanej przez Wykonawcę w pkt. 3 Formularza Oferty. W tym kryterium można uzyskać maksymalnie </w:t>
      </w:r>
      <w:r w:rsidR="00B91062">
        <w:rPr>
          <w:rStyle w:val="FontStyle49"/>
          <w:sz w:val="24"/>
          <w:szCs w:val="24"/>
        </w:rPr>
        <w:t>95</w:t>
      </w:r>
      <w:r w:rsidRPr="00DA04EE">
        <w:rPr>
          <w:rStyle w:val="FontStyle49"/>
          <w:sz w:val="24"/>
          <w:szCs w:val="24"/>
        </w:rPr>
        <w:t xml:space="preserve"> punktów. Przyznane punkty zostaną zaokrąglone do dwóch miejsc po przecinku. Liczba punktów w kryterium „Cena" (C) zostanie obliczona według następującego wzoru:</w:t>
      </w:r>
    </w:p>
    <w:p w:rsidR="00FE2025" w:rsidRPr="00DA04EE" w:rsidRDefault="00FE2025" w:rsidP="00FE2025">
      <w:pPr>
        <w:pStyle w:val="Style29"/>
        <w:widowControl/>
        <w:spacing w:after="451" w:line="341" w:lineRule="exact"/>
        <w:rPr>
          <w:rStyle w:val="FontStyle49"/>
          <w:sz w:val="24"/>
          <w:szCs w:val="24"/>
        </w:rPr>
        <w:sectPr w:rsidR="00FE2025" w:rsidRPr="00DA04EE" w:rsidSect="00FE2025">
          <w:headerReference w:type="default" r:id="rId9"/>
          <w:footerReference w:type="default" r:id="rId10"/>
          <w:pgSz w:w="11905" w:h="16837"/>
          <w:pgMar w:top="448" w:right="1216" w:bottom="808" w:left="1246" w:header="708" w:footer="708" w:gutter="0"/>
          <w:cols w:space="60"/>
          <w:noEndnote/>
        </w:sectPr>
      </w:pPr>
    </w:p>
    <w:p w:rsidR="00FE2025" w:rsidRPr="00DA04EE" w:rsidRDefault="00FE2025" w:rsidP="00FE2025">
      <w:pPr>
        <w:pStyle w:val="Style17"/>
        <w:widowControl/>
        <w:spacing w:before="134" w:line="240" w:lineRule="auto"/>
        <w:rPr>
          <w:rStyle w:val="FontStyle39"/>
          <w:sz w:val="24"/>
          <w:szCs w:val="24"/>
        </w:rPr>
      </w:pPr>
      <w:r w:rsidRPr="00DA04EE">
        <w:rPr>
          <w:rStyle w:val="FontStyle39"/>
          <w:sz w:val="24"/>
          <w:szCs w:val="24"/>
        </w:rPr>
        <w:lastRenderedPageBreak/>
        <w:t>C =</w:t>
      </w:r>
    </w:p>
    <w:p w:rsidR="00FE2025" w:rsidRPr="006B2B7D" w:rsidRDefault="00FE2025" w:rsidP="00FE2025">
      <w:pPr>
        <w:pStyle w:val="Style6"/>
        <w:widowControl/>
        <w:jc w:val="both"/>
        <w:rPr>
          <w:rStyle w:val="FontStyle50"/>
          <w:sz w:val="24"/>
          <w:szCs w:val="24"/>
          <w:u w:val="single"/>
        </w:rPr>
      </w:pPr>
      <w:r w:rsidRPr="00DA04EE">
        <w:rPr>
          <w:rStyle w:val="FontStyle39"/>
          <w:sz w:val="24"/>
          <w:szCs w:val="24"/>
        </w:rPr>
        <w:br w:type="column"/>
      </w:r>
      <w:proofErr w:type="spellStart"/>
      <w:r w:rsidR="00753B38" w:rsidRPr="006B2B7D">
        <w:rPr>
          <w:rStyle w:val="FontStyle50"/>
          <w:sz w:val="24"/>
          <w:szCs w:val="24"/>
          <w:u w:val="single"/>
        </w:rPr>
        <w:lastRenderedPageBreak/>
        <w:t>Cmin</w:t>
      </w:r>
      <w:proofErr w:type="spellEnd"/>
    </w:p>
    <w:p w:rsidR="00FE2025" w:rsidRPr="00DA04EE" w:rsidRDefault="00FE2025" w:rsidP="00FE2025">
      <w:pPr>
        <w:pStyle w:val="Style6"/>
        <w:widowControl/>
        <w:spacing w:before="101"/>
        <w:jc w:val="both"/>
        <w:rPr>
          <w:rStyle w:val="FontStyle50"/>
          <w:sz w:val="24"/>
          <w:szCs w:val="24"/>
        </w:rPr>
      </w:pPr>
      <w:r w:rsidRPr="00DA04EE">
        <w:rPr>
          <w:rStyle w:val="FontStyle50"/>
          <w:sz w:val="24"/>
          <w:szCs w:val="24"/>
        </w:rPr>
        <w:t>Co</w:t>
      </w:r>
    </w:p>
    <w:p w:rsidR="00FE2025" w:rsidRPr="00DA04EE" w:rsidRDefault="00FE2025" w:rsidP="00755954">
      <w:pPr>
        <w:pStyle w:val="Style23"/>
        <w:widowControl/>
        <w:spacing w:before="115"/>
        <w:ind w:right="-4525"/>
        <w:jc w:val="both"/>
        <w:rPr>
          <w:rStyle w:val="FontStyle51"/>
          <w:sz w:val="24"/>
          <w:szCs w:val="24"/>
        </w:rPr>
        <w:sectPr w:rsidR="00FE2025" w:rsidRPr="00DA04EE">
          <w:headerReference w:type="default" r:id="rId11"/>
          <w:type w:val="continuous"/>
          <w:pgSz w:w="11905" w:h="16837"/>
          <w:pgMar w:top="448" w:right="8891" w:bottom="808" w:left="1260" w:header="708" w:footer="708" w:gutter="0"/>
          <w:cols w:num="3" w:space="708" w:equalWidth="0">
            <w:col w:w="720" w:space="5"/>
            <w:col w:w="720" w:space="5"/>
            <w:col w:w="792"/>
          </w:cols>
          <w:noEndnote/>
        </w:sectPr>
      </w:pPr>
      <w:r w:rsidRPr="00DA04EE">
        <w:rPr>
          <w:rStyle w:val="FontStyle50"/>
          <w:sz w:val="24"/>
          <w:szCs w:val="24"/>
        </w:rPr>
        <w:br w:type="column"/>
      </w:r>
      <w:r w:rsidRPr="00DA04EE">
        <w:rPr>
          <w:rStyle w:val="FontStyle51"/>
          <w:sz w:val="24"/>
          <w:szCs w:val="24"/>
        </w:rPr>
        <w:lastRenderedPageBreak/>
        <w:t xml:space="preserve">x </w:t>
      </w:r>
      <w:r w:rsidR="00E05CBA">
        <w:rPr>
          <w:rStyle w:val="FontStyle52"/>
        </w:rPr>
        <w:t>95</w:t>
      </w:r>
      <w:r w:rsidR="008D21D1">
        <w:rPr>
          <w:rStyle w:val="FontStyle52"/>
        </w:rPr>
        <w:t xml:space="preserve"> pkt</w:t>
      </w:r>
    </w:p>
    <w:p w:rsidR="00FE2025" w:rsidRPr="00DA04EE" w:rsidRDefault="008B31C0" w:rsidP="00FE2025">
      <w:pPr>
        <w:pStyle w:val="Style31"/>
        <w:widowControl/>
        <w:spacing w:before="197" w:line="341" w:lineRule="exact"/>
        <w:jc w:val="left"/>
        <w:rPr>
          <w:rStyle w:val="FontStyle49"/>
          <w:sz w:val="24"/>
          <w:szCs w:val="24"/>
        </w:rPr>
      </w:pPr>
      <w:r w:rsidRPr="00DA04EE">
        <w:rPr>
          <w:rStyle w:val="FontStyle49"/>
          <w:sz w:val="24"/>
          <w:szCs w:val="24"/>
        </w:rPr>
        <w:lastRenderedPageBreak/>
        <w:t>g</w:t>
      </w:r>
      <w:r w:rsidR="00FE2025" w:rsidRPr="00DA04EE">
        <w:rPr>
          <w:rStyle w:val="FontStyle49"/>
          <w:sz w:val="24"/>
          <w:szCs w:val="24"/>
        </w:rPr>
        <w:t>dzie:</w:t>
      </w:r>
    </w:p>
    <w:p w:rsidR="006B2B7D" w:rsidRDefault="00FE2025" w:rsidP="006B2B7D">
      <w:pPr>
        <w:pStyle w:val="Style29"/>
        <w:widowControl/>
        <w:spacing w:line="341" w:lineRule="exact"/>
        <w:rPr>
          <w:rStyle w:val="FontStyle49"/>
          <w:sz w:val="24"/>
          <w:szCs w:val="24"/>
        </w:rPr>
      </w:pPr>
      <w:r w:rsidRPr="00DA04EE">
        <w:rPr>
          <w:rStyle w:val="FontStyle49"/>
          <w:sz w:val="24"/>
          <w:szCs w:val="24"/>
        </w:rPr>
        <w:t>C min - cen</w:t>
      </w:r>
      <w:r w:rsidR="006B2B7D">
        <w:rPr>
          <w:rStyle w:val="FontStyle49"/>
          <w:sz w:val="24"/>
          <w:szCs w:val="24"/>
        </w:rPr>
        <w:t xml:space="preserve">a (cena ofertowa brutto) oferty </w:t>
      </w:r>
      <w:r w:rsidRPr="00DA04EE">
        <w:rPr>
          <w:rStyle w:val="FontStyle49"/>
          <w:sz w:val="24"/>
          <w:szCs w:val="24"/>
        </w:rPr>
        <w:t xml:space="preserve">najtańszej </w:t>
      </w:r>
    </w:p>
    <w:p w:rsidR="00FE2025" w:rsidRPr="00DA04EE" w:rsidRDefault="00FE2025" w:rsidP="006B2B7D">
      <w:pPr>
        <w:pStyle w:val="Style29"/>
        <w:widowControl/>
        <w:spacing w:line="341" w:lineRule="exact"/>
        <w:rPr>
          <w:rStyle w:val="FontStyle49"/>
          <w:sz w:val="24"/>
          <w:szCs w:val="24"/>
        </w:rPr>
      </w:pPr>
      <w:r w:rsidRPr="00DA04EE">
        <w:rPr>
          <w:rStyle w:val="FontStyle49"/>
          <w:spacing w:val="50"/>
          <w:sz w:val="24"/>
          <w:szCs w:val="24"/>
        </w:rPr>
        <w:t>Co-</w:t>
      </w:r>
      <w:r w:rsidRPr="00DA04EE">
        <w:rPr>
          <w:rStyle w:val="FontStyle49"/>
          <w:sz w:val="24"/>
          <w:szCs w:val="24"/>
        </w:rPr>
        <w:t xml:space="preserve"> cena (cena ofertowa brutto) oferty ocenianej</w:t>
      </w:r>
    </w:p>
    <w:p w:rsidR="00FE2025" w:rsidRPr="00DA04EE" w:rsidRDefault="00FE2025" w:rsidP="00FE2025">
      <w:pPr>
        <w:pStyle w:val="Style31"/>
        <w:widowControl/>
        <w:spacing w:line="240" w:lineRule="exact"/>
        <w:jc w:val="left"/>
      </w:pPr>
    </w:p>
    <w:p w:rsidR="00FE2025" w:rsidRPr="00D40B84" w:rsidRDefault="00FE2025" w:rsidP="00FE2025">
      <w:pPr>
        <w:pStyle w:val="Style31"/>
        <w:widowControl/>
        <w:spacing w:before="101" w:line="346" w:lineRule="exact"/>
        <w:jc w:val="left"/>
        <w:rPr>
          <w:rStyle w:val="FontStyle49"/>
          <w:b/>
          <w:sz w:val="24"/>
          <w:szCs w:val="24"/>
        </w:rPr>
      </w:pPr>
      <w:r w:rsidRPr="00D40B84">
        <w:rPr>
          <w:rStyle w:val="FontStyle49"/>
          <w:b/>
          <w:sz w:val="24"/>
          <w:szCs w:val="24"/>
        </w:rPr>
        <w:t>17.1.2. Opis kryterium „Okres gwarancji" (G)</w:t>
      </w:r>
    </w:p>
    <w:p w:rsidR="00FE2025" w:rsidRPr="00DA04EE" w:rsidRDefault="00FE2025" w:rsidP="00FE2025">
      <w:pPr>
        <w:pStyle w:val="Style31"/>
        <w:widowControl/>
        <w:spacing w:line="346" w:lineRule="exact"/>
        <w:rPr>
          <w:rStyle w:val="FontStyle49"/>
          <w:sz w:val="24"/>
          <w:szCs w:val="24"/>
        </w:rPr>
      </w:pPr>
      <w:r w:rsidRPr="00DA04EE">
        <w:rPr>
          <w:rStyle w:val="FontStyle49"/>
          <w:sz w:val="24"/>
          <w:szCs w:val="24"/>
        </w:rPr>
        <w:t>Kryterium „Okres gwarancji" będzie rozpatrywany na podstawie długości okresu gwarancji zadeklarowanego przez Wykonawcę w pkt. 4 Formularza Oferty.</w:t>
      </w:r>
    </w:p>
    <w:p w:rsidR="00F873C1" w:rsidRPr="00DA04EE" w:rsidRDefault="00F873C1" w:rsidP="00F873C1">
      <w:pPr>
        <w:pStyle w:val="Style31"/>
        <w:widowControl/>
        <w:spacing w:before="82" w:line="341" w:lineRule="exact"/>
        <w:jc w:val="left"/>
        <w:rPr>
          <w:rStyle w:val="FontStyle49"/>
          <w:sz w:val="24"/>
          <w:szCs w:val="24"/>
        </w:rPr>
      </w:pPr>
      <w:r w:rsidRPr="00DA04EE">
        <w:rPr>
          <w:rStyle w:val="FontStyle49"/>
          <w:sz w:val="24"/>
          <w:szCs w:val="24"/>
        </w:rPr>
        <w:t>UWAGA:</w:t>
      </w:r>
    </w:p>
    <w:p w:rsidR="00F873C1" w:rsidRPr="00DA04EE" w:rsidRDefault="00F873C1" w:rsidP="00F873C1">
      <w:pPr>
        <w:pStyle w:val="Style31"/>
        <w:widowControl/>
        <w:spacing w:line="341" w:lineRule="exact"/>
        <w:jc w:val="left"/>
        <w:rPr>
          <w:rStyle w:val="FontStyle49"/>
          <w:sz w:val="24"/>
          <w:szCs w:val="24"/>
        </w:rPr>
      </w:pPr>
      <w:r w:rsidRPr="00DA04EE">
        <w:rPr>
          <w:rStyle w:val="FontStyle49"/>
          <w:sz w:val="24"/>
          <w:szCs w:val="24"/>
        </w:rPr>
        <w:t>Najkrótszy możliwy Okres gwarancji jakości wymagany przez</w:t>
      </w:r>
      <w:r w:rsidR="00B55730">
        <w:rPr>
          <w:rStyle w:val="FontStyle49"/>
          <w:sz w:val="24"/>
          <w:szCs w:val="24"/>
        </w:rPr>
        <w:t xml:space="preserve"> Zamawiającego: 12</w:t>
      </w:r>
      <w:r w:rsidR="001C5201" w:rsidRPr="00DA04EE">
        <w:rPr>
          <w:rStyle w:val="FontStyle49"/>
          <w:sz w:val="24"/>
          <w:szCs w:val="24"/>
        </w:rPr>
        <w:t xml:space="preserve"> </w:t>
      </w:r>
      <w:r w:rsidRPr="00DA04EE">
        <w:rPr>
          <w:rStyle w:val="FontStyle49"/>
          <w:sz w:val="24"/>
          <w:szCs w:val="24"/>
        </w:rPr>
        <w:t>miesięcy.</w:t>
      </w:r>
    </w:p>
    <w:p w:rsidR="00F873C1" w:rsidRPr="00DA04EE" w:rsidRDefault="00F873C1" w:rsidP="00F873C1">
      <w:pPr>
        <w:pStyle w:val="Style31"/>
        <w:widowControl/>
        <w:spacing w:line="341" w:lineRule="exact"/>
        <w:rPr>
          <w:rStyle w:val="FontStyle49"/>
          <w:sz w:val="24"/>
          <w:szCs w:val="24"/>
        </w:rPr>
      </w:pPr>
      <w:r w:rsidRPr="00DA04EE">
        <w:rPr>
          <w:rStyle w:val="FontStyle49"/>
          <w:sz w:val="24"/>
          <w:szCs w:val="24"/>
        </w:rPr>
        <w:t xml:space="preserve">Najdłuższy możliwy okres gwarancji jakości </w:t>
      </w:r>
      <w:r w:rsidR="00B55730">
        <w:rPr>
          <w:rStyle w:val="FontStyle49"/>
          <w:sz w:val="24"/>
          <w:szCs w:val="24"/>
        </w:rPr>
        <w:t xml:space="preserve">uwzględniony do oceny ofert: 24 </w:t>
      </w:r>
      <w:r w:rsidRPr="00DA04EE">
        <w:rPr>
          <w:rStyle w:val="FontStyle49"/>
          <w:sz w:val="24"/>
          <w:szCs w:val="24"/>
        </w:rPr>
        <w:t xml:space="preserve">miesiące. </w:t>
      </w:r>
    </w:p>
    <w:p w:rsidR="008D21D1" w:rsidRDefault="00F873C1" w:rsidP="00F873C1">
      <w:pPr>
        <w:pStyle w:val="Style31"/>
        <w:widowControl/>
        <w:spacing w:line="341" w:lineRule="exact"/>
        <w:jc w:val="left"/>
        <w:rPr>
          <w:rStyle w:val="FontStyle49"/>
          <w:sz w:val="24"/>
          <w:szCs w:val="24"/>
        </w:rPr>
      </w:pPr>
      <w:r w:rsidRPr="00DA04EE">
        <w:rPr>
          <w:rStyle w:val="FontStyle49"/>
          <w:sz w:val="24"/>
          <w:szCs w:val="24"/>
        </w:rPr>
        <w:t xml:space="preserve">Zaoferowany przez Wykonawcę okres gwarancji jakości zostanie uwzględniony w umowie </w:t>
      </w:r>
    </w:p>
    <w:p w:rsidR="00F873C1" w:rsidRPr="00DA04EE" w:rsidRDefault="00F873C1" w:rsidP="00F873C1">
      <w:pPr>
        <w:pStyle w:val="Style31"/>
        <w:widowControl/>
        <w:spacing w:line="341" w:lineRule="exact"/>
        <w:jc w:val="left"/>
        <w:rPr>
          <w:rStyle w:val="FontStyle49"/>
          <w:sz w:val="24"/>
          <w:szCs w:val="24"/>
        </w:rPr>
      </w:pPr>
      <w:r w:rsidRPr="00DA04EE">
        <w:rPr>
          <w:rStyle w:val="FontStyle49"/>
          <w:sz w:val="24"/>
          <w:szCs w:val="24"/>
        </w:rPr>
        <w:t>z Wykonawcą.</w:t>
      </w:r>
    </w:p>
    <w:p w:rsidR="00F873C1" w:rsidRPr="00DA04EE" w:rsidRDefault="00E05CBA" w:rsidP="00F873C1">
      <w:pPr>
        <w:pStyle w:val="Style28"/>
        <w:widowControl/>
        <w:numPr>
          <w:ilvl w:val="0"/>
          <w:numId w:val="30"/>
        </w:numPr>
        <w:tabs>
          <w:tab w:val="left" w:pos="115"/>
        </w:tabs>
        <w:spacing w:line="341" w:lineRule="exact"/>
        <w:jc w:val="left"/>
        <w:rPr>
          <w:rStyle w:val="FontStyle49"/>
          <w:sz w:val="24"/>
          <w:szCs w:val="24"/>
        </w:rPr>
      </w:pPr>
      <w:r>
        <w:rPr>
          <w:rStyle w:val="FontStyle49"/>
          <w:sz w:val="24"/>
          <w:szCs w:val="24"/>
        </w:rPr>
        <w:t>Wykonawca, który zaoferuje 12</w:t>
      </w:r>
      <w:r w:rsidR="00F873C1" w:rsidRPr="00DA04EE">
        <w:rPr>
          <w:rStyle w:val="FontStyle49"/>
          <w:sz w:val="24"/>
          <w:szCs w:val="24"/>
        </w:rPr>
        <w:t xml:space="preserve"> miesiące okresu gwarancji - otrzymuje 0 pkt. - maksymalną liczbę punktów,</w:t>
      </w:r>
    </w:p>
    <w:p w:rsidR="00F873C1" w:rsidRPr="00DA04EE" w:rsidRDefault="00E05CBA" w:rsidP="00F873C1">
      <w:pPr>
        <w:pStyle w:val="Style28"/>
        <w:widowControl/>
        <w:numPr>
          <w:ilvl w:val="0"/>
          <w:numId w:val="30"/>
        </w:numPr>
        <w:tabs>
          <w:tab w:val="left" w:pos="115"/>
        </w:tabs>
        <w:spacing w:line="341" w:lineRule="exact"/>
        <w:jc w:val="left"/>
        <w:rPr>
          <w:rStyle w:val="FontStyle49"/>
          <w:sz w:val="24"/>
          <w:szCs w:val="24"/>
        </w:rPr>
      </w:pPr>
      <w:r>
        <w:rPr>
          <w:rStyle w:val="FontStyle49"/>
          <w:sz w:val="24"/>
          <w:szCs w:val="24"/>
        </w:rPr>
        <w:t>Wykonawca, który zaoferuje 24</w:t>
      </w:r>
      <w:r w:rsidR="00F873C1" w:rsidRPr="00DA04EE">
        <w:rPr>
          <w:rStyle w:val="FontStyle49"/>
          <w:sz w:val="24"/>
          <w:szCs w:val="24"/>
        </w:rPr>
        <w:t xml:space="preserve"> miesiące okresu gwarancji - otrzymuje </w:t>
      </w:r>
      <w:r w:rsidR="006B2B7D">
        <w:rPr>
          <w:rStyle w:val="FontStyle49"/>
          <w:sz w:val="24"/>
          <w:szCs w:val="24"/>
        </w:rPr>
        <w:t>5</w:t>
      </w:r>
      <w:r w:rsidR="00F873C1" w:rsidRPr="00DA04EE">
        <w:rPr>
          <w:rStyle w:val="FontStyle49"/>
          <w:sz w:val="24"/>
          <w:szCs w:val="24"/>
        </w:rPr>
        <w:t xml:space="preserve"> pkt.</w:t>
      </w:r>
    </w:p>
    <w:p w:rsidR="00F873C1" w:rsidRPr="00DA04EE" w:rsidRDefault="00F873C1" w:rsidP="00D40B84">
      <w:pPr>
        <w:pStyle w:val="Style28"/>
        <w:widowControl/>
        <w:tabs>
          <w:tab w:val="left" w:pos="115"/>
        </w:tabs>
        <w:spacing w:line="341" w:lineRule="exact"/>
        <w:jc w:val="left"/>
        <w:rPr>
          <w:rStyle w:val="FontStyle49"/>
          <w:sz w:val="24"/>
          <w:szCs w:val="24"/>
        </w:rPr>
      </w:pPr>
      <w:r w:rsidRPr="00DA04EE">
        <w:rPr>
          <w:rStyle w:val="FontStyle49"/>
          <w:sz w:val="24"/>
          <w:szCs w:val="24"/>
        </w:rPr>
        <w:t xml:space="preserve">W tym kryterium można uzyskać maksymalnie </w:t>
      </w:r>
      <w:r w:rsidR="00B55730">
        <w:rPr>
          <w:rStyle w:val="FontStyle49"/>
          <w:sz w:val="24"/>
          <w:szCs w:val="24"/>
        </w:rPr>
        <w:t>5</w:t>
      </w:r>
      <w:r w:rsidRPr="00DA04EE">
        <w:rPr>
          <w:rStyle w:val="FontStyle49"/>
          <w:sz w:val="24"/>
          <w:szCs w:val="24"/>
        </w:rPr>
        <w:t xml:space="preserve"> punktów.</w:t>
      </w:r>
    </w:p>
    <w:p w:rsidR="00F873C1" w:rsidRPr="00DA04EE" w:rsidRDefault="00F873C1" w:rsidP="00F873C1">
      <w:pPr>
        <w:pStyle w:val="Style31"/>
        <w:widowControl/>
        <w:spacing w:line="240" w:lineRule="exact"/>
        <w:jc w:val="left"/>
      </w:pPr>
    </w:p>
    <w:p w:rsidR="00F873C1" w:rsidRPr="00DA04EE" w:rsidRDefault="00B55730" w:rsidP="00F873C1">
      <w:pPr>
        <w:pStyle w:val="Style29"/>
        <w:widowControl/>
        <w:spacing w:before="120"/>
        <w:rPr>
          <w:rStyle w:val="FontStyle46"/>
          <w:sz w:val="24"/>
          <w:szCs w:val="24"/>
        </w:rPr>
      </w:pPr>
      <w:r>
        <w:rPr>
          <w:rStyle w:val="FontStyle49"/>
          <w:sz w:val="24"/>
          <w:szCs w:val="24"/>
        </w:rPr>
        <w:t>17.1.3</w:t>
      </w:r>
      <w:r w:rsidR="00F873C1" w:rsidRPr="00DA04EE">
        <w:rPr>
          <w:rStyle w:val="FontStyle49"/>
          <w:sz w:val="24"/>
          <w:szCs w:val="24"/>
        </w:rPr>
        <w:t xml:space="preserve">. Za najkorzystniejszą zostanie uznana oferta, która uzyska łącznie największą liczbę punktów </w:t>
      </w:r>
      <w:r w:rsidR="00F873C1" w:rsidRPr="00DA04EE">
        <w:rPr>
          <w:rStyle w:val="FontStyle46"/>
          <w:sz w:val="24"/>
          <w:szCs w:val="24"/>
        </w:rPr>
        <w:t xml:space="preserve">(P) </w:t>
      </w:r>
      <w:r w:rsidR="00F873C1" w:rsidRPr="00DA04EE">
        <w:rPr>
          <w:rStyle w:val="FontStyle49"/>
          <w:sz w:val="24"/>
          <w:szCs w:val="24"/>
        </w:rPr>
        <w:t xml:space="preserve">wyliczoną zgodnie </w:t>
      </w:r>
      <w:r w:rsidR="000312F2" w:rsidRPr="00DA04EE">
        <w:rPr>
          <w:rStyle w:val="FontStyle49"/>
          <w:sz w:val="24"/>
          <w:szCs w:val="24"/>
        </w:rPr>
        <w:t xml:space="preserve"> </w:t>
      </w:r>
      <w:r w:rsidR="00F873C1" w:rsidRPr="00DA04EE">
        <w:rPr>
          <w:rStyle w:val="FontStyle49"/>
          <w:sz w:val="24"/>
          <w:szCs w:val="24"/>
        </w:rPr>
        <w:t xml:space="preserve">z poniższym wzorem: </w:t>
      </w:r>
      <w:r w:rsidR="00F873C1" w:rsidRPr="00DA04EE">
        <w:rPr>
          <w:rStyle w:val="FontStyle46"/>
          <w:sz w:val="24"/>
          <w:szCs w:val="24"/>
        </w:rPr>
        <w:t xml:space="preserve">P = C + G </w:t>
      </w:r>
    </w:p>
    <w:p w:rsidR="00F873C1" w:rsidRPr="00DA04EE" w:rsidRDefault="00F873C1" w:rsidP="00F873C1">
      <w:pPr>
        <w:pStyle w:val="Style31"/>
        <w:widowControl/>
        <w:spacing w:before="206" w:line="240" w:lineRule="auto"/>
        <w:rPr>
          <w:rStyle w:val="FontStyle49"/>
          <w:sz w:val="24"/>
          <w:szCs w:val="24"/>
        </w:rPr>
      </w:pPr>
      <w:r w:rsidRPr="00DA04EE">
        <w:rPr>
          <w:rStyle w:val="FontStyle49"/>
          <w:sz w:val="24"/>
          <w:szCs w:val="24"/>
        </w:rPr>
        <w:t>gdzie:</w:t>
      </w:r>
    </w:p>
    <w:p w:rsidR="00F873C1" w:rsidRPr="00DA04EE" w:rsidRDefault="00F873C1" w:rsidP="00F873C1">
      <w:pPr>
        <w:pStyle w:val="Style31"/>
        <w:widowControl/>
        <w:spacing w:before="182" w:line="341" w:lineRule="exact"/>
        <w:jc w:val="left"/>
        <w:rPr>
          <w:rStyle w:val="FontStyle49"/>
          <w:sz w:val="24"/>
          <w:szCs w:val="24"/>
        </w:rPr>
      </w:pPr>
      <w:r w:rsidRPr="00DA04EE">
        <w:rPr>
          <w:rStyle w:val="FontStyle49"/>
          <w:sz w:val="24"/>
          <w:szCs w:val="24"/>
        </w:rPr>
        <w:t>P - łączna liczba punktów oferty ocenianej</w:t>
      </w:r>
    </w:p>
    <w:p w:rsidR="00F873C1" w:rsidRPr="00DA04EE" w:rsidRDefault="00F873C1" w:rsidP="00F873C1">
      <w:pPr>
        <w:pStyle w:val="Style31"/>
        <w:widowControl/>
        <w:spacing w:line="341" w:lineRule="exact"/>
        <w:jc w:val="left"/>
        <w:rPr>
          <w:rStyle w:val="FontStyle49"/>
          <w:sz w:val="24"/>
          <w:szCs w:val="24"/>
        </w:rPr>
      </w:pPr>
      <w:r w:rsidRPr="00DA04EE">
        <w:rPr>
          <w:rStyle w:val="FontStyle49"/>
          <w:sz w:val="24"/>
          <w:szCs w:val="24"/>
        </w:rPr>
        <w:t>C - liczba punktów uzyskanych w kryterium „Cena"</w:t>
      </w:r>
    </w:p>
    <w:p w:rsidR="00F873C1" w:rsidRPr="00DA04EE" w:rsidRDefault="00F873C1" w:rsidP="00F873C1">
      <w:pPr>
        <w:pStyle w:val="Style31"/>
        <w:widowControl/>
        <w:spacing w:line="341" w:lineRule="exact"/>
        <w:jc w:val="left"/>
        <w:rPr>
          <w:rStyle w:val="FontStyle49"/>
          <w:sz w:val="24"/>
          <w:szCs w:val="24"/>
        </w:rPr>
      </w:pPr>
      <w:r w:rsidRPr="00DA04EE">
        <w:rPr>
          <w:rStyle w:val="FontStyle49"/>
          <w:sz w:val="24"/>
          <w:szCs w:val="24"/>
        </w:rPr>
        <w:t>G - liczba punktów uzyskanych w kryterium „Okres gwarancji jakości"</w:t>
      </w:r>
    </w:p>
    <w:p w:rsidR="00F873C1" w:rsidRPr="00DA04EE" w:rsidRDefault="00F873C1" w:rsidP="00F873C1">
      <w:pPr>
        <w:pStyle w:val="Style28"/>
        <w:widowControl/>
        <w:numPr>
          <w:ilvl w:val="0"/>
          <w:numId w:val="47"/>
        </w:numPr>
        <w:tabs>
          <w:tab w:val="left" w:pos="451"/>
        </w:tabs>
        <w:spacing w:before="346" w:line="341" w:lineRule="exact"/>
        <w:jc w:val="left"/>
        <w:rPr>
          <w:rStyle w:val="FontStyle49"/>
          <w:sz w:val="24"/>
          <w:szCs w:val="24"/>
        </w:rPr>
      </w:pPr>
      <w:r w:rsidRPr="00DA04EE">
        <w:rPr>
          <w:rStyle w:val="FontStyle49"/>
          <w:sz w:val="24"/>
          <w:szCs w:val="24"/>
        </w:rPr>
        <w:t>Zamawiający nie przewiduje aukcji elektronicznej.</w:t>
      </w:r>
    </w:p>
    <w:p w:rsidR="008D21D1" w:rsidRDefault="004852FE" w:rsidP="00F873C1">
      <w:pPr>
        <w:pStyle w:val="Style28"/>
        <w:widowControl/>
        <w:numPr>
          <w:ilvl w:val="0"/>
          <w:numId w:val="47"/>
        </w:numPr>
        <w:tabs>
          <w:tab w:val="left" w:pos="45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 xml:space="preserve">Zamawiający udzieli zamówienia Wykonawcy, który spełni wszystkie postawione </w:t>
      </w:r>
    </w:p>
    <w:p w:rsidR="00F873C1" w:rsidRPr="00DA04EE" w:rsidRDefault="00F873C1" w:rsidP="008D21D1">
      <w:pPr>
        <w:pStyle w:val="Style28"/>
        <w:widowControl/>
        <w:tabs>
          <w:tab w:val="left" w:pos="451"/>
        </w:tabs>
        <w:spacing w:line="341" w:lineRule="exact"/>
        <w:rPr>
          <w:rStyle w:val="FontStyle49"/>
          <w:sz w:val="24"/>
          <w:szCs w:val="24"/>
        </w:rPr>
      </w:pPr>
      <w:r w:rsidRPr="00DA04EE">
        <w:rPr>
          <w:rStyle w:val="FontStyle49"/>
          <w:sz w:val="24"/>
          <w:szCs w:val="24"/>
        </w:rPr>
        <w:t>w Specyfikacji warunki oraz otrzyma największą liczbę punktów wyliczoną zgodnie ze wzorem określonym w pkt 17.1.4.</w:t>
      </w:r>
    </w:p>
    <w:p w:rsidR="00F873C1" w:rsidRPr="00DA04EE" w:rsidRDefault="004852FE" w:rsidP="00F873C1">
      <w:pPr>
        <w:pStyle w:val="Style28"/>
        <w:widowControl/>
        <w:numPr>
          <w:ilvl w:val="0"/>
          <w:numId w:val="47"/>
        </w:numPr>
        <w:tabs>
          <w:tab w:val="left" w:pos="45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Niezwłocznie po wyborze najkorzystniejszej oferty Zamawiający zawiadomi Wykonawców, którzy złożyli oferty, o:</w:t>
      </w:r>
    </w:p>
    <w:p w:rsidR="00BD0A54" w:rsidRDefault="00F873C1" w:rsidP="00F873C1">
      <w:pPr>
        <w:pStyle w:val="Style28"/>
        <w:widowControl/>
        <w:tabs>
          <w:tab w:val="left" w:pos="307"/>
        </w:tabs>
        <w:spacing w:line="341" w:lineRule="exact"/>
        <w:rPr>
          <w:rStyle w:val="FontStyle49"/>
          <w:sz w:val="24"/>
          <w:szCs w:val="24"/>
        </w:rPr>
      </w:pPr>
      <w:r w:rsidRPr="00DA04EE">
        <w:rPr>
          <w:rStyle w:val="FontStyle49"/>
          <w:sz w:val="24"/>
          <w:szCs w:val="24"/>
        </w:rPr>
        <w:t>1)</w:t>
      </w:r>
      <w:r w:rsidRPr="00DA04EE">
        <w:rPr>
          <w:rStyle w:val="FontStyle49"/>
          <w:sz w:val="24"/>
          <w:szCs w:val="24"/>
        </w:rPr>
        <w:tab/>
        <w:t xml:space="preserve">wyborze najkorzystniejszej oferty, podając nazwę (firmę) albo imię i </w:t>
      </w:r>
      <w:r w:rsidR="00BD0A54">
        <w:rPr>
          <w:rStyle w:val="FontStyle49"/>
          <w:sz w:val="24"/>
          <w:szCs w:val="24"/>
        </w:rPr>
        <w:t xml:space="preserve">nazwisko, siedzibę albo miejsce </w:t>
      </w:r>
      <w:r w:rsidRPr="00DA04EE">
        <w:rPr>
          <w:rStyle w:val="FontStyle49"/>
          <w:sz w:val="24"/>
          <w:szCs w:val="24"/>
        </w:rPr>
        <w:t>zamieszkania i adres Wykonawcy, którego ofertę wybrano, uzasadnienie jej wyboru</w:t>
      </w:r>
      <w:r w:rsidR="00BD0A54">
        <w:rPr>
          <w:rStyle w:val="FontStyle49"/>
          <w:sz w:val="24"/>
          <w:szCs w:val="24"/>
        </w:rPr>
        <w:t xml:space="preserve"> oraz nazwy (firmy) albo imiona </w:t>
      </w:r>
      <w:r w:rsidRPr="00DA04EE">
        <w:rPr>
          <w:rStyle w:val="FontStyle49"/>
          <w:sz w:val="24"/>
          <w:szCs w:val="24"/>
        </w:rPr>
        <w:t xml:space="preserve">i nazwiska, siedziby albo miejsca zamieszkania </w:t>
      </w:r>
    </w:p>
    <w:p w:rsidR="00F873C1" w:rsidRPr="00DA04EE" w:rsidRDefault="00F873C1" w:rsidP="00F873C1">
      <w:pPr>
        <w:pStyle w:val="Style28"/>
        <w:widowControl/>
        <w:tabs>
          <w:tab w:val="left" w:pos="307"/>
        </w:tabs>
        <w:spacing w:line="341" w:lineRule="exact"/>
        <w:rPr>
          <w:rStyle w:val="FontStyle49"/>
          <w:sz w:val="24"/>
          <w:szCs w:val="24"/>
        </w:rPr>
      </w:pPr>
      <w:r w:rsidRPr="00DA04EE">
        <w:rPr>
          <w:rStyle w:val="FontStyle49"/>
          <w:sz w:val="24"/>
          <w:szCs w:val="24"/>
        </w:rPr>
        <w:lastRenderedPageBreak/>
        <w:t>i adresy Wykonawców, którzy złożyli oferty, a także punktację</w:t>
      </w:r>
      <w:r w:rsidR="00BD0A54">
        <w:rPr>
          <w:rStyle w:val="FontStyle49"/>
          <w:sz w:val="24"/>
          <w:szCs w:val="24"/>
        </w:rPr>
        <w:t xml:space="preserve"> </w:t>
      </w:r>
      <w:r w:rsidRPr="00DA04EE">
        <w:rPr>
          <w:rStyle w:val="FontStyle49"/>
          <w:sz w:val="24"/>
          <w:szCs w:val="24"/>
        </w:rPr>
        <w:t>przyznaną ofertom w każdym kryterium oceny ofert i łączną punktację,</w:t>
      </w:r>
    </w:p>
    <w:p w:rsidR="008D21D1" w:rsidRDefault="004852FE" w:rsidP="00F873C1">
      <w:pPr>
        <w:pStyle w:val="Style28"/>
        <w:widowControl/>
        <w:numPr>
          <w:ilvl w:val="0"/>
          <w:numId w:val="48"/>
        </w:numPr>
        <w:tabs>
          <w:tab w:val="left" w:pos="221"/>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 xml:space="preserve">Wykonawcach, których oferty zostały odrzucone, podając uzasadnienie faktyczne </w:t>
      </w:r>
    </w:p>
    <w:p w:rsidR="00F873C1" w:rsidRPr="00DA04EE" w:rsidRDefault="00F873C1" w:rsidP="008D21D1">
      <w:pPr>
        <w:pStyle w:val="Style28"/>
        <w:widowControl/>
        <w:tabs>
          <w:tab w:val="left" w:pos="221"/>
        </w:tabs>
        <w:spacing w:line="341" w:lineRule="exact"/>
        <w:jc w:val="left"/>
        <w:rPr>
          <w:rStyle w:val="FontStyle49"/>
          <w:sz w:val="24"/>
          <w:szCs w:val="24"/>
        </w:rPr>
      </w:pPr>
      <w:r w:rsidRPr="00DA04EE">
        <w:rPr>
          <w:rStyle w:val="FontStyle49"/>
          <w:sz w:val="24"/>
          <w:szCs w:val="24"/>
        </w:rPr>
        <w:t>i prawne,</w:t>
      </w:r>
    </w:p>
    <w:p w:rsidR="00F873C1" w:rsidRPr="00DA04EE" w:rsidRDefault="004852FE" w:rsidP="00F873C1">
      <w:pPr>
        <w:pStyle w:val="Style28"/>
        <w:widowControl/>
        <w:numPr>
          <w:ilvl w:val="0"/>
          <w:numId w:val="48"/>
        </w:numPr>
        <w:tabs>
          <w:tab w:val="left" w:pos="22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Wykonawcach, którzy zostali wykluczeni z przedmiotowego postępowania, podając uzasadnienie faktyczne i prawne wykluczenia,</w:t>
      </w:r>
    </w:p>
    <w:p w:rsidR="00F873C1" w:rsidRPr="00DA04EE" w:rsidRDefault="004852FE" w:rsidP="00F873C1">
      <w:pPr>
        <w:pStyle w:val="Style28"/>
        <w:widowControl/>
        <w:numPr>
          <w:ilvl w:val="0"/>
          <w:numId w:val="48"/>
        </w:numPr>
        <w:tabs>
          <w:tab w:val="left" w:pos="22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 xml:space="preserve">terminie, określonym zgodnie z art. 94 ust. 1 lub 2 ustawy </w:t>
      </w:r>
      <w:proofErr w:type="spellStart"/>
      <w:r w:rsidR="00F873C1" w:rsidRPr="00DA04EE">
        <w:rPr>
          <w:rStyle w:val="FontStyle49"/>
          <w:sz w:val="24"/>
          <w:szCs w:val="24"/>
        </w:rPr>
        <w:t>Pzp</w:t>
      </w:r>
      <w:proofErr w:type="spellEnd"/>
      <w:r w:rsidR="00F873C1" w:rsidRPr="00DA04EE">
        <w:rPr>
          <w:rStyle w:val="FontStyle49"/>
          <w:sz w:val="24"/>
          <w:szCs w:val="24"/>
        </w:rPr>
        <w:t>., po którego upływie umowa w sprawie zamówienia publicznego może być zawarta.</w:t>
      </w:r>
    </w:p>
    <w:p w:rsidR="00F873C1" w:rsidRPr="00DA04EE" w:rsidRDefault="00F873C1" w:rsidP="00F873C1">
      <w:pPr>
        <w:pStyle w:val="Style28"/>
        <w:widowControl/>
        <w:tabs>
          <w:tab w:val="left" w:pos="451"/>
        </w:tabs>
        <w:spacing w:line="341" w:lineRule="exact"/>
        <w:rPr>
          <w:rStyle w:val="FontStyle49"/>
          <w:sz w:val="24"/>
          <w:szCs w:val="24"/>
        </w:rPr>
      </w:pPr>
      <w:r w:rsidRPr="00DA04EE">
        <w:rPr>
          <w:rStyle w:val="FontStyle49"/>
          <w:sz w:val="24"/>
          <w:szCs w:val="24"/>
        </w:rPr>
        <w:t>17.5.</w:t>
      </w:r>
      <w:r w:rsidRPr="00DA04EE">
        <w:rPr>
          <w:rStyle w:val="FontStyle49"/>
          <w:sz w:val="24"/>
          <w:szCs w:val="24"/>
        </w:rPr>
        <w:tab/>
        <w:t>Informacje, o których mowa w pkt 17.4.1) Zamawiający zamieści równi</w:t>
      </w:r>
      <w:r w:rsidR="00472241" w:rsidRPr="00DA04EE">
        <w:rPr>
          <w:rStyle w:val="FontStyle49"/>
          <w:sz w:val="24"/>
          <w:szCs w:val="24"/>
        </w:rPr>
        <w:t xml:space="preserve">eż na stronie internetowej oraz w </w:t>
      </w:r>
      <w:r w:rsidRPr="00DA04EE">
        <w:rPr>
          <w:rStyle w:val="FontStyle49"/>
          <w:sz w:val="24"/>
          <w:szCs w:val="24"/>
        </w:rPr>
        <w:t>miejscu publicznie dostępnym w swojej siedzibie.</w:t>
      </w:r>
    </w:p>
    <w:p w:rsidR="00F873C1" w:rsidRPr="00DA04EE" w:rsidRDefault="00F873C1" w:rsidP="00F873C1">
      <w:pPr>
        <w:pStyle w:val="Style27"/>
        <w:widowControl/>
        <w:spacing w:line="240" w:lineRule="exact"/>
      </w:pPr>
    </w:p>
    <w:p w:rsidR="00F873C1" w:rsidRPr="00DA04EE" w:rsidRDefault="00F873C1" w:rsidP="00F873C1">
      <w:pPr>
        <w:pStyle w:val="Style27"/>
        <w:widowControl/>
        <w:spacing w:before="110" w:line="341" w:lineRule="exact"/>
        <w:rPr>
          <w:rStyle w:val="FontStyle46"/>
          <w:sz w:val="24"/>
          <w:szCs w:val="24"/>
        </w:rPr>
      </w:pPr>
      <w:r w:rsidRPr="00DA04EE">
        <w:rPr>
          <w:rStyle w:val="FontStyle46"/>
          <w:sz w:val="24"/>
          <w:szCs w:val="24"/>
        </w:rPr>
        <w:t>18. WSKAZANIE MIEJSCA I TERMINU SKŁADANIA I OTWARCIA OFERT.</w:t>
      </w:r>
    </w:p>
    <w:p w:rsidR="00F873C1" w:rsidRPr="00DA04EE" w:rsidRDefault="004852FE" w:rsidP="00F873C1">
      <w:pPr>
        <w:pStyle w:val="Style32"/>
        <w:widowControl/>
        <w:numPr>
          <w:ilvl w:val="0"/>
          <w:numId w:val="49"/>
        </w:numPr>
        <w:tabs>
          <w:tab w:val="left" w:pos="456"/>
        </w:tabs>
        <w:rPr>
          <w:rStyle w:val="FontStyle49"/>
          <w:sz w:val="24"/>
          <w:szCs w:val="24"/>
        </w:rPr>
      </w:pPr>
      <w:r>
        <w:rPr>
          <w:rStyle w:val="FontStyle49"/>
          <w:sz w:val="24"/>
          <w:szCs w:val="24"/>
        </w:rPr>
        <w:t xml:space="preserve"> </w:t>
      </w:r>
      <w:r w:rsidR="00F873C1" w:rsidRPr="00DA04EE">
        <w:rPr>
          <w:rStyle w:val="FontStyle49"/>
          <w:sz w:val="24"/>
          <w:szCs w:val="24"/>
        </w:rPr>
        <w:t xml:space="preserve">Oferty powinny być złożone w </w:t>
      </w:r>
      <w:r w:rsidR="008C25B1" w:rsidRPr="00DA04EE">
        <w:rPr>
          <w:rStyle w:val="FontStyle46"/>
          <w:sz w:val="24"/>
          <w:szCs w:val="24"/>
        </w:rPr>
        <w:t>Urzędzie</w:t>
      </w:r>
      <w:r w:rsidR="00E376BB">
        <w:rPr>
          <w:rStyle w:val="FontStyle46"/>
          <w:sz w:val="24"/>
          <w:szCs w:val="24"/>
        </w:rPr>
        <w:t xml:space="preserve"> Gminy Raków, ul. Ogrodowa 1, 26</w:t>
      </w:r>
      <w:r w:rsidR="008C25B1" w:rsidRPr="00DA04EE">
        <w:rPr>
          <w:rStyle w:val="FontStyle46"/>
          <w:sz w:val="24"/>
          <w:szCs w:val="24"/>
        </w:rPr>
        <w:t>-035 Rak</w:t>
      </w:r>
      <w:r w:rsidR="00F873C1" w:rsidRPr="00DA04EE">
        <w:rPr>
          <w:rStyle w:val="FontStyle46"/>
          <w:sz w:val="24"/>
          <w:szCs w:val="24"/>
        </w:rPr>
        <w:t xml:space="preserve">ów, w sekretariacie Urzędu Gminy I piętro </w:t>
      </w:r>
      <w:r w:rsidR="00F873C1" w:rsidRPr="00DA04EE">
        <w:rPr>
          <w:rStyle w:val="FontStyle46"/>
          <w:color w:val="C00000"/>
          <w:sz w:val="24"/>
          <w:szCs w:val="24"/>
        </w:rPr>
        <w:t>pok. Nr 1</w:t>
      </w:r>
      <w:r w:rsidR="00B91062">
        <w:rPr>
          <w:rStyle w:val="FontStyle46"/>
          <w:color w:val="C00000"/>
          <w:sz w:val="24"/>
          <w:szCs w:val="24"/>
        </w:rPr>
        <w:t xml:space="preserve">4 w terminie do </w:t>
      </w:r>
      <w:r w:rsidR="002815F8">
        <w:rPr>
          <w:rStyle w:val="FontStyle46"/>
          <w:color w:val="C00000"/>
          <w:sz w:val="24"/>
          <w:szCs w:val="24"/>
        </w:rPr>
        <w:t>12</w:t>
      </w:r>
      <w:r w:rsidR="00F873C1" w:rsidRPr="00DA04EE">
        <w:rPr>
          <w:rStyle w:val="FontStyle46"/>
          <w:color w:val="C00000"/>
          <w:sz w:val="24"/>
          <w:szCs w:val="24"/>
        </w:rPr>
        <w:t>.</w:t>
      </w:r>
      <w:r w:rsidR="00BD0A54">
        <w:rPr>
          <w:rStyle w:val="FontStyle46"/>
          <w:color w:val="C00000"/>
          <w:sz w:val="24"/>
          <w:szCs w:val="24"/>
        </w:rPr>
        <w:t>0</w:t>
      </w:r>
      <w:r w:rsidR="00E05CBA">
        <w:rPr>
          <w:rStyle w:val="FontStyle46"/>
          <w:color w:val="C00000"/>
          <w:sz w:val="24"/>
          <w:szCs w:val="24"/>
        </w:rPr>
        <w:t>5</w:t>
      </w:r>
      <w:r w:rsidR="00F873C1" w:rsidRPr="00DA04EE">
        <w:rPr>
          <w:rStyle w:val="FontStyle46"/>
          <w:color w:val="C00000"/>
          <w:sz w:val="24"/>
          <w:szCs w:val="24"/>
        </w:rPr>
        <w:t>.201</w:t>
      </w:r>
      <w:r w:rsidR="00BD0A54">
        <w:rPr>
          <w:rStyle w:val="FontStyle46"/>
          <w:color w:val="C00000"/>
          <w:sz w:val="24"/>
          <w:szCs w:val="24"/>
        </w:rPr>
        <w:t>7</w:t>
      </w:r>
      <w:r w:rsidR="00F873C1" w:rsidRPr="00DA04EE">
        <w:rPr>
          <w:rStyle w:val="FontStyle46"/>
          <w:color w:val="C00000"/>
          <w:sz w:val="24"/>
          <w:szCs w:val="24"/>
        </w:rPr>
        <w:t xml:space="preserve"> r., do godziny 11:30.</w:t>
      </w:r>
    </w:p>
    <w:p w:rsidR="00F873C1" w:rsidRDefault="004852FE" w:rsidP="00F873C1">
      <w:pPr>
        <w:pStyle w:val="Style32"/>
        <w:widowControl/>
        <w:numPr>
          <w:ilvl w:val="0"/>
          <w:numId w:val="49"/>
        </w:numPr>
        <w:tabs>
          <w:tab w:val="left" w:pos="456"/>
        </w:tabs>
        <w:rPr>
          <w:rStyle w:val="FontStyle49"/>
          <w:color w:val="C00000"/>
          <w:sz w:val="24"/>
          <w:szCs w:val="24"/>
        </w:rPr>
      </w:pPr>
      <w:r>
        <w:rPr>
          <w:rStyle w:val="FontStyle49"/>
          <w:sz w:val="24"/>
          <w:szCs w:val="24"/>
        </w:rPr>
        <w:t xml:space="preserve"> </w:t>
      </w:r>
      <w:r w:rsidR="00F873C1" w:rsidRPr="00DA04EE">
        <w:rPr>
          <w:rStyle w:val="FontStyle49"/>
          <w:sz w:val="24"/>
          <w:szCs w:val="24"/>
        </w:rPr>
        <w:t xml:space="preserve">Otwarcie ofert nastąpi w </w:t>
      </w:r>
      <w:r w:rsidR="008C25B1" w:rsidRPr="00DA04EE">
        <w:rPr>
          <w:rStyle w:val="FontStyle46"/>
          <w:sz w:val="24"/>
          <w:szCs w:val="24"/>
        </w:rPr>
        <w:t>Urzędzie Gminy Raków</w:t>
      </w:r>
      <w:r w:rsidR="00F873C1" w:rsidRPr="00DA04EE">
        <w:rPr>
          <w:rStyle w:val="FontStyle46"/>
          <w:sz w:val="24"/>
          <w:szCs w:val="24"/>
        </w:rPr>
        <w:t>, ul.</w:t>
      </w:r>
      <w:r w:rsidR="008C25B1" w:rsidRPr="00DA04EE">
        <w:rPr>
          <w:rStyle w:val="FontStyle46"/>
          <w:sz w:val="24"/>
          <w:szCs w:val="24"/>
        </w:rPr>
        <w:t xml:space="preserve"> Ogrodowa 1, 25</w:t>
      </w:r>
      <w:r w:rsidR="00F873C1" w:rsidRPr="00DA04EE">
        <w:rPr>
          <w:rStyle w:val="FontStyle46"/>
          <w:sz w:val="24"/>
          <w:szCs w:val="24"/>
        </w:rPr>
        <w:t>-</w:t>
      </w:r>
      <w:r w:rsidR="008C25B1" w:rsidRPr="00DA04EE">
        <w:rPr>
          <w:rStyle w:val="FontStyle46"/>
          <w:sz w:val="24"/>
          <w:szCs w:val="24"/>
        </w:rPr>
        <w:t>035 Raków</w:t>
      </w:r>
      <w:r w:rsidR="00F873C1" w:rsidRPr="00DA04EE">
        <w:rPr>
          <w:rStyle w:val="FontStyle49"/>
          <w:color w:val="C00000"/>
          <w:sz w:val="24"/>
          <w:szCs w:val="24"/>
        </w:rPr>
        <w:t xml:space="preserve"> </w:t>
      </w:r>
      <w:r w:rsidR="002815F8">
        <w:rPr>
          <w:rStyle w:val="FontStyle46"/>
          <w:color w:val="C00000"/>
          <w:sz w:val="24"/>
          <w:szCs w:val="24"/>
        </w:rPr>
        <w:t>12</w:t>
      </w:r>
      <w:r w:rsidR="00BD0A54" w:rsidRPr="00DA04EE">
        <w:rPr>
          <w:rStyle w:val="FontStyle46"/>
          <w:color w:val="C00000"/>
          <w:sz w:val="24"/>
          <w:szCs w:val="24"/>
        </w:rPr>
        <w:t>.</w:t>
      </w:r>
      <w:r w:rsidR="00BD0A54">
        <w:rPr>
          <w:rStyle w:val="FontStyle46"/>
          <w:color w:val="C00000"/>
          <w:sz w:val="24"/>
          <w:szCs w:val="24"/>
        </w:rPr>
        <w:t>0</w:t>
      </w:r>
      <w:r w:rsidR="00B91062">
        <w:rPr>
          <w:rStyle w:val="FontStyle46"/>
          <w:color w:val="C00000"/>
          <w:sz w:val="24"/>
          <w:szCs w:val="24"/>
        </w:rPr>
        <w:t>5</w:t>
      </w:r>
      <w:r w:rsidR="00BD0A54" w:rsidRPr="00DA04EE">
        <w:rPr>
          <w:rStyle w:val="FontStyle46"/>
          <w:color w:val="C00000"/>
          <w:sz w:val="24"/>
          <w:szCs w:val="24"/>
        </w:rPr>
        <w:t>.201</w:t>
      </w:r>
      <w:r w:rsidR="00BD0A54">
        <w:rPr>
          <w:rStyle w:val="FontStyle46"/>
          <w:color w:val="C00000"/>
          <w:sz w:val="24"/>
          <w:szCs w:val="24"/>
        </w:rPr>
        <w:t>7</w:t>
      </w:r>
      <w:r w:rsidR="00BD0A54" w:rsidRPr="00DA04EE">
        <w:rPr>
          <w:rStyle w:val="FontStyle46"/>
          <w:color w:val="C00000"/>
          <w:sz w:val="24"/>
          <w:szCs w:val="24"/>
        </w:rPr>
        <w:t xml:space="preserve"> r.</w:t>
      </w:r>
      <w:r w:rsidR="00F873C1" w:rsidRPr="00DA04EE">
        <w:rPr>
          <w:rStyle w:val="FontStyle46"/>
          <w:color w:val="C00000"/>
          <w:sz w:val="24"/>
          <w:szCs w:val="24"/>
        </w:rPr>
        <w:t>, o godzinie 12:00</w:t>
      </w:r>
    </w:p>
    <w:p w:rsidR="00BD0A54" w:rsidRPr="00DA04EE" w:rsidRDefault="00BD0A54" w:rsidP="00BD0A54">
      <w:pPr>
        <w:pStyle w:val="Style32"/>
        <w:widowControl/>
        <w:tabs>
          <w:tab w:val="left" w:pos="456"/>
        </w:tabs>
        <w:rPr>
          <w:rStyle w:val="FontStyle49"/>
          <w:color w:val="C00000"/>
          <w:sz w:val="24"/>
          <w:szCs w:val="24"/>
        </w:rPr>
      </w:pPr>
    </w:p>
    <w:p w:rsidR="00F873C1" w:rsidRPr="00DA04EE" w:rsidRDefault="004852FE" w:rsidP="00F873C1">
      <w:pPr>
        <w:pStyle w:val="Style28"/>
        <w:widowControl/>
        <w:numPr>
          <w:ilvl w:val="0"/>
          <w:numId w:val="49"/>
        </w:numPr>
        <w:tabs>
          <w:tab w:val="left" w:pos="456"/>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Otwarcie ofert jest jawne.</w:t>
      </w:r>
    </w:p>
    <w:p w:rsidR="00F873C1" w:rsidRPr="00DA04EE" w:rsidRDefault="004852FE" w:rsidP="00F873C1">
      <w:pPr>
        <w:pStyle w:val="Style28"/>
        <w:widowControl/>
        <w:numPr>
          <w:ilvl w:val="0"/>
          <w:numId w:val="49"/>
        </w:numPr>
        <w:tabs>
          <w:tab w:val="left" w:pos="456"/>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Oferta złożona Zamawiającemu po terminie składania ofert zostanie niezwłocznie zwrócona Wykonawcy.</w:t>
      </w:r>
    </w:p>
    <w:p w:rsidR="00F873C1" w:rsidRPr="00DA04EE" w:rsidRDefault="004852FE" w:rsidP="00F873C1">
      <w:pPr>
        <w:pStyle w:val="Style28"/>
        <w:widowControl/>
        <w:numPr>
          <w:ilvl w:val="0"/>
          <w:numId w:val="49"/>
        </w:numPr>
        <w:tabs>
          <w:tab w:val="left" w:pos="456"/>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Sesja otwarcia ofert:</w:t>
      </w:r>
    </w:p>
    <w:p w:rsidR="00F873C1" w:rsidRPr="00DA04EE" w:rsidRDefault="00F873C1" w:rsidP="008C25B1">
      <w:pPr>
        <w:pStyle w:val="Style31"/>
        <w:widowControl/>
        <w:spacing w:line="341" w:lineRule="exact"/>
        <w:ind w:right="38"/>
        <w:rPr>
          <w:rStyle w:val="FontStyle49"/>
          <w:sz w:val="24"/>
          <w:szCs w:val="24"/>
        </w:rPr>
      </w:pPr>
      <w:r w:rsidRPr="00DA04EE">
        <w:rPr>
          <w:rStyle w:val="FontStyle49"/>
          <w:sz w:val="24"/>
          <w:szCs w:val="24"/>
        </w:rPr>
        <w:t>Bezpośrednio przed otwarciem ofert Zamawiający przekaże zebranym wykonawcom informację o wysokości kwoty, jaką zamierza przeznaczyć na sfinansowanie zamówienia. Otwarcie ofert jest jawne i nastąpi bezpośrednio po odczytaniu ww. informacji. Po otwarciu ofert przekazane zastaną następujące informacje: nazwa i siedziba wykonawcy, którego oferta jest otwierana, cena, a także termin wykonania zamówienia, okres gwarancji, warunki</w:t>
      </w:r>
      <w:r w:rsidR="008C25B1" w:rsidRPr="00DA04EE">
        <w:rPr>
          <w:rStyle w:val="FontStyle49"/>
          <w:sz w:val="24"/>
          <w:szCs w:val="24"/>
        </w:rPr>
        <w:t xml:space="preserve"> </w:t>
      </w:r>
      <w:r w:rsidRPr="00DA04EE">
        <w:rPr>
          <w:rStyle w:val="FontStyle49"/>
          <w:sz w:val="24"/>
          <w:szCs w:val="24"/>
        </w:rPr>
        <w:t>płatności. Protokół, oferty oraz wszelkie oświadczenia i zaświadczenia składane w trakcie postępowania są jawne. Załączniki do protokołu udostępnia się po dokonaniu wyboru najkorzystniejszej oferty lub unieważnieniu postępowania, z tym że oferty udostępnia się od chwili ich otwarcia.</w:t>
      </w:r>
    </w:p>
    <w:p w:rsidR="00F873C1" w:rsidRPr="00DA04EE" w:rsidRDefault="004852FE" w:rsidP="00F873C1">
      <w:pPr>
        <w:pStyle w:val="Style28"/>
        <w:widowControl/>
        <w:numPr>
          <w:ilvl w:val="0"/>
          <w:numId w:val="50"/>
        </w:numPr>
        <w:tabs>
          <w:tab w:val="left" w:pos="451"/>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W części niejawnej Komisja dokona badania ofert oraz oceny ofert nie odrzuconych.</w:t>
      </w:r>
    </w:p>
    <w:p w:rsidR="00F873C1" w:rsidRPr="00DA04EE" w:rsidRDefault="004852FE" w:rsidP="00F873C1">
      <w:pPr>
        <w:pStyle w:val="Style28"/>
        <w:widowControl/>
        <w:numPr>
          <w:ilvl w:val="0"/>
          <w:numId w:val="50"/>
        </w:numPr>
        <w:tabs>
          <w:tab w:val="left" w:pos="45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W toku badania i oceny ofert Zamawiający może żądać udzielenia przez Wykonawców wyjaśnień dotyczących treści złożonych przez nich ofert.</w:t>
      </w:r>
    </w:p>
    <w:p w:rsidR="00F873C1" w:rsidRPr="00DA04EE" w:rsidRDefault="004852FE" w:rsidP="00F873C1">
      <w:pPr>
        <w:pStyle w:val="Style28"/>
        <w:widowControl/>
        <w:numPr>
          <w:ilvl w:val="0"/>
          <w:numId w:val="50"/>
        </w:numPr>
        <w:tabs>
          <w:tab w:val="left" w:pos="451"/>
        </w:tabs>
        <w:spacing w:line="341" w:lineRule="exact"/>
        <w:rPr>
          <w:rStyle w:val="FontStyle49"/>
          <w:sz w:val="24"/>
          <w:szCs w:val="24"/>
        </w:rPr>
      </w:pPr>
      <w:r>
        <w:rPr>
          <w:rStyle w:val="FontStyle49"/>
          <w:sz w:val="24"/>
          <w:szCs w:val="24"/>
        </w:rPr>
        <w:t xml:space="preserve"> </w:t>
      </w:r>
      <w:r w:rsidR="00F873C1" w:rsidRPr="00DA04EE">
        <w:rPr>
          <w:rStyle w:val="FontStyle49"/>
          <w:sz w:val="24"/>
          <w:szCs w:val="24"/>
        </w:rPr>
        <w:t>Niezwłocznie po wyborze najkorzystniejszej oferty Zamawiający zawiadamia wykonawców, którzy złożyli oferty, o:</w:t>
      </w:r>
    </w:p>
    <w:p w:rsidR="00F873C1" w:rsidRPr="00DA04EE" w:rsidRDefault="00F873C1" w:rsidP="00F873C1">
      <w:pPr>
        <w:pStyle w:val="Style28"/>
        <w:widowControl/>
        <w:tabs>
          <w:tab w:val="left" w:pos="288"/>
        </w:tabs>
        <w:spacing w:line="341" w:lineRule="exact"/>
        <w:rPr>
          <w:rStyle w:val="FontStyle49"/>
          <w:sz w:val="24"/>
          <w:szCs w:val="24"/>
        </w:rPr>
      </w:pPr>
      <w:r w:rsidRPr="00DA04EE">
        <w:rPr>
          <w:rStyle w:val="FontStyle49"/>
          <w:sz w:val="24"/>
          <w:szCs w:val="24"/>
        </w:rPr>
        <w:lastRenderedPageBreak/>
        <w:t>1)</w:t>
      </w:r>
      <w:r w:rsidRPr="00DA04EE">
        <w:rPr>
          <w:rStyle w:val="FontStyle49"/>
          <w:sz w:val="24"/>
          <w:szCs w:val="24"/>
        </w:rPr>
        <w:tab/>
        <w:t>wyborze najkorzystniejszej oferty, podając nazwę (firmę) i adres wy</w:t>
      </w:r>
      <w:r w:rsidR="00472241" w:rsidRPr="00DA04EE">
        <w:rPr>
          <w:rStyle w:val="FontStyle49"/>
          <w:sz w:val="24"/>
          <w:szCs w:val="24"/>
        </w:rPr>
        <w:t>konawcy, któreg</w:t>
      </w:r>
      <w:r w:rsidR="00BD0A54">
        <w:rPr>
          <w:rStyle w:val="FontStyle49"/>
          <w:sz w:val="24"/>
          <w:szCs w:val="24"/>
        </w:rPr>
        <w:t xml:space="preserve">o ofertę wybrano  </w:t>
      </w:r>
      <w:r w:rsidR="00472241" w:rsidRPr="00DA04EE">
        <w:rPr>
          <w:rStyle w:val="FontStyle49"/>
          <w:sz w:val="24"/>
          <w:szCs w:val="24"/>
        </w:rPr>
        <w:t xml:space="preserve">i </w:t>
      </w:r>
      <w:r w:rsidRPr="00DA04EE">
        <w:rPr>
          <w:rStyle w:val="FontStyle49"/>
          <w:sz w:val="24"/>
          <w:szCs w:val="24"/>
        </w:rPr>
        <w:t>uzasadnienie jej wyboru, a także nazwy (firmy), siedziby i adresy Wykonawców</w:t>
      </w:r>
      <w:r w:rsidR="00BD0A54">
        <w:rPr>
          <w:rStyle w:val="FontStyle49"/>
          <w:sz w:val="24"/>
          <w:szCs w:val="24"/>
        </w:rPr>
        <w:t xml:space="preserve">, którzy złożyli oferty wraz ze </w:t>
      </w:r>
      <w:r w:rsidRPr="00DA04EE">
        <w:rPr>
          <w:rStyle w:val="FontStyle49"/>
          <w:sz w:val="24"/>
          <w:szCs w:val="24"/>
        </w:rPr>
        <w:t>streszczeniem oceny i porównania złożonych ofert zawierających punktację przyz</w:t>
      </w:r>
      <w:r w:rsidR="00BD0A54">
        <w:rPr>
          <w:rStyle w:val="FontStyle49"/>
          <w:sz w:val="24"/>
          <w:szCs w:val="24"/>
        </w:rPr>
        <w:t xml:space="preserve">naną ofertom w każdym kryterium </w:t>
      </w:r>
      <w:r w:rsidRPr="00DA04EE">
        <w:rPr>
          <w:rStyle w:val="FontStyle49"/>
          <w:sz w:val="24"/>
          <w:szCs w:val="24"/>
        </w:rPr>
        <w:t>oceny ofert i łączną punktację.</w:t>
      </w:r>
    </w:p>
    <w:p w:rsidR="00F873C1" w:rsidRPr="00DA04EE" w:rsidRDefault="00F873C1" w:rsidP="00F873C1">
      <w:pPr>
        <w:pStyle w:val="Style28"/>
        <w:widowControl/>
        <w:numPr>
          <w:ilvl w:val="0"/>
          <w:numId w:val="51"/>
        </w:numPr>
        <w:tabs>
          <w:tab w:val="left" w:pos="221"/>
        </w:tabs>
        <w:spacing w:line="341" w:lineRule="exact"/>
        <w:jc w:val="left"/>
        <w:rPr>
          <w:rStyle w:val="FontStyle49"/>
          <w:sz w:val="24"/>
          <w:szCs w:val="24"/>
        </w:rPr>
      </w:pPr>
      <w:r w:rsidRPr="00DA04EE">
        <w:rPr>
          <w:rStyle w:val="FontStyle49"/>
          <w:sz w:val="24"/>
          <w:szCs w:val="24"/>
        </w:rPr>
        <w:t>Wykonawcach, których oferty zostały odrzucone, podając uzasadnienie faktyczne i prawne,</w:t>
      </w:r>
    </w:p>
    <w:p w:rsidR="00F873C1" w:rsidRPr="00DA04EE" w:rsidRDefault="00F873C1" w:rsidP="00F873C1">
      <w:pPr>
        <w:pStyle w:val="Style28"/>
        <w:widowControl/>
        <w:numPr>
          <w:ilvl w:val="0"/>
          <w:numId w:val="51"/>
        </w:numPr>
        <w:tabs>
          <w:tab w:val="left" w:pos="221"/>
        </w:tabs>
        <w:spacing w:line="341" w:lineRule="exact"/>
        <w:ind w:right="48"/>
        <w:rPr>
          <w:rStyle w:val="FontStyle49"/>
          <w:sz w:val="24"/>
          <w:szCs w:val="24"/>
        </w:rPr>
      </w:pPr>
      <w:r w:rsidRPr="00DA04EE">
        <w:rPr>
          <w:rStyle w:val="FontStyle49"/>
          <w:sz w:val="24"/>
          <w:szCs w:val="24"/>
        </w:rPr>
        <w:t>Wykonawcach, którzy zostali wykluczeni z postępowania o udzielenie zamówienia,</w:t>
      </w:r>
      <w:r w:rsidR="00BD0A54">
        <w:rPr>
          <w:rStyle w:val="FontStyle49"/>
          <w:sz w:val="24"/>
          <w:szCs w:val="24"/>
        </w:rPr>
        <w:t xml:space="preserve"> podając uzasadnienie faktyczne</w:t>
      </w:r>
      <w:r w:rsidR="00472241" w:rsidRPr="00DA04EE">
        <w:rPr>
          <w:rStyle w:val="FontStyle49"/>
          <w:sz w:val="24"/>
          <w:szCs w:val="24"/>
        </w:rPr>
        <w:t xml:space="preserve"> </w:t>
      </w:r>
      <w:r w:rsidRPr="00DA04EE">
        <w:rPr>
          <w:rStyle w:val="FontStyle49"/>
          <w:sz w:val="24"/>
          <w:szCs w:val="24"/>
        </w:rPr>
        <w:t>i prawne,</w:t>
      </w:r>
    </w:p>
    <w:p w:rsidR="00F873C1" w:rsidRPr="00DA04EE" w:rsidRDefault="004852FE" w:rsidP="00F873C1">
      <w:pPr>
        <w:pStyle w:val="Style28"/>
        <w:widowControl/>
        <w:numPr>
          <w:ilvl w:val="0"/>
          <w:numId w:val="51"/>
        </w:numPr>
        <w:tabs>
          <w:tab w:val="left" w:pos="221"/>
        </w:tabs>
        <w:ind w:right="29"/>
        <w:rPr>
          <w:rStyle w:val="FontStyle49"/>
          <w:sz w:val="24"/>
          <w:szCs w:val="24"/>
        </w:rPr>
      </w:pPr>
      <w:r>
        <w:rPr>
          <w:rStyle w:val="FontStyle49"/>
          <w:sz w:val="24"/>
          <w:szCs w:val="24"/>
        </w:rPr>
        <w:t xml:space="preserve"> </w:t>
      </w:r>
      <w:r w:rsidR="00F873C1" w:rsidRPr="00DA04EE">
        <w:rPr>
          <w:rStyle w:val="FontStyle49"/>
          <w:sz w:val="24"/>
          <w:szCs w:val="24"/>
        </w:rPr>
        <w:t>terminie, określonym zgodnie z art. 94 ust. 1 lub 2, po którego upływie umowa w sprawie zamówienia publicznego może być zawarta.</w:t>
      </w:r>
    </w:p>
    <w:p w:rsidR="00F873C1" w:rsidRPr="00DA04EE" w:rsidRDefault="00F873C1" w:rsidP="00F873C1">
      <w:pPr>
        <w:pStyle w:val="Style28"/>
        <w:widowControl/>
        <w:tabs>
          <w:tab w:val="left" w:pos="451"/>
        </w:tabs>
        <w:spacing w:line="341" w:lineRule="exact"/>
        <w:rPr>
          <w:rStyle w:val="FontStyle49"/>
          <w:sz w:val="24"/>
          <w:szCs w:val="24"/>
        </w:rPr>
      </w:pPr>
      <w:r w:rsidRPr="00DA04EE">
        <w:rPr>
          <w:rStyle w:val="FontStyle49"/>
          <w:sz w:val="24"/>
          <w:szCs w:val="24"/>
        </w:rPr>
        <w:t>18.9.</w:t>
      </w:r>
      <w:r w:rsidRPr="00DA04EE">
        <w:rPr>
          <w:rStyle w:val="FontStyle49"/>
          <w:sz w:val="24"/>
          <w:szCs w:val="24"/>
        </w:rPr>
        <w:tab/>
        <w:t xml:space="preserve">Oferta Wykonawcy, który zostanie wykluczony z postępowania, nie jest </w:t>
      </w:r>
      <w:r w:rsidR="00BD0A54">
        <w:rPr>
          <w:rStyle w:val="FontStyle49"/>
          <w:sz w:val="24"/>
          <w:szCs w:val="24"/>
        </w:rPr>
        <w:t xml:space="preserve">rozpatrywana i uznaje się ją za </w:t>
      </w:r>
      <w:r w:rsidRPr="00DA04EE">
        <w:rPr>
          <w:rStyle w:val="FontStyle49"/>
          <w:sz w:val="24"/>
          <w:szCs w:val="24"/>
        </w:rPr>
        <w:t>odrzuconą.</w:t>
      </w:r>
    </w:p>
    <w:p w:rsidR="00F873C1" w:rsidRPr="00DA04EE" w:rsidRDefault="004852FE" w:rsidP="00F873C1">
      <w:pPr>
        <w:pStyle w:val="Style28"/>
        <w:widowControl/>
        <w:numPr>
          <w:ilvl w:val="0"/>
          <w:numId w:val="52"/>
        </w:numPr>
        <w:tabs>
          <w:tab w:val="left" w:pos="581"/>
        </w:tabs>
        <w:ind w:right="34"/>
        <w:rPr>
          <w:rStyle w:val="FontStyle49"/>
          <w:sz w:val="24"/>
          <w:szCs w:val="24"/>
        </w:rPr>
      </w:pPr>
      <w:r>
        <w:rPr>
          <w:rStyle w:val="FontStyle49"/>
          <w:sz w:val="24"/>
          <w:szCs w:val="24"/>
        </w:rPr>
        <w:t xml:space="preserve"> </w:t>
      </w:r>
      <w:r w:rsidR="00F873C1" w:rsidRPr="00DA04EE">
        <w:rPr>
          <w:rStyle w:val="FontStyle49"/>
          <w:sz w:val="24"/>
          <w:szCs w:val="24"/>
        </w:rPr>
        <w:t>O wykluczeniu z postępowania Zamawiający zawiadomi niezwłocznie wykluczonego Wykonawcę, podając uzasadnienie faktyczne i prawne, z zastrzeżeniem art. 92 ust. l</w:t>
      </w:r>
      <w:r w:rsidR="00472241" w:rsidRPr="00DA04EE">
        <w:rPr>
          <w:rStyle w:val="FontStyle49"/>
          <w:sz w:val="24"/>
          <w:szCs w:val="24"/>
        </w:rPr>
        <w:t xml:space="preserve"> </w:t>
      </w:r>
      <w:r w:rsidR="00F873C1" w:rsidRPr="00DA04EE">
        <w:rPr>
          <w:rStyle w:val="FontStyle49"/>
          <w:sz w:val="24"/>
          <w:szCs w:val="24"/>
        </w:rPr>
        <w:t>pkt 3 ustawy.</w:t>
      </w:r>
    </w:p>
    <w:p w:rsidR="00F873C1" w:rsidRPr="00DA04EE" w:rsidRDefault="004852FE" w:rsidP="00F873C1">
      <w:pPr>
        <w:pStyle w:val="Style28"/>
        <w:widowControl/>
        <w:numPr>
          <w:ilvl w:val="0"/>
          <w:numId w:val="52"/>
        </w:numPr>
        <w:tabs>
          <w:tab w:val="left" w:pos="581"/>
        </w:tabs>
        <w:ind w:right="38"/>
        <w:rPr>
          <w:rStyle w:val="FontStyle49"/>
          <w:sz w:val="24"/>
          <w:szCs w:val="24"/>
        </w:rPr>
      </w:pPr>
      <w:r>
        <w:rPr>
          <w:rStyle w:val="FontStyle49"/>
          <w:sz w:val="24"/>
          <w:szCs w:val="24"/>
        </w:rPr>
        <w:t xml:space="preserve"> </w:t>
      </w:r>
      <w:r w:rsidR="00F873C1" w:rsidRPr="00DA04EE">
        <w:rPr>
          <w:rStyle w:val="FontStyle49"/>
          <w:sz w:val="24"/>
          <w:szCs w:val="24"/>
        </w:rPr>
        <w:t>Jeżeli Wykonawca, którego oferta została wybrana, uchyla się od zawarcia umowy</w:t>
      </w:r>
      <w:r w:rsidR="00BD0A54">
        <w:rPr>
          <w:rStyle w:val="FontStyle49"/>
          <w:sz w:val="24"/>
          <w:szCs w:val="24"/>
        </w:rPr>
        <w:br/>
      </w:r>
      <w:r w:rsidR="00F873C1" w:rsidRPr="00DA04EE">
        <w:rPr>
          <w:rStyle w:val="FontStyle49"/>
          <w:sz w:val="24"/>
          <w:szCs w:val="24"/>
        </w:rPr>
        <w:t>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i ust.la.</w:t>
      </w:r>
    </w:p>
    <w:p w:rsidR="00F873C1" w:rsidRPr="00DA04EE" w:rsidRDefault="00F873C1" w:rsidP="00F873C1">
      <w:pPr>
        <w:pStyle w:val="Style25"/>
        <w:widowControl/>
        <w:spacing w:line="240" w:lineRule="exact"/>
      </w:pPr>
    </w:p>
    <w:p w:rsidR="00F873C1" w:rsidRPr="00DA04EE" w:rsidRDefault="00F873C1" w:rsidP="00F873C1">
      <w:pPr>
        <w:pStyle w:val="Style25"/>
        <w:widowControl/>
        <w:spacing w:before="101"/>
        <w:rPr>
          <w:rStyle w:val="FontStyle46"/>
          <w:sz w:val="24"/>
          <w:szCs w:val="24"/>
        </w:rPr>
      </w:pPr>
      <w:r w:rsidRPr="00DA04EE">
        <w:rPr>
          <w:rStyle w:val="FontStyle46"/>
          <w:sz w:val="24"/>
          <w:szCs w:val="24"/>
        </w:rPr>
        <w:t>19.</w:t>
      </w:r>
      <w:r w:rsidR="004852FE">
        <w:rPr>
          <w:rStyle w:val="FontStyle46"/>
          <w:sz w:val="24"/>
          <w:szCs w:val="24"/>
        </w:rPr>
        <w:t xml:space="preserve"> </w:t>
      </w:r>
      <w:r w:rsidRPr="00DA04EE">
        <w:rPr>
          <w:rStyle w:val="FontStyle46"/>
          <w:sz w:val="24"/>
          <w:szCs w:val="24"/>
        </w:rPr>
        <w:t>INFORMACJE O FORMALNOŚCIACH, JAKICH NALEŻY DOPEŁNIĆ PO WYBORZE OFERTY W CELU ZAWARCIA UMOWY.</w:t>
      </w:r>
    </w:p>
    <w:p w:rsidR="00F873C1" w:rsidRPr="00DA04EE" w:rsidRDefault="00F873C1" w:rsidP="00F873C1">
      <w:pPr>
        <w:pStyle w:val="Style21"/>
        <w:widowControl/>
        <w:spacing w:line="341" w:lineRule="exact"/>
        <w:rPr>
          <w:rStyle w:val="FontStyle49"/>
          <w:sz w:val="24"/>
          <w:szCs w:val="24"/>
        </w:rPr>
      </w:pPr>
      <w:r w:rsidRPr="00DA04EE">
        <w:rPr>
          <w:rStyle w:val="FontStyle49"/>
          <w:sz w:val="24"/>
          <w:szCs w:val="24"/>
        </w:rPr>
        <w:t>19.1. W przypadku, gdy zostanie wybrana jako najkorzystniejsza oferta Wykonawców wspólnie ubiegających się o udzielenie zamówienia, Wykonawca przed podpisaniem umowy na wezwanie Zamawiającego przedłoży umowę regulującą współpracę Wykonawców, w której Wykonawcy wskażą pełnomocnika uprawnionego do kontaktów z Zamawiającym oraz wystawiania dokumentów związanych z płatnościami.</w:t>
      </w:r>
    </w:p>
    <w:p w:rsidR="00F873C1" w:rsidRPr="00DA04EE" w:rsidRDefault="00F873C1" w:rsidP="00F873C1">
      <w:pPr>
        <w:pStyle w:val="Style21"/>
        <w:widowControl/>
        <w:spacing w:line="341" w:lineRule="exact"/>
        <w:rPr>
          <w:rStyle w:val="FontStyle49"/>
          <w:sz w:val="24"/>
          <w:szCs w:val="24"/>
        </w:rPr>
      </w:pPr>
      <w:r w:rsidRPr="00DA04EE">
        <w:rPr>
          <w:rStyle w:val="FontStyle49"/>
          <w:sz w:val="24"/>
          <w:szCs w:val="24"/>
        </w:rPr>
        <w:t>19.2 Przed podpisaniem umowy Wykonawca będzie zobowiązany do dostarczenia zbiorczego zestawienia kosztów wg. wytycznych zamawiającego, które będzie stanowić załącznik do umowy.</w:t>
      </w:r>
    </w:p>
    <w:p w:rsidR="00244ADE" w:rsidRPr="00DA04EE" w:rsidRDefault="00244ADE" w:rsidP="00F873C1">
      <w:pPr>
        <w:pStyle w:val="Style27"/>
        <w:widowControl/>
        <w:spacing w:before="48"/>
        <w:rPr>
          <w:rStyle w:val="FontStyle46"/>
          <w:sz w:val="24"/>
          <w:szCs w:val="24"/>
        </w:rPr>
      </w:pPr>
    </w:p>
    <w:p w:rsidR="00F873C1" w:rsidRPr="00DA04EE" w:rsidRDefault="00472241" w:rsidP="00F873C1">
      <w:pPr>
        <w:pStyle w:val="Style27"/>
        <w:widowControl/>
        <w:spacing w:before="48"/>
        <w:rPr>
          <w:rStyle w:val="FontStyle46"/>
          <w:sz w:val="24"/>
          <w:szCs w:val="24"/>
        </w:rPr>
      </w:pPr>
      <w:r w:rsidRPr="00DA04EE">
        <w:rPr>
          <w:rStyle w:val="FontStyle46"/>
          <w:sz w:val="24"/>
          <w:szCs w:val="24"/>
        </w:rPr>
        <w:t>20. ZABEZPIECZENIE NALEŹ</w:t>
      </w:r>
      <w:r w:rsidR="00F873C1" w:rsidRPr="00DA04EE">
        <w:rPr>
          <w:rStyle w:val="FontStyle46"/>
          <w:sz w:val="24"/>
          <w:szCs w:val="24"/>
        </w:rPr>
        <w:t>YTEGO WYKONANIA UMOWY</w:t>
      </w:r>
    </w:p>
    <w:p w:rsidR="00F873C1" w:rsidRPr="00DA04EE" w:rsidRDefault="00F873C1" w:rsidP="00F873C1">
      <w:pPr>
        <w:pStyle w:val="Style21"/>
        <w:widowControl/>
        <w:spacing w:before="130"/>
        <w:jc w:val="left"/>
        <w:rPr>
          <w:rStyle w:val="FontStyle49"/>
          <w:sz w:val="24"/>
          <w:szCs w:val="24"/>
        </w:rPr>
      </w:pPr>
      <w:r w:rsidRPr="00DA04EE">
        <w:rPr>
          <w:rStyle w:val="FontStyle49"/>
          <w:sz w:val="24"/>
          <w:szCs w:val="24"/>
        </w:rPr>
        <w:t>Zamawiający nie wymaga zabezpieczenia należytego wykonania umowy.</w:t>
      </w:r>
    </w:p>
    <w:p w:rsidR="00F873C1" w:rsidRPr="00DA04EE" w:rsidRDefault="00F873C1" w:rsidP="00F873C1">
      <w:pPr>
        <w:pStyle w:val="Style27"/>
        <w:widowControl/>
        <w:spacing w:line="240" w:lineRule="exact"/>
      </w:pPr>
    </w:p>
    <w:p w:rsidR="00B503E2" w:rsidRPr="00DA04EE" w:rsidRDefault="00B503E2" w:rsidP="00F873C1">
      <w:pPr>
        <w:pStyle w:val="Style27"/>
        <w:widowControl/>
        <w:spacing w:line="240" w:lineRule="exact"/>
      </w:pPr>
    </w:p>
    <w:p w:rsidR="00F873C1" w:rsidRPr="00DA04EE" w:rsidRDefault="00F873C1" w:rsidP="00F873C1">
      <w:pPr>
        <w:pStyle w:val="Style27"/>
        <w:widowControl/>
        <w:spacing w:before="130" w:line="346" w:lineRule="exact"/>
        <w:rPr>
          <w:rStyle w:val="FontStyle46"/>
          <w:sz w:val="24"/>
          <w:szCs w:val="24"/>
        </w:rPr>
      </w:pPr>
      <w:r w:rsidRPr="00DA04EE">
        <w:rPr>
          <w:rStyle w:val="FontStyle46"/>
          <w:sz w:val="24"/>
          <w:szCs w:val="24"/>
        </w:rPr>
        <w:lastRenderedPageBreak/>
        <w:t>21.</w:t>
      </w:r>
      <w:r w:rsidR="004852FE">
        <w:rPr>
          <w:rStyle w:val="FontStyle46"/>
          <w:sz w:val="24"/>
          <w:szCs w:val="24"/>
        </w:rPr>
        <w:t xml:space="preserve"> </w:t>
      </w:r>
      <w:r w:rsidRPr="00DA04EE">
        <w:rPr>
          <w:rStyle w:val="FontStyle46"/>
          <w:sz w:val="24"/>
          <w:szCs w:val="24"/>
        </w:rPr>
        <w:t>ISTOTNE POSTANOWIENIA, KTÓRE ZOSTANĄ WPROWADZONE DO TREŚCI UMOWY W SPRAWIE ZAMÓWIENIA PUBLICZNEGO ORAZ WZÓR UMOWY.</w:t>
      </w:r>
    </w:p>
    <w:p w:rsidR="00F873C1" w:rsidRPr="00DA04EE" w:rsidRDefault="00F873C1" w:rsidP="00F873C1">
      <w:pPr>
        <w:pStyle w:val="Style21"/>
        <w:widowControl/>
        <w:spacing w:line="240" w:lineRule="exact"/>
        <w:jc w:val="left"/>
      </w:pPr>
    </w:p>
    <w:p w:rsidR="00F873C1" w:rsidRPr="00DA04EE" w:rsidRDefault="00F873C1" w:rsidP="00F873C1">
      <w:pPr>
        <w:pStyle w:val="Style21"/>
        <w:widowControl/>
        <w:spacing w:before="206"/>
        <w:jc w:val="left"/>
        <w:rPr>
          <w:rStyle w:val="FontStyle49"/>
          <w:sz w:val="24"/>
          <w:szCs w:val="24"/>
        </w:rPr>
      </w:pPr>
      <w:r w:rsidRPr="00DA04EE">
        <w:rPr>
          <w:rStyle w:val="FontStyle49"/>
          <w:sz w:val="24"/>
          <w:szCs w:val="24"/>
        </w:rPr>
        <w:t>Wzór Umowy stanowi TOM II SIWZ.</w:t>
      </w:r>
    </w:p>
    <w:p w:rsidR="00F873C1" w:rsidRPr="00DA04EE" w:rsidRDefault="00F873C1" w:rsidP="00F873C1">
      <w:pPr>
        <w:pStyle w:val="Style27"/>
        <w:widowControl/>
        <w:spacing w:line="240" w:lineRule="exact"/>
        <w:ind w:right="2189"/>
      </w:pPr>
    </w:p>
    <w:p w:rsidR="00F873C1" w:rsidRPr="00DA04EE" w:rsidRDefault="00F873C1" w:rsidP="00F873C1">
      <w:pPr>
        <w:pStyle w:val="Style27"/>
        <w:widowControl/>
        <w:spacing w:before="139" w:line="341" w:lineRule="exact"/>
        <w:ind w:right="2189"/>
        <w:rPr>
          <w:rStyle w:val="FontStyle46"/>
          <w:sz w:val="24"/>
          <w:szCs w:val="24"/>
        </w:rPr>
      </w:pPr>
      <w:r w:rsidRPr="00DA04EE">
        <w:rPr>
          <w:rStyle w:val="FontStyle46"/>
          <w:sz w:val="24"/>
          <w:szCs w:val="24"/>
        </w:rPr>
        <w:t>22. POUCZENIE O ŚRODKACH OCHRONY PRAWNEJ PRZYSŁUGUJĄCYCH WYKONAWCY W TOKU POSTĘPOWANIA O UDZIELENIE ZAMÓWIENIA</w:t>
      </w:r>
    </w:p>
    <w:p w:rsidR="00F873C1" w:rsidRPr="00DA04EE" w:rsidRDefault="004852FE" w:rsidP="00F873C1">
      <w:pPr>
        <w:pStyle w:val="Style28"/>
        <w:widowControl/>
        <w:numPr>
          <w:ilvl w:val="0"/>
          <w:numId w:val="53"/>
        </w:numPr>
        <w:tabs>
          <w:tab w:val="left" w:pos="475"/>
        </w:tabs>
        <w:spacing w:line="341" w:lineRule="exact"/>
        <w:ind w:right="38"/>
        <w:rPr>
          <w:rStyle w:val="FontStyle49"/>
          <w:sz w:val="24"/>
          <w:szCs w:val="24"/>
        </w:rPr>
      </w:pPr>
      <w:r>
        <w:rPr>
          <w:rStyle w:val="FontStyle49"/>
          <w:sz w:val="24"/>
          <w:szCs w:val="24"/>
        </w:rPr>
        <w:t xml:space="preserve"> </w:t>
      </w:r>
      <w:r w:rsidR="00F873C1" w:rsidRPr="00DA04EE">
        <w:rPr>
          <w:rStyle w:val="FontStyle49"/>
          <w:sz w:val="24"/>
          <w:szCs w:val="24"/>
        </w:rPr>
        <w:t xml:space="preserve">Środki ochrony prawnej określone są w dziale VI Ustawy </w:t>
      </w:r>
      <w:proofErr w:type="spellStart"/>
      <w:r w:rsidR="00F873C1" w:rsidRPr="00DA04EE">
        <w:rPr>
          <w:rStyle w:val="FontStyle49"/>
          <w:sz w:val="24"/>
          <w:szCs w:val="24"/>
        </w:rPr>
        <w:t>Pzp</w:t>
      </w:r>
      <w:proofErr w:type="spellEnd"/>
      <w:r w:rsidR="00F873C1" w:rsidRPr="00DA04EE">
        <w:rPr>
          <w:rStyle w:val="FontStyle49"/>
          <w:sz w:val="24"/>
          <w:szCs w:val="24"/>
        </w:rPr>
        <w:t xml:space="preserve"> przysługują Wykonawcy, a także innemu podmiotowi, jeżeli ma lub miał interes w uzyskaniu danego zamówienia oraz poniósł lub może ponieść szkodę w wyniku naruszenia przez Zamawiającego przepisów ustawy </w:t>
      </w:r>
      <w:proofErr w:type="spellStart"/>
      <w:r w:rsidR="00F873C1" w:rsidRPr="00DA04EE">
        <w:rPr>
          <w:rStyle w:val="FontStyle49"/>
          <w:sz w:val="24"/>
          <w:szCs w:val="24"/>
        </w:rPr>
        <w:t>Pzp</w:t>
      </w:r>
      <w:proofErr w:type="spellEnd"/>
      <w:r w:rsidR="00F873C1" w:rsidRPr="00DA04EE">
        <w:rPr>
          <w:rStyle w:val="FontStyle49"/>
          <w:sz w:val="24"/>
          <w:szCs w:val="24"/>
        </w:rPr>
        <w:t>.</w:t>
      </w:r>
    </w:p>
    <w:p w:rsidR="00F873C1" w:rsidRPr="00DA04EE" w:rsidRDefault="004852FE" w:rsidP="00F873C1">
      <w:pPr>
        <w:pStyle w:val="Style28"/>
        <w:widowControl/>
        <w:numPr>
          <w:ilvl w:val="0"/>
          <w:numId w:val="53"/>
        </w:numPr>
        <w:tabs>
          <w:tab w:val="left" w:pos="475"/>
        </w:tabs>
        <w:spacing w:line="341" w:lineRule="exact"/>
        <w:ind w:right="43"/>
        <w:rPr>
          <w:rStyle w:val="FontStyle49"/>
          <w:sz w:val="24"/>
          <w:szCs w:val="24"/>
        </w:rPr>
      </w:pPr>
      <w:r>
        <w:rPr>
          <w:rStyle w:val="FontStyle49"/>
          <w:sz w:val="24"/>
          <w:szCs w:val="24"/>
        </w:rPr>
        <w:t xml:space="preserve"> </w:t>
      </w:r>
      <w:r w:rsidR="00F873C1" w:rsidRPr="00DA04EE">
        <w:rPr>
          <w:rStyle w:val="FontStyle49"/>
          <w:sz w:val="24"/>
          <w:szCs w:val="24"/>
        </w:rPr>
        <w:t xml:space="preserve">Środki ochrony prawnej wobec ogłoszenia o zamówieniu oraz Specyfikacji Istotnych Warunków Zamówienia przysługują również organizacjom wpisanym na listę, o której mowa w art. 154 pkt 5. ustawy </w:t>
      </w:r>
      <w:proofErr w:type="spellStart"/>
      <w:r w:rsidR="00F873C1" w:rsidRPr="00DA04EE">
        <w:rPr>
          <w:rStyle w:val="FontStyle49"/>
          <w:sz w:val="24"/>
          <w:szCs w:val="24"/>
        </w:rPr>
        <w:t>Pzp</w:t>
      </w:r>
      <w:proofErr w:type="spellEnd"/>
      <w:r w:rsidR="00F873C1" w:rsidRPr="00DA04EE">
        <w:rPr>
          <w:rStyle w:val="FontStyle49"/>
          <w:sz w:val="24"/>
          <w:szCs w:val="24"/>
        </w:rPr>
        <w:t>.</w:t>
      </w:r>
    </w:p>
    <w:p w:rsidR="008D21D1" w:rsidRDefault="00F873C1" w:rsidP="00F873C1">
      <w:pPr>
        <w:pStyle w:val="Style28"/>
        <w:widowControl/>
        <w:tabs>
          <w:tab w:val="left" w:pos="562"/>
        </w:tabs>
        <w:spacing w:line="341" w:lineRule="exact"/>
        <w:ind w:right="38"/>
        <w:rPr>
          <w:rStyle w:val="FontStyle49"/>
          <w:sz w:val="24"/>
          <w:szCs w:val="24"/>
        </w:rPr>
      </w:pPr>
      <w:r w:rsidRPr="00DA04EE">
        <w:rPr>
          <w:rStyle w:val="FontStyle49"/>
          <w:sz w:val="24"/>
          <w:szCs w:val="24"/>
        </w:rPr>
        <w:t>22.3.</w:t>
      </w:r>
      <w:r w:rsidRPr="00DA04EE">
        <w:rPr>
          <w:rStyle w:val="FontStyle49"/>
          <w:sz w:val="24"/>
          <w:szCs w:val="24"/>
        </w:rPr>
        <w:tab/>
        <w:t xml:space="preserve">Odwołanie przysługuje wyłącznie wobec czynności określenia warunków udziału </w:t>
      </w:r>
    </w:p>
    <w:p w:rsidR="00F873C1" w:rsidRPr="00DA04EE" w:rsidRDefault="008D21D1" w:rsidP="00F873C1">
      <w:pPr>
        <w:pStyle w:val="Style28"/>
        <w:widowControl/>
        <w:tabs>
          <w:tab w:val="left" w:pos="562"/>
        </w:tabs>
        <w:spacing w:line="341" w:lineRule="exact"/>
        <w:ind w:right="38"/>
        <w:rPr>
          <w:rStyle w:val="FontStyle49"/>
          <w:sz w:val="24"/>
          <w:szCs w:val="24"/>
        </w:rPr>
      </w:pPr>
      <w:r>
        <w:rPr>
          <w:rStyle w:val="FontStyle49"/>
          <w:sz w:val="24"/>
          <w:szCs w:val="24"/>
        </w:rPr>
        <w:t xml:space="preserve">w postępowaniu, </w:t>
      </w:r>
      <w:bookmarkStart w:id="0" w:name="_GoBack"/>
      <w:bookmarkEnd w:id="0"/>
      <w:r w:rsidR="00F873C1" w:rsidRPr="00DA04EE">
        <w:rPr>
          <w:rStyle w:val="FontStyle49"/>
          <w:sz w:val="24"/>
          <w:szCs w:val="24"/>
        </w:rPr>
        <w:t>wykluczenia odwołującego z postępowania o udzielenie zamówienia, odrzuc</w:t>
      </w:r>
      <w:r w:rsidR="00BD0A54">
        <w:rPr>
          <w:rStyle w:val="FontStyle49"/>
          <w:sz w:val="24"/>
          <w:szCs w:val="24"/>
        </w:rPr>
        <w:t xml:space="preserve">enia oferty odwołującego, opisu </w:t>
      </w:r>
      <w:r w:rsidR="00F873C1" w:rsidRPr="00DA04EE">
        <w:rPr>
          <w:rStyle w:val="FontStyle49"/>
          <w:sz w:val="24"/>
          <w:szCs w:val="24"/>
        </w:rPr>
        <w:t>przedmiotu zamówienia oraz wyboru najkorzystniejszej oferty.</w:t>
      </w:r>
    </w:p>
    <w:p w:rsidR="00F873C1" w:rsidRPr="00DA04EE" w:rsidRDefault="00BD0A54" w:rsidP="00F873C1">
      <w:pPr>
        <w:pStyle w:val="Style28"/>
        <w:widowControl/>
        <w:numPr>
          <w:ilvl w:val="0"/>
          <w:numId w:val="54"/>
        </w:numPr>
        <w:tabs>
          <w:tab w:val="left" w:pos="461"/>
        </w:tabs>
        <w:spacing w:line="341" w:lineRule="exact"/>
        <w:jc w:val="left"/>
        <w:rPr>
          <w:rStyle w:val="FontStyle49"/>
          <w:sz w:val="24"/>
          <w:szCs w:val="24"/>
        </w:rPr>
      </w:pPr>
      <w:r>
        <w:rPr>
          <w:rStyle w:val="FontStyle49"/>
          <w:sz w:val="24"/>
          <w:szCs w:val="24"/>
        </w:rPr>
        <w:t xml:space="preserve"> </w:t>
      </w:r>
      <w:r w:rsidR="00F873C1" w:rsidRPr="00DA04EE">
        <w:rPr>
          <w:rStyle w:val="FontStyle49"/>
          <w:sz w:val="24"/>
          <w:szCs w:val="24"/>
        </w:rPr>
        <w:t>Odwołanie powinno wskazywać czynność lub zaniechanie czynności zamawiającego,</w:t>
      </w:r>
    </w:p>
    <w:p w:rsidR="00F873C1" w:rsidRPr="00DA04EE" w:rsidRDefault="00F873C1" w:rsidP="00F873C1">
      <w:pPr>
        <w:pStyle w:val="Style21"/>
        <w:widowControl/>
        <w:spacing w:line="341" w:lineRule="exact"/>
        <w:rPr>
          <w:rStyle w:val="FontStyle49"/>
          <w:sz w:val="24"/>
          <w:szCs w:val="24"/>
        </w:rPr>
      </w:pPr>
      <w:r w:rsidRPr="00DA04EE">
        <w:rPr>
          <w:rStyle w:val="FontStyle49"/>
          <w:sz w:val="24"/>
          <w:szCs w:val="24"/>
        </w:rPr>
        <w:t>której zarzuca się niezgodność z przepisami ustawy, zawierać zwięzłe przedstawienia zarzutów, określać żądanie oraz wskazywać okoliczności faktyczne i prawne uzasadniające wniesienie odwołania.</w:t>
      </w:r>
    </w:p>
    <w:p w:rsidR="00F873C1" w:rsidRPr="00DA04EE" w:rsidRDefault="004852FE" w:rsidP="00F873C1">
      <w:pPr>
        <w:pStyle w:val="Style28"/>
        <w:widowControl/>
        <w:numPr>
          <w:ilvl w:val="0"/>
          <w:numId w:val="55"/>
        </w:numPr>
        <w:tabs>
          <w:tab w:val="left" w:pos="461"/>
        </w:tabs>
        <w:spacing w:line="341" w:lineRule="exact"/>
        <w:ind w:right="48"/>
        <w:rPr>
          <w:rStyle w:val="FontStyle49"/>
          <w:sz w:val="24"/>
          <w:szCs w:val="24"/>
        </w:rPr>
      </w:pPr>
      <w:r>
        <w:rPr>
          <w:rStyle w:val="FontStyle49"/>
          <w:sz w:val="24"/>
          <w:szCs w:val="24"/>
        </w:rPr>
        <w:t xml:space="preserve"> </w:t>
      </w:r>
      <w:r w:rsidR="00F873C1" w:rsidRPr="00DA04EE">
        <w:rPr>
          <w:rStyle w:val="FontStyle49"/>
          <w:sz w:val="24"/>
          <w:szCs w:val="24"/>
        </w:rPr>
        <w:t xml:space="preserve">Odwołanie wnosi się do Prezesa Krajowej Izby Odwoławczej w formie pisemnej lub </w:t>
      </w:r>
      <w:r w:rsidR="00BD0A54">
        <w:rPr>
          <w:rStyle w:val="FontStyle49"/>
          <w:sz w:val="24"/>
          <w:szCs w:val="24"/>
        </w:rPr>
        <w:br/>
      </w:r>
      <w:r w:rsidR="00F873C1" w:rsidRPr="00DA04EE">
        <w:rPr>
          <w:rStyle w:val="FontStyle49"/>
          <w:sz w:val="24"/>
          <w:szCs w:val="24"/>
        </w:rPr>
        <w:t>w postaci elektronicznej, podpisane bezpiecznym podpisem elektronicznym weryfikowanym</w:t>
      </w:r>
    </w:p>
    <w:p w:rsidR="00F873C1" w:rsidRPr="00DA04EE" w:rsidRDefault="00F873C1" w:rsidP="00F873C1">
      <w:pPr>
        <w:pStyle w:val="Style21"/>
        <w:widowControl/>
        <w:spacing w:line="341" w:lineRule="exact"/>
        <w:ind w:right="29"/>
        <w:rPr>
          <w:rStyle w:val="FontStyle49"/>
          <w:sz w:val="24"/>
          <w:szCs w:val="24"/>
        </w:rPr>
      </w:pPr>
      <w:r w:rsidRPr="00DA04EE">
        <w:rPr>
          <w:rStyle w:val="FontStyle49"/>
          <w:sz w:val="24"/>
          <w:szCs w:val="24"/>
        </w:rPr>
        <w:t>za pomocą ważnego kwalifikowanego certyfikatu lub równoważnego środka, spełniającego wymagania tego rodzaju podpisu.</w:t>
      </w:r>
    </w:p>
    <w:p w:rsidR="00F873C1" w:rsidRPr="00DA04EE" w:rsidRDefault="004852FE" w:rsidP="00F873C1">
      <w:pPr>
        <w:pStyle w:val="Style28"/>
        <w:widowControl/>
        <w:numPr>
          <w:ilvl w:val="0"/>
          <w:numId w:val="56"/>
        </w:numPr>
        <w:tabs>
          <w:tab w:val="left" w:pos="461"/>
        </w:tabs>
        <w:spacing w:line="341" w:lineRule="exact"/>
        <w:ind w:right="38"/>
        <w:rPr>
          <w:rStyle w:val="FontStyle49"/>
          <w:sz w:val="24"/>
          <w:szCs w:val="24"/>
        </w:rPr>
      </w:pPr>
      <w:r>
        <w:rPr>
          <w:rStyle w:val="FontStyle49"/>
          <w:sz w:val="24"/>
          <w:szCs w:val="24"/>
        </w:rPr>
        <w:t xml:space="preserve"> </w:t>
      </w:r>
      <w:r w:rsidR="00F873C1" w:rsidRPr="00DA04EE">
        <w:rPr>
          <w:rStyle w:val="FontStyle49"/>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w:t>
      </w:r>
      <w:r w:rsidR="00472241" w:rsidRPr="00DA04EE">
        <w:rPr>
          <w:rStyle w:val="FontStyle49"/>
          <w:sz w:val="24"/>
          <w:szCs w:val="24"/>
        </w:rPr>
        <w:t xml:space="preserve">   </w:t>
      </w:r>
      <w:r w:rsidR="00F873C1" w:rsidRPr="00DA04EE">
        <w:rPr>
          <w:rStyle w:val="FontStyle49"/>
          <w:sz w:val="24"/>
          <w:szCs w:val="24"/>
        </w:rPr>
        <w:t>z treścią odwołania przed upływem terminu do jego wniesienia, jeżeli przesłanie jego kopii nastąpiło przed upływem terminu do jego wniesienia przy użyciu środków komunikacji elektronicznej.</w:t>
      </w:r>
    </w:p>
    <w:p w:rsidR="00F873C1" w:rsidRPr="00DA04EE" w:rsidRDefault="004852FE" w:rsidP="00F873C1">
      <w:pPr>
        <w:pStyle w:val="Style28"/>
        <w:widowControl/>
        <w:numPr>
          <w:ilvl w:val="0"/>
          <w:numId w:val="56"/>
        </w:numPr>
        <w:tabs>
          <w:tab w:val="left" w:pos="461"/>
        </w:tabs>
        <w:spacing w:line="341" w:lineRule="exact"/>
        <w:ind w:right="38"/>
        <w:rPr>
          <w:rStyle w:val="FontStyle49"/>
          <w:sz w:val="24"/>
          <w:szCs w:val="24"/>
        </w:rPr>
      </w:pPr>
      <w:r>
        <w:rPr>
          <w:rStyle w:val="FontStyle49"/>
          <w:sz w:val="24"/>
          <w:szCs w:val="24"/>
        </w:rPr>
        <w:t xml:space="preserve"> </w:t>
      </w:r>
      <w:r w:rsidR="00F873C1" w:rsidRPr="00DA04EE">
        <w:rPr>
          <w:rStyle w:val="FontStyle49"/>
          <w:sz w:val="24"/>
          <w:szCs w:val="24"/>
        </w:rPr>
        <w:t>Wykonawca może w terminie przewidzianym do wniesienia odwołania poinform</w:t>
      </w:r>
      <w:r w:rsidR="00BD0A54">
        <w:rPr>
          <w:rStyle w:val="FontStyle49"/>
          <w:sz w:val="24"/>
          <w:szCs w:val="24"/>
        </w:rPr>
        <w:t>ować zamawiającego o niezgodnej</w:t>
      </w:r>
      <w:r w:rsidR="00472241" w:rsidRPr="00DA04EE">
        <w:rPr>
          <w:rStyle w:val="FontStyle49"/>
          <w:sz w:val="24"/>
          <w:szCs w:val="24"/>
        </w:rPr>
        <w:t xml:space="preserve"> </w:t>
      </w:r>
      <w:r w:rsidR="00F873C1" w:rsidRPr="00DA04EE">
        <w:rPr>
          <w:rStyle w:val="FontStyle49"/>
          <w:sz w:val="24"/>
          <w:szCs w:val="24"/>
        </w:rPr>
        <w:t xml:space="preserve">z przepisami ustawy czynności podjętej przez niego lub </w:t>
      </w:r>
      <w:r w:rsidR="00F873C1" w:rsidRPr="00DA04EE">
        <w:rPr>
          <w:rStyle w:val="FontStyle49"/>
          <w:sz w:val="24"/>
          <w:szCs w:val="24"/>
        </w:rPr>
        <w:lastRenderedPageBreak/>
        <w:t>zaniechaniu czynności, do której jest on zobowiązany na podstawie ustawy, na które nie przysługuje odwołanie na podstawie art. 180 ust. 2.</w:t>
      </w:r>
    </w:p>
    <w:p w:rsidR="00F873C1" w:rsidRPr="00DA04EE" w:rsidRDefault="004852FE" w:rsidP="00F873C1">
      <w:pPr>
        <w:pStyle w:val="Style28"/>
        <w:widowControl/>
        <w:numPr>
          <w:ilvl w:val="0"/>
          <w:numId w:val="56"/>
        </w:numPr>
        <w:tabs>
          <w:tab w:val="left" w:pos="461"/>
        </w:tabs>
        <w:spacing w:line="341" w:lineRule="exact"/>
        <w:ind w:right="43"/>
        <w:rPr>
          <w:rStyle w:val="FontStyle49"/>
          <w:sz w:val="24"/>
          <w:szCs w:val="24"/>
        </w:rPr>
      </w:pPr>
      <w:r>
        <w:rPr>
          <w:rStyle w:val="FontStyle49"/>
          <w:sz w:val="24"/>
          <w:szCs w:val="24"/>
        </w:rPr>
        <w:t xml:space="preserve"> </w:t>
      </w:r>
      <w:r w:rsidR="00F873C1" w:rsidRPr="00DA04EE">
        <w:rPr>
          <w:rStyle w:val="FontStyle49"/>
          <w:sz w:val="24"/>
          <w:szCs w:val="24"/>
        </w:rPr>
        <w:t>W przypadku uznania zasadności przekazanej informacji Zamawiający powtarza czynność lub dokonuje czynności zaniechanej, informując o tym Wykonawców w sposób przewidziany w ustawie dla tej czynności.</w:t>
      </w:r>
    </w:p>
    <w:p w:rsidR="00F873C1" w:rsidRDefault="00F873C1" w:rsidP="0025071B">
      <w:pPr>
        <w:jc w:val="center"/>
        <w:rPr>
          <w:rFonts w:ascii="Times New Roman" w:hAnsi="Times New Roman" w:cs="Times New Roman"/>
          <w:sz w:val="16"/>
          <w:szCs w:val="16"/>
        </w:rPr>
      </w:pPr>
    </w:p>
    <w:p w:rsidR="00DC2EDF" w:rsidRPr="006E0806" w:rsidRDefault="00DC2EDF" w:rsidP="0025071B">
      <w:pPr>
        <w:autoSpaceDE w:val="0"/>
        <w:autoSpaceDN w:val="0"/>
        <w:adjustRightInd w:val="0"/>
        <w:spacing w:after="0" w:line="240" w:lineRule="auto"/>
        <w:jc w:val="both"/>
        <w:rPr>
          <w:rFonts w:ascii="Times New Roman" w:hAnsi="Times New Roman" w:cs="Times New Roman"/>
          <w:b/>
          <w:bCs/>
          <w:sz w:val="20"/>
          <w:szCs w:val="20"/>
        </w:rPr>
      </w:pPr>
    </w:p>
    <w:sectPr w:rsidR="00DC2EDF" w:rsidRPr="006E0806" w:rsidSect="00DC2ED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74" w:rsidRDefault="00F46974" w:rsidP="006E0806">
      <w:pPr>
        <w:spacing w:after="0" w:line="240" w:lineRule="auto"/>
      </w:pPr>
      <w:r>
        <w:separator/>
      </w:r>
    </w:p>
  </w:endnote>
  <w:endnote w:type="continuationSeparator" w:id="0">
    <w:p w:rsidR="00F46974" w:rsidRDefault="00F46974" w:rsidP="006E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FD" w:rsidRDefault="00FF41FD" w:rsidP="00FF41FD">
    <w:pPr>
      <w:pStyle w:val="NormalnyWeb"/>
      <w:spacing w:before="0" w:beforeAutospacing="0" w:after="0"/>
      <w:jc w:val="center"/>
      <w:rPr>
        <w:b/>
        <w:bCs/>
      </w:rPr>
    </w:pPr>
    <w:r>
      <w:rPr>
        <w:rFonts w:ascii="Times New Roman" w:hAnsi="Times New Roman"/>
        <w:sz w:val="16"/>
      </w:rPr>
      <w:t>„</w:t>
    </w:r>
    <w:r w:rsidR="00E05CBA">
      <w:rPr>
        <w:rFonts w:ascii="Times New Roman" w:hAnsi="Times New Roman"/>
        <w:color w:val="000000"/>
        <w:sz w:val="16"/>
        <w:szCs w:val="28"/>
      </w:rPr>
      <w:t xml:space="preserve">Zakup wyposażenia </w:t>
    </w:r>
    <w:r>
      <w:rPr>
        <w:rFonts w:ascii="Times New Roman" w:hAnsi="Times New Roman"/>
        <w:color w:val="000000"/>
        <w:sz w:val="16"/>
        <w:szCs w:val="28"/>
      </w:rPr>
      <w:t>dla Ochotniczej Straży Pożarnej w celu przeciwdziałania skutkom klęsk żywiołowych oraz usuwaniu ich skutków</w:t>
    </w:r>
    <w:r>
      <w:rPr>
        <w:rFonts w:ascii="Times New Roman" w:hAnsi="Times New Roman"/>
        <w:sz w:val="16"/>
      </w:rPr>
      <w:t>”</w:t>
    </w:r>
  </w:p>
  <w:p w:rsidR="00FF41FD" w:rsidRDefault="00FF41FD" w:rsidP="00FF41FD">
    <w:pPr>
      <w:pStyle w:val="NormalnyWeb"/>
      <w:spacing w:before="0" w:beforeAutospacing="0" w:after="0"/>
      <w:jc w:val="center"/>
      <w:rPr>
        <w:rFonts w:ascii="Times New Roman" w:eastAsia="Arial Unicode MS" w:hAnsi="Times New Roman"/>
        <w:sz w:val="16"/>
      </w:rPr>
    </w:pPr>
    <w:r>
      <w:rPr>
        <w:rFonts w:ascii="Times New Roman" w:hAnsi="Times New Roman"/>
        <w:sz w:val="16"/>
        <w:szCs w:val="18"/>
      </w:rPr>
      <w:t>Projekt przewidziany do współfinansowania ze środków Europejskiego Funduszu Rozwoju Regionalnego</w:t>
    </w:r>
  </w:p>
  <w:p w:rsidR="00FF41FD" w:rsidRDefault="00FF41FD" w:rsidP="00FF41FD">
    <w:pPr>
      <w:pStyle w:val="NormalnyWeb"/>
      <w:spacing w:before="0" w:beforeAutospacing="0" w:after="0"/>
      <w:jc w:val="center"/>
      <w:rPr>
        <w:rFonts w:ascii="Times New Roman" w:hAnsi="Times New Roman"/>
        <w:sz w:val="16"/>
      </w:rPr>
    </w:pPr>
    <w:r>
      <w:rPr>
        <w:rFonts w:ascii="Times New Roman" w:hAnsi="Times New Roman"/>
        <w:sz w:val="16"/>
        <w:szCs w:val="18"/>
      </w:rPr>
      <w:t>w ramach Regionalnego Programu Operacyjnego Województwa Świętokrzyskiego na lata 2014-2020</w:t>
    </w:r>
  </w:p>
  <w:p w:rsidR="00FF41FD" w:rsidRDefault="00FF41FD" w:rsidP="00FF41FD">
    <w:pPr>
      <w:pStyle w:val="Stopka"/>
      <w:jc w:val="center"/>
    </w:pPr>
    <w:r>
      <w:rPr>
        <w:rFonts w:ascii="Times New Roman" w:hAnsi="Times New Roman"/>
        <w:sz w:val="16"/>
        <w:szCs w:val="18"/>
      </w:rPr>
      <w:t xml:space="preserve">Oś priorytetowa IV </w:t>
    </w:r>
    <w:r>
      <w:rPr>
        <w:rStyle w:val="Pogrubienie"/>
        <w:rFonts w:ascii="Times New Roman" w:hAnsi="Times New Roman"/>
        <w:b w:val="0"/>
        <w:bCs w:val="0"/>
        <w:sz w:val="16"/>
      </w:rPr>
      <w:t>„Dziedzictwo naturalne i kulturowe” Działanie 4.1 „Przeciwdziałanie skutkom klęsk żywiołowych oraz usuwanie ich skutków”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6D" w:rsidRDefault="008E2D6D" w:rsidP="008E2D6D">
    <w:pPr>
      <w:pStyle w:val="NormalnyWeb"/>
      <w:spacing w:before="0" w:beforeAutospacing="0" w:after="0"/>
      <w:jc w:val="center"/>
      <w:rPr>
        <w:b/>
        <w:bCs/>
      </w:rPr>
    </w:pPr>
    <w:r>
      <w:rPr>
        <w:rFonts w:ascii="Times New Roman" w:hAnsi="Times New Roman"/>
        <w:sz w:val="16"/>
      </w:rPr>
      <w:t>„</w:t>
    </w:r>
    <w:r w:rsidR="006E5946">
      <w:rPr>
        <w:rFonts w:ascii="Times New Roman" w:hAnsi="Times New Roman"/>
        <w:color w:val="000000"/>
        <w:sz w:val="16"/>
        <w:szCs w:val="28"/>
      </w:rPr>
      <w:t>Zakup wyposażenia</w:t>
    </w:r>
    <w:r>
      <w:rPr>
        <w:rFonts w:ascii="Times New Roman" w:hAnsi="Times New Roman"/>
        <w:color w:val="000000"/>
        <w:sz w:val="16"/>
        <w:szCs w:val="28"/>
      </w:rPr>
      <w:t xml:space="preserve"> dla Ochotniczej Straży Pożarnej w celu przeciwdziałania skutkom klęsk żywiołowych oraz usuwaniu ich skutków</w:t>
    </w:r>
    <w:r>
      <w:rPr>
        <w:rFonts w:ascii="Times New Roman" w:hAnsi="Times New Roman"/>
        <w:sz w:val="16"/>
      </w:rPr>
      <w:t>”</w:t>
    </w:r>
  </w:p>
  <w:p w:rsidR="0025071B" w:rsidRDefault="0025071B" w:rsidP="006E0806">
    <w:pPr>
      <w:pStyle w:val="NormalnyWeb"/>
      <w:spacing w:before="0" w:beforeAutospacing="0" w:after="0"/>
      <w:jc w:val="center"/>
      <w:rPr>
        <w:rFonts w:ascii="Times New Roman" w:eastAsia="Arial Unicode MS" w:hAnsi="Times New Roman"/>
        <w:sz w:val="16"/>
      </w:rPr>
    </w:pPr>
    <w:r>
      <w:rPr>
        <w:rFonts w:ascii="Times New Roman" w:hAnsi="Times New Roman"/>
        <w:sz w:val="16"/>
        <w:szCs w:val="18"/>
      </w:rPr>
      <w:t>Projekt przewidziany do współfinansowania ze środków Europejskiego Funduszu Rozwoju Regionalnego</w:t>
    </w:r>
  </w:p>
  <w:p w:rsidR="0025071B" w:rsidRDefault="0025071B" w:rsidP="006E0806">
    <w:pPr>
      <w:pStyle w:val="NormalnyWeb"/>
      <w:spacing w:before="0" w:beforeAutospacing="0" w:after="0"/>
      <w:jc w:val="center"/>
      <w:rPr>
        <w:rFonts w:ascii="Times New Roman" w:hAnsi="Times New Roman"/>
        <w:sz w:val="16"/>
      </w:rPr>
    </w:pPr>
    <w:r>
      <w:rPr>
        <w:rFonts w:ascii="Times New Roman" w:hAnsi="Times New Roman"/>
        <w:sz w:val="16"/>
        <w:szCs w:val="18"/>
      </w:rPr>
      <w:t>w ramach Regionalnego Programu Operacyjnego Województwa Świętokrzyskiego na lata 2014-2020</w:t>
    </w:r>
  </w:p>
  <w:p w:rsidR="0025071B" w:rsidRDefault="0025071B" w:rsidP="006E0806">
    <w:pPr>
      <w:pStyle w:val="Stopka"/>
      <w:jc w:val="center"/>
    </w:pPr>
    <w:r>
      <w:rPr>
        <w:rFonts w:ascii="Times New Roman" w:hAnsi="Times New Roman"/>
        <w:sz w:val="16"/>
        <w:szCs w:val="18"/>
      </w:rPr>
      <w:t xml:space="preserve">Oś priorytetowa IV </w:t>
    </w:r>
    <w:r>
      <w:rPr>
        <w:rStyle w:val="Pogrubienie"/>
        <w:rFonts w:ascii="Times New Roman" w:hAnsi="Times New Roman"/>
        <w:b w:val="0"/>
        <w:bCs w:val="0"/>
        <w:sz w:val="16"/>
      </w:rPr>
      <w:t>„Dziedzictwo naturalne i kulturowe” Działanie 4.1 „Przeciwdziałanie skutkom klęsk żywiołowych oraz usuwanie ich skutków”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74" w:rsidRDefault="00F46974" w:rsidP="006E0806">
      <w:pPr>
        <w:spacing w:after="0" w:line="240" w:lineRule="auto"/>
      </w:pPr>
      <w:r>
        <w:separator/>
      </w:r>
    </w:p>
  </w:footnote>
  <w:footnote w:type="continuationSeparator" w:id="0">
    <w:p w:rsidR="00F46974" w:rsidRDefault="00F46974" w:rsidP="006E0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25" w:rsidRDefault="00FE2025">
    <w:pPr>
      <w:pStyle w:val="Style1"/>
      <w:framePr w:h="672" w:hRule="exact" w:hSpace="38" w:wrap="auto" w:vAnchor="text" w:hAnchor="text" w:x="8175" w:y="-47"/>
      <w:widowControl/>
      <w:spacing w:line="672" w:lineRule="exact"/>
      <w:jc w:val="right"/>
      <w:rPr>
        <w:rStyle w:val="FontStyle56"/>
        <w:position w:val="-7"/>
      </w:rPr>
    </w:pPr>
  </w:p>
  <w:tbl>
    <w:tblPr>
      <w:tblW w:w="9180" w:type="dxa"/>
      <w:tblCellMar>
        <w:bottom w:w="113" w:type="dxa"/>
      </w:tblCellMar>
      <w:tblLook w:val="04A0" w:firstRow="1" w:lastRow="0" w:firstColumn="1" w:lastColumn="0" w:noHBand="0" w:noVBand="1"/>
    </w:tblPr>
    <w:tblGrid>
      <w:gridCol w:w="2660"/>
      <w:gridCol w:w="3118"/>
      <w:gridCol w:w="3402"/>
    </w:tblGrid>
    <w:tr w:rsidR="00FF41FD" w:rsidRPr="00D123C3" w:rsidTr="00BF3F41">
      <w:tc>
        <w:tcPr>
          <w:tcW w:w="2660" w:type="dxa"/>
          <w:vAlign w:val="center"/>
        </w:tcPr>
        <w:p w:rsidR="00FF41FD" w:rsidRPr="00D123C3" w:rsidRDefault="00FF41FD" w:rsidP="00FF41FD">
          <w:r>
            <w:rPr>
              <w:noProof/>
            </w:rPr>
            <w:drawing>
              <wp:inline distT="0" distB="0" distL="0" distR="0" wp14:anchorId="545625FC" wp14:editId="07FC2312">
                <wp:extent cx="1304925" cy="542925"/>
                <wp:effectExtent l="0" t="0" r="9525" b="9525"/>
                <wp:docPr id="1"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3118" w:type="dxa"/>
          <w:vAlign w:val="center"/>
        </w:tcPr>
        <w:p w:rsidR="00FF41FD" w:rsidRPr="00D123C3" w:rsidRDefault="00FF41FD" w:rsidP="00FF41FD">
          <w:pPr>
            <w:ind w:left="98"/>
            <w:jc w:val="center"/>
          </w:pPr>
          <w:r>
            <w:rPr>
              <w:noProof/>
            </w:rPr>
            <w:drawing>
              <wp:inline distT="0" distB="0" distL="0" distR="0" wp14:anchorId="6EDA19F1" wp14:editId="4022196D">
                <wp:extent cx="1152525" cy="542925"/>
                <wp:effectExtent l="0" t="0" r="9525" b="9525"/>
                <wp:docPr id="2"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p>
      </w:tc>
      <w:tc>
        <w:tcPr>
          <w:tcW w:w="3402" w:type="dxa"/>
          <w:vAlign w:val="center"/>
        </w:tcPr>
        <w:p w:rsidR="00FF41FD" w:rsidRPr="00D123C3" w:rsidRDefault="00FF41FD" w:rsidP="00FF41FD">
          <w:pPr>
            <w:ind w:right="-108"/>
            <w:jc w:val="right"/>
          </w:pPr>
          <w:r>
            <w:rPr>
              <w:noProof/>
            </w:rPr>
            <w:drawing>
              <wp:inline distT="0" distB="0" distL="0" distR="0" wp14:anchorId="77365392" wp14:editId="7A30F43B">
                <wp:extent cx="1781175" cy="542925"/>
                <wp:effectExtent l="0" t="0" r="9525" b="9525"/>
                <wp:docPr id="3"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2925"/>
                        </a:xfrm>
                        <a:prstGeom prst="rect">
                          <a:avLst/>
                        </a:prstGeom>
                        <a:noFill/>
                        <a:ln>
                          <a:noFill/>
                        </a:ln>
                      </pic:spPr>
                    </pic:pic>
                  </a:graphicData>
                </a:graphic>
              </wp:inline>
            </w:drawing>
          </w:r>
        </w:p>
      </w:tc>
    </w:tr>
  </w:tbl>
  <w:p w:rsidR="00FE2025" w:rsidRDefault="00FE2025" w:rsidP="00FF41FD">
    <w:pPr>
      <w:pStyle w:val="Style2"/>
      <w:widowControl/>
      <w:spacing w:line="240" w:lineRule="auto"/>
      <w:jc w:val="both"/>
      <w:rPr>
        <w:rStyle w:val="FontStyle5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25" w:rsidRDefault="00FE2025">
    <w:pPr>
      <w:pStyle w:val="Style1"/>
      <w:framePr w:h="672" w:hRule="exact" w:hSpace="38" w:wrap="auto" w:vAnchor="text" w:hAnchor="text" w:x="8161" w:y="-47"/>
      <w:widowControl/>
      <w:spacing w:line="672" w:lineRule="exact"/>
      <w:jc w:val="right"/>
      <w:rPr>
        <w:rStyle w:val="FontStyle56"/>
        <w:position w:val="-7"/>
      </w:rPr>
    </w:pPr>
    <w:r>
      <w:rPr>
        <w:rStyle w:val="FontStyle56"/>
        <w:position w:val="-7"/>
      </w:rPr>
      <w:t>m</w:t>
    </w:r>
  </w:p>
  <w:p w:rsidR="00FE2025" w:rsidRDefault="00FE2025">
    <w:pPr>
      <w:pStyle w:val="Style2"/>
      <w:widowControl/>
      <w:spacing w:line="240" w:lineRule="auto"/>
      <w:ind w:left="6255" w:right="-7675"/>
      <w:jc w:val="both"/>
      <w:rPr>
        <w:rStyle w:val="FontStyle52"/>
      </w:rPr>
    </w:pPr>
    <w:r>
      <w:rPr>
        <w:rStyle w:val="FontStyle52"/>
      </w:rPr>
      <w:t>Unia Europejska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CellMar>
        <w:bottom w:w="113" w:type="dxa"/>
      </w:tblCellMar>
      <w:tblLook w:val="04A0" w:firstRow="1" w:lastRow="0" w:firstColumn="1" w:lastColumn="0" w:noHBand="0" w:noVBand="1"/>
    </w:tblPr>
    <w:tblGrid>
      <w:gridCol w:w="2660"/>
      <w:gridCol w:w="3118"/>
      <w:gridCol w:w="3402"/>
    </w:tblGrid>
    <w:tr w:rsidR="00FF41FD" w:rsidRPr="00D123C3" w:rsidTr="00BF3F41">
      <w:tc>
        <w:tcPr>
          <w:tcW w:w="2660" w:type="dxa"/>
          <w:vAlign w:val="center"/>
        </w:tcPr>
        <w:p w:rsidR="00FF41FD" w:rsidRPr="00D123C3" w:rsidRDefault="00FF41FD" w:rsidP="00FF41FD">
          <w:r>
            <w:rPr>
              <w:noProof/>
            </w:rPr>
            <w:drawing>
              <wp:inline distT="0" distB="0" distL="0" distR="0" wp14:anchorId="545625FC" wp14:editId="07FC2312">
                <wp:extent cx="1304925" cy="542925"/>
                <wp:effectExtent l="0" t="0" r="9525" b="9525"/>
                <wp:docPr id="4"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3118" w:type="dxa"/>
          <w:vAlign w:val="center"/>
        </w:tcPr>
        <w:p w:rsidR="00FF41FD" w:rsidRPr="00D123C3" w:rsidRDefault="00FF41FD" w:rsidP="00FF41FD">
          <w:pPr>
            <w:ind w:left="98"/>
            <w:jc w:val="center"/>
          </w:pPr>
          <w:r>
            <w:rPr>
              <w:noProof/>
            </w:rPr>
            <w:drawing>
              <wp:inline distT="0" distB="0" distL="0" distR="0" wp14:anchorId="6EDA19F1" wp14:editId="4022196D">
                <wp:extent cx="1152525" cy="542925"/>
                <wp:effectExtent l="0" t="0" r="9525" b="9525"/>
                <wp:docPr id="5"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p>
      </w:tc>
      <w:tc>
        <w:tcPr>
          <w:tcW w:w="3402" w:type="dxa"/>
          <w:vAlign w:val="center"/>
        </w:tcPr>
        <w:p w:rsidR="00FF41FD" w:rsidRPr="00D123C3" w:rsidRDefault="00FF41FD" w:rsidP="00FF41FD">
          <w:pPr>
            <w:ind w:right="-108"/>
            <w:jc w:val="right"/>
          </w:pPr>
          <w:r>
            <w:rPr>
              <w:noProof/>
            </w:rPr>
            <w:drawing>
              <wp:inline distT="0" distB="0" distL="0" distR="0" wp14:anchorId="77365392" wp14:editId="7A30F43B">
                <wp:extent cx="1781175" cy="542925"/>
                <wp:effectExtent l="0" t="0" r="9525" b="9525"/>
                <wp:docPr id="6"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2925"/>
                        </a:xfrm>
                        <a:prstGeom prst="rect">
                          <a:avLst/>
                        </a:prstGeom>
                        <a:noFill/>
                        <a:ln>
                          <a:noFill/>
                        </a:ln>
                      </pic:spPr>
                    </pic:pic>
                  </a:graphicData>
                </a:graphic>
              </wp:inline>
            </w:drawing>
          </w:r>
        </w:p>
      </w:tc>
    </w:tr>
  </w:tbl>
  <w:p w:rsidR="0025071B" w:rsidRDefault="002507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1FCB6A8"/>
    <w:lvl w:ilvl="0">
      <w:numFmt w:val="bullet"/>
      <w:lvlText w:val="*"/>
      <w:lvlJc w:val="left"/>
    </w:lvl>
  </w:abstractNum>
  <w:abstractNum w:abstractNumId="1">
    <w:nsid w:val="01263F15"/>
    <w:multiLevelType w:val="singleLevel"/>
    <w:tmpl w:val="6DA024C8"/>
    <w:lvl w:ilvl="0">
      <w:start w:val="1"/>
      <w:numFmt w:val="decimal"/>
      <w:lvlText w:val="8.%1."/>
      <w:legacy w:legacy="1" w:legacySpace="0" w:legacyIndent="355"/>
      <w:lvlJc w:val="left"/>
      <w:rPr>
        <w:rFonts w:ascii="Times New Roman" w:hAnsi="Times New Roman" w:cs="Times New Roman" w:hint="default"/>
      </w:rPr>
    </w:lvl>
  </w:abstractNum>
  <w:abstractNum w:abstractNumId="2">
    <w:nsid w:val="08BB3032"/>
    <w:multiLevelType w:val="singleLevel"/>
    <w:tmpl w:val="6F6843BA"/>
    <w:lvl w:ilvl="0">
      <w:start w:val="3"/>
      <w:numFmt w:val="decimal"/>
      <w:lvlText w:val="11.%1."/>
      <w:legacy w:legacy="1" w:legacySpace="0" w:legacyIndent="456"/>
      <w:lvlJc w:val="left"/>
      <w:rPr>
        <w:rFonts w:ascii="Times New Roman" w:hAnsi="Times New Roman" w:cs="Times New Roman" w:hint="default"/>
      </w:rPr>
    </w:lvl>
  </w:abstractNum>
  <w:abstractNum w:abstractNumId="3">
    <w:nsid w:val="0A0333DF"/>
    <w:multiLevelType w:val="singleLevel"/>
    <w:tmpl w:val="834A3DDC"/>
    <w:lvl w:ilvl="0">
      <w:start w:val="6"/>
      <w:numFmt w:val="decimal"/>
      <w:lvlText w:val="22.%1."/>
      <w:legacy w:legacy="1" w:legacySpace="0" w:legacyIndent="461"/>
      <w:lvlJc w:val="left"/>
      <w:rPr>
        <w:rFonts w:ascii="Times New Roman" w:hAnsi="Times New Roman" w:cs="Times New Roman" w:hint="default"/>
      </w:rPr>
    </w:lvl>
  </w:abstractNum>
  <w:abstractNum w:abstractNumId="4">
    <w:nsid w:val="0ACA2BBC"/>
    <w:multiLevelType w:val="singleLevel"/>
    <w:tmpl w:val="EE42228C"/>
    <w:lvl w:ilvl="0">
      <w:start w:val="4"/>
      <w:numFmt w:val="decimal"/>
      <w:lvlText w:val="22.%1."/>
      <w:legacy w:legacy="1" w:legacySpace="0" w:legacyIndent="461"/>
      <w:lvlJc w:val="left"/>
      <w:rPr>
        <w:rFonts w:ascii="Times New Roman" w:hAnsi="Times New Roman" w:cs="Times New Roman" w:hint="default"/>
      </w:rPr>
    </w:lvl>
  </w:abstractNum>
  <w:abstractNum w:abstractNumId="5">
    <w:nsid w:val="0FB2411D"/>
    <w:multiLevelType w:val="singleLevel"/>
    <w:tmpl w:val="6C28A9D6"/>
    <w:lvl w:ilvl="0">
      <w:start w:val="2"/>
      <w:numFmt w:val="decimal"/>
      <w:lvlText w:val="6.2.%1."/>
      <w:legacy w:legacy="1" w:legacySpace="0" w:legacyIndent="504"/>
      <w:lvlJc w:val="left"/>
      <w:rPr>
        <w:rFonts w:ascii="Times New Roman" w:hAnsi="Times New Roman" w:cs="Times New Roman" w:hint="default"/>
      </w:rPr>
    </w:lvl>
  </w:abstractNum>
  <w:abstractNum w:abstractNumId="6">
    <w:nsid w:val="1084430D"/>
    <w:multiLevelType w:val="singleLevel"/>
    <w:tmpl w:val="FCD64C4E"/>
    <w:lvl w:ilvl="0">
      <w:start w:val="5"/>
      <w:numFmt w:val="decimal"/>
      <w:lvlText w:val="15.%1."/>
      <w:legacy w:legacy="1" w:legacySpace="0" w:legacyIndent="456"/>
      <w:lvlJc w:val="left"/>
      <w:rPr>
        <w:rFonts w:ascii="Times New Roman" w:hAnsi="Times New Roman" w:cs="Times New Roman" w:hint="default"/>
      </w:rPr>
    </w:lvl>
  </w:abstractNum>
  <w:abstractNum w:abstractNumId="7">
    <w:nsid w:val="14177239"/>
    <w:multiLevelType w:val="singleLevel"/>
    <w:tmpl w:val="6C00B97E"/>
    <w:lvl w:ilvl="0">
      <w:start w:val="10"/>
      <w:numFmt w:val="decimal"/>
      <w:lvlText w:val="18.%1."/>
      <w:legacy w:legacy="1" w:legacySpace="0" w:legacyIndent="581"/>
      <w:lvlJc w:val="left"/>
      <w:rPr>
        <w:rFonts w:ascii="Times New Roman" w:hAnsi="Times New Roman" w:cs="Times New Roman" w:hint="default"/>
      </w:rPr>
    </w:lvl>
  </w:abstractNum>
  <w:abstractNum w:abstractNumId="8">
    <w:nsid w:val="174A2215"/>
    <w:multiLevelType w:val="singleLevel"/>
    <w:tmpl w:val="4AF85C20"/>
    <w:lvl w:ilvl="0">
      <w:start w:val="8"/>
      <w:numFmt w:val="decimal"/>
      <w:lvlText w:val="8.%1."/>
      <w:legacy w:legacy="1" w:legacySpace="0" w:legacyIndent="370"/>
      <w:lvlJc w:val="left"/>
      <w:rPr>
        <w:rFonts w:ascii="Times New Roman" w:hAnsi="Times New Roman" w:cs="Times New Roman" w:hint="default"/>
      </w:rPr>
    </w:lvl>
  </w:abstractNum>
  <w:abstractNum w:abstractNumId="9">
    <w:nsid w:val="184C4503"/>
    <w:multiLevelType w:val="singleLevel"/>
    <w:tmpl w:val="A4D6154E"/>
    <w:lvl w:ilvl="0">
      <w:start w:val="2"/>
      <w:numFmt w:val="lowerLetter"/>
      <w:lvlText w:val="%1)"/>
      <w:legacy w:legacy="1" w:legacySpace="0" w:legacyIndent="221"/>
      <w:lvlJc w:val="left"/>
      <w:rPr>
        <w:rFonts w:ascii="Times New Roman" w:hAnsi="Times New Roman" w:cs="Times New Roman" w:hint="default"/>
      </w:rPr>
    </w:lvl>
  </w:abstractNum>
  <w:abstractNum w:abstractNumId="10">
    <w:nsid w:val="240E6B67"/>
    <w:multiLevelType w:val="singleLevel"/>
    <w:tmpl w:val="52E80D24"/>
    <w:lvl w:ilvl="0">
      <w:start w:val="14"/>
      <w:numFmt w:val="decimal"/>
      <w:lvlText w:val="%1."/>
      <w:legacy w:legacy="1" w:legacySpace="0" w:legacyIndent="288"/>
      <w:lvlJc w:val="left"/>
      <w:rPr>
        <w:rFonts w:ascii="Times New Roman" w:hAnsi="Times New Roman" w:cs="Times New Roman" w:hint="default"/>
      </w:rPr>
    </w:lvl>
  </w:abstractNum>
  <w:abstractNum w:abstractNumId="11">
    <w:nsid w:val="24766C95"/>
    <w:multiLevelType w:val="singleLevel"/>
    <w:tmpl w:val="98B6FFAE"/>
    <w:lvl w:ilvl="0">
      <w:start w:val="1"/>
      <w:numFmt w:val="decimal"/>
      <w:lvlText w:val="6.%1."/>
      <w:legacy w:legacy="1" w:legacySpace="0" w:legacyIndent="355"/>
      <w:lvlJc w:val="left"/>
      <w:rPr>
        <w:rFonts w:ascii="Times New Roman" w:hAnsi="Times New Roman" w:cs="Times New Roman" w:hint="default"/>
      </w:rPr>
    </w:lvl>
  </w:abstractNum>
  <w:abstractNum w:abstractNumId="12">
    <w:nsid w:val="25377B62"/>
    <w:multiLevelType w:val="singleLevel"/>
    <w:tmpl w:val="5A144382"/>
    <w:lvl w:ilvl="0">
      <w:start w:val="3"/>
      <w:numFmt w:val="decimal"/>
      <w:lvlText w:val="15.4.%1."/>
      <w:legacy w:legacy="1" w:legacySpace="0" w:legacyIndent="557"/>
      <w:lvlJc w:val="left"/>
      <w:rPr>
        <w:rFonts w:ascii="Times New Roman" w:hAnsi="Times New Roman" w:cs="Times New Roman" w:hint="default"/>
      </w:rPr>
    </w:lvl>
  </w:abstractNum>
  <w:abstractNum w:abstractNumId="13">
    <w:nsid w:val="27F472AF"/>
    <w:multiLevelType w:val="singleLevel"/>
    <w:tmpl w:val="00CAA8D8"/>
    <w:lvl w:ilvl="0">
      <w:start w:val="1"/>
      <w:numFmt w:val="decimal"/>
      <w:lvlText w:val="18.%1."/>
      <w:legacy w:legacy="1" w:legacySpace="0" w:legacyIndent="456"/>
      <w:lvlJc w:val="left"/>
      <w:rPr>
        <w:rFonts w:ascii="Times New Roman" w:hAnsi="Times New Roman" w:cs="Times New Roman" w:hint="default"/>
      </w:rPr>
    </w:lvl>
  </w:abstractNum>
  <w:abstractNum w:abstractNumId="14">
    <w:nsid w:val="29420363"/>
    <w:multiLevelType w:val="singleLevel"/>
    <w:tmpl w:val="3796030E"/>
    <w:lvl w:ilvl="0">
      <w:start w:val="1"/>
      <w:numFmt w:val="lowerLetter"/>
      <w:lvlText w:val="%1)"/>
      <w:legacy w:legacy="1" w:legacySpace="0" w:legacyIndent="206"/>
      <w:lvlJc w:val="left"/>
      <w:rPr>
        <w:rFonts w:ascii="Times New Roman" w:hAnsi="Times New Roman" w:cs="Times New Roman" w:hint="default"/>
      </w:rPr>
    </w:lvl>
  </w:abstractNum>
  <w:abstractNum w:abstractNumId="15">
    <w:nsid w:val="34C64A04"/>
    <w:multiLevelType w:val="singleLevel"/>
    <w:tmpl w:val="9A6240C4"/>
    <w:lvl w:ilvl="0">
      <w:start w:val="1"/>
      <w:numFmt w:val="lowerLetter"/>
      <w:lvlText w:val="%1)"/>
      <w:legacy w:legacy="1" w:legacySpace="0" w:legacyIndent="221"/>
      <w:lvlJc w:val="left"/>
      <w:rPr>
        <w:rFonts w:ascii="Times New Roman" w:hAnsi="Times New Roman" w:cs="Times New Roman" w:hint="default"/>
      </w:rPr>
    </w:lvl>
  </w:abstractNum>
  <w:abstractNum w:abstractNumId="16">
    <w:nsid w:val="3589067A"/>
    <w:multiLevelType w:val="singleLevel"/>
    <w:tmpl w:val="4A0C06D8"/>
    <w:lvl w:ilvl="0">
      <w:start w:val="1"/>
      <w:numFmt w:val="decimal"/>
      <w:lvlText w:val="14.%1."/>
      <w:legacy w:legacy="1" w:legacySpace="0" w:legacyIndent="461"/>
      <w:lvlJc w:val="left"/>
      <w:rPr>
        <w:rFonts w:ascii="Times New Roman" w:hAnsi="Times New Roman" w:cs="Times New Roman" w:hint="default"/>
      </w:rPr>
    </w:lvl>
  </w:abstractNum>
  <w:abstractNum w:abstractNumId="17">
    <w:nsid w:val="36BC19F4"/>
    <w:multiLevelType w:val="singleLevel"/>
    <w:tmpl w:val="CD523FE6"/>
    <w:lvl w:ilvl="0">
      <w:start w:val="3"/>
      <w:numFmt w:val="decimal"/>
      <w:lvlText w:val="%1."/>
      <w:legacy w:legacy="1" w:legacySpace="0" w:legacyIndent="202"/>
      <w:lvlJc w:val="left"/>
      <w:rPr>
        <w:rFonts w:ascii="Times New Roman" w:hAnsi="Times New Roman" w:cs="Times New Roman" w:hint="default"/>
      </w:rPr>
    </w:lvl>
  </w:abstractNum>
  <w:abstractNum w:abstractNumId="18">
    <w:nsid w:val="3F7F29A5"/>
    <w:multiLevelType w:val="singleLevel"/>
    <w:tmpl w:val="C6EA9F92"/>
    <w:lvl w:ilvl="0">
      <w:start w:val="1"/>
      <w:numFmt w:val="decimal"/>
      <w:lvlText w:val="6.2.%1."/>
      <w:legacy w:legacy="1" w:legacySpace="0" w:legacyIndent="504"/>
      <w:lvlJc w:val="left"/>
      <w:rPr>
        <w:rFonts w:ascii="Times New Roman" w:hAnsi="Times New Roman" w:cs="Times New Roman" w:hint="default"/>
      </w:rPr>
    </w:lvl>
  </w:abstractNum>
  <w:abstractNum w:abstractNumId="19">
    <w:nsid w:val="3FFC7821"/>
    <w:multiLevelType w:val="singleLevel"/>
    <w:tmpl w:val="A8E625AC"/>
    <w:lvl w:ilvl="0">
      <w:start w:val="1"/>
      <w:numFmt w:val="lowerLetter"/>
      <w:lvlText w:val="%1)"/>
      <w:legacy w:legacy="1" w:legacySpace="0" w:legacyIndent="202"/>
      <w:lvlJc w:val="left"/>
      <w:rPr>
        <w:rFonts w:ascii="Times New Roman" w:hAnsi="Times New Roman" w:cs="Times New Roman" w:hint="default"/>
      </w:rPr>
    </w:lvl>
  </w:abstractNum>
  <w:abstractNum w:abstractNumId="20">
    <w:nsid w:val="4003020A"/>
    <w:multiLevelType w:val="singleLevel"/>
    <w:tmpl w:val="C62E69EC"/>
    <w:lvl w:ilvl="0">
      <w:start w:val="4"/>
      <w:numFmt w:val="decimal"/>
      <w:lvlText w:val="7.%1."/>
      <w:legacy w:legacy="1" w:legacySpace="0" w:legacyIndent="350"/>
      <w:lvlJc w:val="left"/>
      <w:rPr>
        <w:rFonts w:ascii="Times New Roman" w:hAnsi="Times New Roman" w:cs="Times New Roman" w:hint="default"/>
      </w:rPr>
    </w:lvl>
  </w:abstractNum>
  <w:abstractNum w:abstractNumId="21">
    <w:nsid w:val="402218E8"/>
    <w:multiLevelType w:val="singleLevel"/>
    <w:tmpl w:val="7C320088"/>
    <w:lvl w:ilvl="0">
      <w:start w:val="1"/>
      <w:numFmt w:val="decimal"/>
      <w:lvlText w:val="10.%1."/>
      <w:legacy w:legacy="1" w:legacySpace="0" w:legacyIndent="466"/>
      <w:lvlJc w:val="left"/>
      <w:rPr>
        <w:rFonts w:ascii="Times New Roman" w:hAnsi="Times New Roman" w:cs="Times New Roman" w:hint="default"/>
      </w:rPr>
    </w:lvl>
  </w:abstractNum>
  <w:abstractNum w:abstractNumId="22">
    <w:nsid w:val="41657765"/>
    <w:multiLevelType w:val="singleLevel"/>
    <w:tmpl w:val="5E265A10"/>
    <w:lvl w:ilvl="0">
      <w:start w:val="3"/>
      <w:numFmt w:val="decimal"/>
      <w:lvlText w:val="%1)"/>
      <w:legacy w:legacy="1" w:legacySpace="0" w:legacyIndent="221"/>
      <w:lvlJc w:val="left"/>
      <w:rPr>
        <w:rFonts w:ascii="Times New Roman" w:hAnsi="Times New Roman" w:cs="Times New Roman" w:hint="default"/>
      </w:rPr>
    </w:lvl>
  </w:abstractNum>
  <w:abstractNum w:abstractNumId="23">
    <w:nsid w:val="43B40E00"/>
    <w:multiLevelType w:val="singleLevel"/>
    <w:tmpl w:val="7748753C"/>
    <w:lvl w:ilvl="0">
      <w:start w:val="1"/>
      <w:numFmt w:val="decimal"/>
      <w:lvlText w:val="22.%1."/>
      <w:legacy w:legacy="1" w:legacySpace="0" w:legacyIndent="475"/>
      <w:lvlJc w:val="left"/>
      <w:rPr>
        <w:rFonts w:ascii="Times New Roman" w:hAnsi="Times New Roman" w:cs="Times New Roman" w:hint="default"/>
      </w:rPr>
    </w:lvl>
  </w:abstractNum>
  <w:abstractNum w:abstractNumId="24">
    <w:nsid w:val="46D33E84"/>
    <w:multiLevelType w:val="singleLevel"/>
    <w:tmpl w:val="3796030E"/>
    <w:lvl w:ilvl="0">
      <w:start w:val="1"/>
      <w:numFmt w:val="lowerLetter"/>
      <w:lvlText w:val="%1)"/>
      <w:legacy w:legacy="1" w:legacySpace="0" w:legacyIndent="206"/>
      <w:lvlJc w:val="left"/>
      <w:rPr>
        <w:rFonts w:ascii="Times New Roman" w:hAnsi="Times New Roman" w:cs="Times New Roman" w:hint="default"/>
      </w:rPr>
    </w:lvl>
  </w:abstractNum>
  <w:abstractNum w:abstractNumId="25">
    <w:nsid w:val="4A2002FC"/>
    <w:multiLevelType w:val="singleLevel"/>
    <w:tmpl w:val="DDDCC5F4"/>
    <w:lvl w:ilvl="0">
      <w:start w:val="1"/>
      <w:numFmt w:val="decimal"/>
      <w:lvlText w:val="%1."/>
      <w:legacy w:legacy="1" w:legacySpace="0" w:legacyIndent="202"/>
      <w:lvlJc w:val="left"/>
      <w:rPr>
        <w:rFonts w:ascii="Times New Roman" w:hAnsi="Times New Roman" w:cs="Times New Roman" w:hint="default"/>
      </w:rPr>
    </w:lvl>
  </w:abstractNum>
  <w:abstractNum w:abstractNumId="26">
    <w:nsid w:val="4B954A58"/>
    <w:multiLevelType w:val="singleLevel"/>
    <w:tmpl w:val="C910E8F2"/>
    <w:lvl w:ilvl="0">
      <w:start w:val="13"/>
      <w:numFmt w:val="decimal"/>
      <w:lvlText w:val="%1."/>
      <w:legacy w:legacy="1" w:legacySpace="0" w:legacyIndent="288"/>
      <w:lvlJc w:val="left"/>
      <w:rPr>
        <w:rFonts w:ascii="Times New Roman" w:hAnsi="Times New Roman" w:cs="Times New Roman" w:hint="default"/>
      </w:rPr>
    </w:lvl>
  </w:abstractNum>
  <w:abstractNum w:abstractNumId="27">
    <w:nsid w:val="4D2268E9"/>
    <w:multiLevelType w:val="singleLevel"/>
    <w:tmpl w:val="194A7442"/>
    <w:lvl w:ilvl="0">
      <w:start w:val="5"/>
      <w:numFmt w:val="decimal"/>
      <w:lvlText w:val="9.%1."/>
      <w:legacy w:legacy="1" w:legacySpace="0" w:legacyIndent="384"/>
      <w:lvlJc w:val="left"/>
      <w:rPr>
        <w:rFonts w:ascii="Times New Roman" w:hAnsi="Times New Roman" w:cs="Times New Roman" w:hint="default"/>
      </w:rPr>
    </w:lvl>
  </w:abstractNum>
  <w:abstractNum w:abstractNumId="28">
    <w:nsid w:val="4F221EE3"/>
    <w:multiLevelType w:val="singleLevel"/>
    <w:tmpl w:val="349CA3D4"/>
    <w:lvl w:ilvl="0">
      <w:start w:val="5"/>
      <w:numFmt w:val="decimal"/>
      <w:lvlText w:val="12.%1."/>
      <w:legacy w:legacy="1" w:legacySpace="0" w:legacyIndent="456"/>
      <w:lvlJc w:val="left"/>
      <w:rPr>
        <w:rFonts w:ascii="Times New Roman" w:hAnsi="Times New Roman" w:cs="Times New Roman" w:hint="default"/>
      </w:rPr>
    </w:lvl>
  </w:abstractNum>
  <w:abstractNum w:abstractNumId="29">
    <w:nsid w:val="4F8F70D9"/>
    <w:multiLevelType w:val="singleLevel"/>
    <w:tmpl w:val="0CA802EC"/>
    <w:lvl w:ilvl="0">
      <w:start w:val="2"/>
      <w:numFmt w:val="decimal"/>
      <w:lvlText w:val="%1)"/>
      <w:legacy w:legacy="1" w:legacySpace="0" w:legacyIndent="221"/>
      <w:lvlJc w:val="left"/>
      <w:rPr>
        <w:rFonts w:ascii="Times New Roman" w:hAnsi="Times New Roman" w:cs="Times New Roman" w:hint="default"/>
      </w:rPr>
    </w:lvl>
  </w:abstractNum>
  <w:abstractNum w:abstractNumId="30">
    <w:nsid w:val="512F50AC"/>
    <w:multiLevelType w:val="singleLevel"/>
    <w:tmpl w:val="3ADC94D8"/>
    <w:lvl w:ilvl="0">
      <w:start w:val="2"/>
      <w:numFmt w:val="decimal"/>
      <w:lvlText w:val="8.%1."/>
      <w:legacy w:legacy="1" w:legacySpace="0" w:legacyIndent="355"/>
      <w:lvlJc w:val="left"/>
      <w:rPr>
        <w:rFonts w:ascii="Times New Roman" w:hAnsi="Times New Roman" w:cs="Times New Roman" w:hint="default"/>
      </w:rPr>
    </w:lvl>
  </w:abstractNum>
  <w:abstractNum w:abstractNumId="31">
    <w:nsid w:val="51B8552C"/>
    <w:multiLevelType w:val="singleLevel"/>
    <w:tmpl w:val="79E6E788"/>
    <w:lvl w:ilvl="0">
      <w:start w:val="2"/>
      <w:numFmt w:val="decimal"/>
      <w:lvlText w:val="11.%1."/>
      <w:legacy w:legacy="1" w:legacySpace="0" w:legacyIndent="456"/>
      <w:lvlJc w:val="left"/>
      <w:rPr>
        <w:rFonts w:ascii="Times New Roman" w:hAnsi="Times New Roman" w:cs="Times New Roman" w:hint="default"/>
      </w:rPr>
    </w:lvl>
  </w:abstractNum>
  <w:abstractNum w:abstractNumId="32">
    <w:nsid w:val="55E744E1"/>
    <w:multiLevelType w:val="singleLevel"/>
    <w:tmpl w:val="6770D082"/>
    <w:lvl w:ilvl="0">
      <w:start w:val="4"/>
      <w:numFmt w:val="decimal"/>
      <w:lvlText w:val="10.%1."/>
      <w:legacy w:legacy="1" w:legacySpace="0" w:legacyIndent="466"/>
      <w:lvlJc w:val="left"/>
      <w:rPr>
        <w:rFonts w:ascii="Times New Roman" w:hAnsi="Times New Roman" w:cs="Times New Roman" w:hint="default"/>
      </w:rPr>
    </w:lvl>
  </w:abstractNum>
  <w:abstractNum w:abstractNumId="33">
    <w:nsid w:val="56816C1D"/>
    <w:multiLevelType w:val="singleLevel"/>
    <w:tmpl w:val="B4EEC3EC"/>
    <w:lvl w:ilvl="0">
      <w:start w:val="6"/>
      <w:numFmt w:val="decimal"/>
      <w:lvlText w:val="11.%1."/>
      <w:legacy w:legacy="1" w:legacySpace="0" w:legacyIndent="456"/>
      <w:lvlJc w:val="left"/>
      <w:rPr>
        <w:rFonts w:ascii="Times New Roman" w:hAnsi="Times New Roman" w:cs="Times New Roman" w:hint="default"/>
      </w:rPr>
    </w:lvl>
  </w:abstractNum>
  <w:abstractNum w:abstractNumId="34">
    <w:nsid w:val="588F1C5A"/>
    <w:multiLevelType w:val="singleLevel"/>
    <w:tmpl w:val="B2C82CBE"/>
    <w:lvl w:ilvl="0">
      <w:start w:val="11"/>
      <w:numFmt w:val="decimal"/>
      <w:lvlText w:val="15.%1."/>
      <w:legacy w:legacy="1" w:legacySpace="0" w:legacyIndent="557"/>
      <w:lvlJc w:val="left"/>
      <w:rPr>
        <w:rFonts w:ascii="Times New Roman" w:hAnsi="Times New Roman" w:cs="Times New Roman" w:hint="default"/>
      </w:rPr>
    </w:lvl>
  </w:abstractNum>
  <w:abstractNum w:abstractNumId="35">
    <w:nsid w:val="599D135D"/>
    <w:multiLevelType w:val="singleLevel"/>
    <w:tmpl w:val="211A5F2C"/>
    <w:lvl w:ilvl="0">
      <w:start w:val="6"/>
      <w:numFmt w:val="decimal"/>
      <w:lvlText w:val="9.%1."/>
      <w:legacy w:legacy="1" w:legacySpace="0" w:legacyIndent="384"/>
      <w:lvlJc w:val="left"/>
      <w:rPr>
        <w:rFonts w:ascii="Times New Roman" w:hAnsi="Times New Roman" w:cs="Times New Roman" w:hint="default"/>
      </w:rPr>
    </w:lvl>
  </w:abstractNum>
  <w:abstractNum w:abstractNumId="36">
    <w:nsid w:val="5BD0065C"/>
    <w:multiLevelType w:val="singleLevel"/>
    <w:tmpl w:val="30301DB0"/>
    <w:lvl w:ilvl="0">
      <w:start w:val="2"/>
      <w:numFmt w:val="decimal"/>
      <w:lvlText w:val="8.7.%1."/>
      <w:legacy w:legacy="1" w:legacySpace="0" w:legacyIndent="518"/>
      <w:lvlJc w:val="left"/>
      <w:rPr>
        <w:rFonts w:ascii="Times New Roman" w:hAnsi="Times New Roman" w:cs="Times New Roman" w:hint="default"/>
      </w:rPr>
    </w:lvl>
  </w:abstractNum>
  <w:abstractNum w:abstractNumId="37">
    <w:nsid w:val="5C4A3DBE"/>
    <w:multiLevelType w:val="singleLevel"/>
    <w:tmpl w:val="EAE6F65A"/>
    <w:lvl w:ilvl="0">
      <w:start w:val="2"/>
      <w:numFmt w:val="decimal"/>
      <w:lvlText w:val="%1."/>
      <w:legacy w:legacy="1" w:legacySpace="0" w:legacyIndent="202"/>
      <w:lvlJc w:val="left"/>
      <w:rPr>
        <w:rFonts w:ascii="Times New Roman" w:hAnsi="Times New Roman" w:cs="Times New Roman" w:hint="default"/>
      </w:rPr>
    </w:lvl>
  </w:abstractNum>
  <w:abstractNum w:abstractNumId="38">
    <w:nsid w:val="5D844982"/>
    <w:multiLevelType w:val="singleLevel"/>
    <w:tmpl w:val="65EA4346"/>
    <w:lvl w:ilvl="0">
      <w:start w:val="7"/>
      <w:numFmt w:val="decimal"/>
      <w:lvlText w:val="16.%1."/>
      <w:legacy w:legacy="1" w:legacySpace="0" w:legacyIndent="451"/>
      <w:lvlJc w:val="left"/>
      <w:rPr>
        <w:rFonts w:ascii="Times New Roman" w:hAnsi="Times New Roman" w:cs="Times New Roman" w:hint="default"/>
      </w:rPr>
    </w:lvl>
  </w:abstractNum>
  <w:abstractNum w:abstractNumId="39">
    <w:nsid w:val="607C3670"/>
    <w:multiLevelType w:val="singleLevel"/>
    <w:tmpl w:val="49A23318"/>
    <w:lvl w:ilvl="0">
      <w:start w:val="2"/>
      <w:numFmt w:val="decimal"/>
      <w:lvlText w:val="12.%1."/>
      <w:legacy w:legacy="1" w:legacySpace="0" w:legacyIndent="456"/>
      <w:lvlJc w:val="left"/>
      <w:rPr>
        <w:rFonts w:ascii="Times New Roman" w:hAnsi="Times New Roman" w:cs="Times New Roman" w:hint="default"/>
      </w:rPr>
    </w:lvl>
  </w:abstractNum>
  <w:abstractNum w:abstractNumId="40">
    <w:nsid w:val="61E15107"/>
    <w:multiLevelType w:val="singleLevel"/>
    <w:tmpl w:val="99ACE6B4"/>
    <w:lvl w:ilvl="0">
      <w:start w:val="8"/>
      <w:numFmt w:val="decimal"/>
      <w:lvlText w:val="4.%1."/>
      <w:legacy w:legacy="1" w:legacySpace="0" w:legacyIndent="350"/>
      <w:lvlJc w:val="left"/>
      <w:rPr>
        <w:rFonts w:ascii="Times New Roman" w:hAnsi="Times New Roman" w:cs="Times New Roman" w:hint="default"/>
      </w:rPr>
    </w:lvl>
  </w:abstractNum>
  <w:abstractNum w:abstractNumId="41">
    <w:nsid w:val="628A12D5"/>
    <w:multiLevelType w:val="singleLevel"/>
    <w:tmpl w:val="459CCBD8"/>
    <w:lvl w:ilvl="0">
      <w:start w:val="7"/>
      <w:numFmt w:val="decimal"/>
      <w:lvlText w:val="15.%1."/>
      <w:legacy w:legacy="1" w:legacySpace="0" w:legacyIndent="456"/>
      <w:lvlJc w:val="left"/>
      <w:rPr>
        <w:rFonts w:ascii="Times New Roman" w:hAnsi="Times New Roman" w:cs="Times New Roman" w:hint="default"/>
      </w:rPr>
    </w:lvl>
  </w:abstractNum>
  <w:abstractNum w:abstractNumId="42">
    <w:nsid w:val="63DC4A10"/>
    <w:multiLevelType w:val="singleLevel"/>
    <w:tmpl w:val="1EC84134"/>
    <w:lvl w:ilvl="0">
      <w:start w:val="5"/>
      <w:numFmt w:val="decimal"/>
      <w:lvlText w:val="4.%1."/>
      <w:legacy w:legacy="1" w:legacySpace="0" w:legacyIndent="350"/>
      <w:lvlJc w:val="left"/>
      <w:rPr>
        <w:rFonts w:ascii="Times New Roman" w:hAnsi="Times New Roman" w:cs="Times New Roman" w:hint="default"/>
      </w:rPr>
    </w:lvl>
  </w:abstractNum>
  <w:abstractNum w:abstractNumId="43">
    <w:nsid w:val="68846EF7"/>
    <w:multiLevelType w:val="singleLevel"/>
    <w:tmpl w:val="7AC2CDF4"/>
    <w:lvl w:ilvl="0">
      <w:start w:val="1"/>
      <w:numFmt w:val="decimal"/>
      <w:lvlText w:val="%1)"/>
      <w:legacy w:legacy="1" w:legacySpace="0" w:legacyIndent="226"/>
      <w:lvlJc w:val="left"/>
      <w:rPr>
        <w:rFonts w:ascii="Times New Roman" w:hAnsi="Times New Roman" w:cs="Times New Roman" w:hint="default"/>
      </w:rPr>
    </w:lvl>
  </w:abstractNum>
  <w:abstractNum w:abstractNumId="44">
    <w:nsid w:val="68C80D21"/>
    <w:multiLevelType w:val="singleLevel"/>
    <w:tmpl w:val="DA548974"/>
    <w:lvl w:ilvl="0">
      <w:start w:val="2"/>
      <w:numFmt w:val="decimal"/>
      <w:lvlText w:val="9.%1."/>
      <w:legacy w:legacy="1" w:legacySpace="0" w:legacyIndent="355"/>
      <w:lvlJc w:val="left"/>
      <w:rPr>
        <w:rFonts w:ascii="Times New Roman" w:hAnsi="Times New Roman" w:cs="Times New Roman" w:hint="default"/>
      </w:rPr>
    </w:lvl>
  </w:abstractNum>
  <w:abstractNum w:abstractNumId="45">
    <w:nsid w:val="6D61686B"/>
    <w:multiLevelType w:val="singleLevel"/>
    <w:tmpl w:val="232A6E66"/>
    <w:lvl w:ilvl="0">
      <w:start w:val="4"/>
      <w:numFmt w:val="decimal"/>
      <w:lvlText w:val="%1."/>
      <w:legacy w:legacy="1" w:legacySpace="0" w:legacyIndent="202"/>
      <w:lvlJc w:val="left"/>
      <w:rPr>
        <w:rFonts w:ascii="Times New Roman" w:hAnsi="Times New Roman" w:cs="Times New Roman" w:hint="default"/>
      </w:rPr>
    </w:lvl>
  </w:abstractNum>
  <w:abstractNum w:abstractNumId="46">
    <w:nsid w:val="6DD26860"/>
    <w:multiLevelType w:val="singleLevel"/>
    <w:tmpl w:val="E2C0692E"/>
    <w:lvl w:ilvl="0">
      <w:start w:val="6"/>
      <w:numFmt w:val="decimal"/>
      <w:lvlText w:val="18.%1."/>
      <w:legacy w:legacy="1" w:legacySpace="0" w:legacyIndent="451"/>
      <w:lvlJc w:val="left"/>
      <w:rPr>
        <w:rFonts w:ascii="Times New Roman" w:hAnsi="Times New Roman" w:cs="Times New Roman" w:hint="default"/>
      </w:rPr>
    </w:lvl>
  </w:abstractNum>
  <w:abstractNum w:abstractNumId="47">
    <w:nsid w:val="6E6862BB"/>
    <w:multiLevelType w:val="singleLevel"/>
    <w:tmpl w:val="BC28F372"/>
    <w:lvl w:ilvl="0">
      <w:start w:val="5"/>
      <w:numFmt w:val="decimal"/>
      <w:lvlText w:val="22.%1."/>
      <w:legacy w:legacy="1" w:legacySpace="0" w:legacyIndent="461"/>
      <w:lvlJc w:val="left"/>
      <w:rPr>
        <w:rFonts w:ascii="Times New Roman" w:hAnsi="Times New Roman" w:cs="Times New Roman" w:hint="default"/>
      </w:rPr>
    </w:lvl>
  </w:abstractNum>
  <w:abstractNum w:abstractNumId="48">
    <w:nsid w:val="76F26987"/>
    <w:multiLevelType w:val="singleLevel"/>
    <w:tmpl w:val="5D70F890"/>
    <w:lvl w:ilvl="0">
      <w:start w:val="3"/>
      <w:numFmt w:val="decimal"/>
      <w:lvlText w:val="6.2.%1."/>
      <w:legacy w:legacy="1" w:legacySpace="0" w:legacyIndent="504"/>
      <w:lvlJc w:val="left"/>
      <w:rPr>
        <w:rFonts w:ascii="Times New Roman" w:hAnsi="Times New Roman" w:cs="Times New Roman" w:hint="default"/>
      </w:rPr>
    </w:lvl>
  </w:abstractNum>
  <w:abstractNum w:abstractNumId="49">
    <w:nsid w:val="7817694B"/>
    <w:multiLevelType w:val="singleLevel"/>
    <w:tmpl w:val="51C09556"/>
    <w:lvl w:ilvl="0">
      <w:start w:val="2"/>
      <w:numFmt w:val="decimal"/>
      <w:lvlText w:val="7.%1."/>
      <w:legacy w:legacy="1" w:legacySpace="0" w:legacyIndent="355"/>
      <w:lvlJc w:val="left"/>
      <w:rPr>
        <w:rFonts w:ascii="Times New Roman" w:hAnsi="Times New Roman" w:cs="Times New Roman" w:hint="default"/>
      </w:rPr>
    </w:lvl>
  </w:abstractNum>
  <w:abstractNum w:abstractNumId="50">
    <w:nsid w:val="7B49646A"/>
    <w:multiLevelType w:val="singleLevel"/>
    <w:tmpl w:val="19868340"/>
    <w:lvl w:ilvl="0">
      <w:start w:val="1"/>
      <w:numFmt w:val="decimal"/>
      <w:lvlText w:val="16.%1."/>
      <w:legacy w:legacy="1" w:legacySpace="0" w:legacyIndent="451"/>
      <w:lvlJc w:val="left"/>
      <w:rPr>
        <w:rFonts w:ascii="Times New Roman" w:hAnsi="Times New Roman" w:cs="Times New Roman" w:hint="default"/>
      </w:rPr>
    </w:lvl>
  </w:abstractNum>
  <w:abstractNum w:abstractNumId="51">
    <w:nsid w:val="7D5B6A05"/>
    <w:multiLevelType w:val="singleLevel"/>
    <w:tmpl w:val="3E14D350"/>
    <w:lvl w:ilvl="0">
      <w:start w:val="1"/>
      <w:numFmt w:val="decimal"/>
      <w:lvlText w:val="15.%1."/>
      <w:legacy w:legacy="1" w:legacySpace="0" w:legacyIndent="456"/>
      <w:lvlJc w:val="left"/>
      <w:rPr>
        <w:rFonts w:ascii="Times New Roman" w:hAnsi="Times New Roman" w:cs="Times New Roman" w:hint="default"/>
      </w:rPr>
    </w:lvl>
  </w:abstractNum>
  <w:abstractNum w:abstractNumId="52">
    <w:nsid w:val="7DE163DE"/>
    <w:multiLevelType w:val="singleLevel"/>
    <w:tmpl w:val="0CA802EC"/>
    <w:lvl w:ilvl="0">
      <w:start w:val="2"/>
      <w:numFmt w:val="decimal"/>
      <w:lvlText w:val="%1)"/>
      <w:legacy w:legacy="1" w:legacySpace="0" w:legacyIndent="221"/>
      <w:lvlJc w:val="left"/>
      <w:rPr>
        <w:rFonts w:ascii="Times New Roman" w:hAnsi="Times New Roman" w:cs="Times New Roman" w:hint="default"/>
      </w:rPr>
    </w:lvl>
  </w:abstractNum>
  <w:abstractNum w:abstractNumId="53">
    <w:nsid w:val="7F73342D"/>
    <w:multiLevelType w:val="singleLevel"/>
    <w:tmpl w:val="D73A5F7E"/>
    <w:lvl w:ilvl="0">
      <w:start w:val="2"/>
      <w:numFmt w:val="decimal"/>
      <w:lvlText w:val="17.%1."/>
      <w:legacy w:legacy="1" w:legacySpace="0" w:legacyIndent="451"/>
      <w:lvlJc w:val="left"/>
      <w:rPr>
        <w:rFonts w:ascii="Times New Roman" w:hAnsi="Times New Roman" w:cs="Times New Roman" w:hint="default"/>
      </w:rPr>
    </w:lvl>
  </w:abstractNum>
  <w:num w:numId="1">
    <w:abstractNumId w:val="25"/>
  </w:num>
  <w:num w:numId="2">
    <w:abstractNumId w:val="37"/>
  </w:num>
  <w:num w:numId="3">
    <w:abstractNumId w:val="17"/>
  </w:num>
  <w:num w:numId="4">
    <w:abstractNumId w:val="45"/>
  </w:num>
  <w:num w:numId="5">
    <w:abstractNumId w:val="42"/>
  </w:num>
  <w:num w:numId="6">
    <w:abstractNumId w:val="40"/>
  </w:num>
  <w:num w:numId="7">
    <w:abstractNumId w:val="11"/>
  </w:num>
  <w:num w:numId="8">
    <w:abstractNumId w:val="18"/>
  </w:num>
  <w:num w:numId="9">
    <w:abstractNumId w:val="5"/>
  </w:num>
  <w:num w:numId="10">
    <w:abstractNumId w:val="48"/>
  </w:num>
  <w:num w:numId="11">
    <w:abstractNumId w:val="15"/>
  </w:num>
  <w:num w:numId="12">
    <w:abstractNumId w:val="9"/>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49"/>
  </w:num>
  <w:num w:numId="15">
    <w:abstractNumId w:val="20"/>
  </w:num>
  <w:num w:numId="16">
    <w:abstractNumId w:val="1"/>
  </w:num>
  <w:num w:numId="17">
    <w:abstractNumId w:val="19"/>
  </w:num>
  <w:num w:numId="18">
    <w:abstractNumId w:val="30"/>
  </w:num>
  <w:num w:numId="19">
    <w:abstractNumId w:val="43"/>
  </w:num>
  <w:num w:numId="20">
    <w:abstractNumId w:val="36"/>
  </w:num>
  <w:num w:numId="21">
    <w:abstractNumId w:val="8"/>
  </w:num>
  <w:num w:numId="22">
    <w:abstractNumId w:val="44"/>
  </w:num>
  <w:num w:numId="23">
    <w:abstractNumId w:val="27"/>
  </w:num>
  <w:num w:numId="24">
    <w:abstractNumId w:val="24"/>
  </w:num>
  <w:num w:numId="25">
    <w:abstractNumId w:val="35"/>
  </w:num>
  <w:num w:numId="26">
    <w:abstractNumId w:val="22"/>
  </w:num>
  <w:num w:numId="27">
    <w:abstractNumId w:val="21"/>
  </w:num>
  <w:num w:numId="28">
    <w:abstractNumId w:val="32"/>
  </w:num>
  <w:num w:numId="29">
    <w:abstractNumId w:val="31"/>
  </w:num>
  <w:num w:numId="30">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1">
    <w:abstractNumId w:val="2"/>
  </w:num>
  <w:num w:numId="32">
    <w:abstractNumId w:val="33"/>
  </w:num>
  <w:num w:numId="33">
    <w:abstractNumId w:val="39"/>
  </w:num>
  <w:num w:numId="34">
    <w:abstractNumId w:val="28"/>
  </w:num>
  <w:num w:numId="35">
    <w:abstractNumId w:val="26"/>
  </w:num>
  <w:num w:numId="36">
    <w:abstractNumId w:val="10"/>
  </w:num>
  <w:num w:numId="37">
    <w:abstractNumId w:val="16"/>
  </w:num>
  <w:num w:numId="38">
    <w:abstractNumId w:val="51"/>
  </w:num>
  <w:num w:numId="39">
    <w:abstractNumId w:val="12"/>
  </w:num>
  <w:num w:numId="40">
    <w:abstractNumId w:val="6"/>
  </w:num>
  <w:num w:numId="41">
    <w:abstractNumId w:val="41"/>
  </w:num>
  <w:num w:numId="42">
    <w:abstractNumId w:val="34"/>
  </w:num>
  <w:num w:numId="43">
    <w:abstractNumId w:val="50"/>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38"/>
  </w:num>
  <w:num w:numId="46">
    <w:abstractNumId w:val="14"/>
  </w:num>
  <w:num w:numId="47">
    <w:abstractNumId w:val="53"/>
  </w:num>
  <w:num w:numId="48">
    <w:abstractNumId w:val="52"/>
  </w:num>
  <w:num w:numId="49">
    <w:abstractNumId w:val="13"/>
  </w:num>
  <w:num w:numId="50">
    <w:abstractNumId w:val="46"/>
  </w:num>
  <w:num w:numId="51">
    <w:abstractNumId w:val="29"/>
  </w:num>
  <w:num w:numId="52">
    <w:abstractNumId w:val="7"/>
  </w:num>
  <w:num w:numId="53">
    <w:abstractNumId w:val="23"/>
  </w:num>
  <w:num w:numId="54">
    <w:abstractNumId w:val="4"/>
  </w:num>
  <w:num w:numId="55">
    <w:abstractNumId w:val="47"/>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DF"/>
    <w:rsid w:val="000312F2"/>
    <w:rsid w:val="00044465"/>
    <w:rsid w:val="000507C3"/>
    <w:rsid w:val="000B2981"/>
    <w:rsid w:val="000C19EF"/>
    <w:rsid w:val="000C4B71"/>
    <w:rsid w:val="000F26ED"/>
    <w:rsid w:val="00123042"/>
    <w:rsid w:val="00131E2C"/>
    <w:rsid w:val="00133510"/>
    <w:rsid w:val="00140EBC"/>
    <w:rsid w:val="001B4F11"/>
    <w:rsid w:val="001C5201"/>
    <w:rsid w:val="00244ADE"/>
    <w:rsid w:val="0024655B"/>
    <w:rsid w:val="0025071B"/>
    <w:rsid w:val="00253600"/>
    <w:rsid w:val="002545A2"/>
    <w:rsid w:val="002611F9"/>
    <w:rsid w:val="002614C4"/>
    <w:rsid w:val="002815F8"/>
    <w:rsid w:val="00292D5C"/>
    <w:rsid w:val="002A16CC"/>
    <w:rsid w:val="002C0CE6"/>
    <w:rsid w:val="00351171"/>
    <w:rsid w:val="0035392E"/>
    <w:rsid w:val="00363659"/>
    <w:rsid w:val="00367873"/>
    <w:rsid w:val="00370051"/>
    <w:rsid w:val="00390147"/>
    <w:rsid w:val="003C4710"/>
    <w:rsid w:val="003D0E93"/>
    <w:rsid w:val="003E1D15"/>
    <w:rsid w:val="003E2EC6"/>
    <w:rsid w:val="00411F1E"/>
    <w:rsid w:val="0043443E"/>
    <w:rsid w:val="00446A99"/>
    <w:rsid w:val="004544C4"/>
    <w:rsid w:val="00460DAE"/>
    <w:rsid w:val="004709F3"/>
    <w:rsid w:val="00472241"/>
    <w:rsid w:val="004852FE"/>
    <w:rsid w:val="004D6436"/>
    <w:rsid w:val="004E3636"/>
    <w:rsid w:val="00575B11"/>
    <w:rsid w:val="00576BE4"/>
    <w:rsid w:val="005A18B0"/>
    <w:rsid w:val="005A1D00"/>
    <w:rsid w:val="005B3BC6"/>
    <w:rsid w:val="005F162C"/>
    <w:rsid w:val="0060413C"/>
    <w:rsid w:val="00614429"/>
    <w:rsid w:val="006165F4"/>
    <w:rsid w:val="00620E58"/>
    <w:rsid w:val="0062774F"/>
    <w:rsid w:val="00630A6B"/>
    <w:rsid w:val="00663B70"/>
    <w:rsid w:val="00664ED1"/>
    <w:rsid w:val="006753E2"/>
    <w:rsid w:val="006B2B7D"/>
    <w:rsid w:val="006E0806"/>
    <w:rsid w:val="006E5946"/>
    <w:rsid w:val="006F6623"/>
    <w:rsid w:val="00753B38"/>
    <w:rsid w:val="00755954"/>
    <w:rsid w:val="00766116"/>
    <w:rsid w:val="00771C6C"/>
    <w:rsid w:val="007C1315"/>
    <w:rsid w:val="007D2DE4"/>
    <w:rsid w:val="008202C3"/>
    <w:rsid w:val="008376BA"/>
    <w:rsid w:val="0085041C"/>
    <w:rsid w:val="00851F3F"/>
    <w:rsid w:val="00855246"/>
    <w:rsid w:val="00882D7E"/>
    <w:rsid w:val="008B31C0"/>
    <w:rsid w:val="008C25B1"/>
    <w:rsid w:val="008C29B3"/>
    <w:rsid w:val="008D21D1"/>
    <w:rsid w:val="008D4237"/>
    <w:rsid w:val="008E2D6D"/>
    <w:rsid w:val="00941CF1"/>
    <w:rsid w:val="00961854"/>
    <w:rsid w:val="009C6084"/>
    <w:rsid w:val="009E2334"/>
    <w:rsid w:val="009F2D90"/>
    <w:rsid w:val="00A04199"/>
    <w:rsid w:val="00A307D0"/>
    <w:rsid w:val="00A37968"/>
    <w:rsid w:val="00A71397"/>
    <w:rsid w:val="00AA1A24"/>
    <w:rsid w:val="00AD0EF2"/>
    <w:rsid w:val="00B17F7E"/>
    <w:rsid w:val="00B217F3"/>
    <w:rsid w:val="00B23AF8"/>
    <w:rsid w:val="00B34DCB"/>
    <w:rsid w:val="00B503E2"/>
    <w:rsid w:val="00B55730"/>
    <w:rsid w:val="00B55876"/>
    <w:rsid w:val="00B60BC8"/>
    <w:rsid w:val="00B63BBA"/>
    <w:rsid w:val="00B72F64"/>
    <w:rsid w:val="00B91062"/>
    <w:rsid w:val="00B9687A"/>
    <w:rsid w:val="00B968BB"/>
    <w:rsid w:val="00BB7FA9"/>
    <w:rsid w:val="00BC6AED"/>
    <w:rsid w:val="00BD0A54"/>
    <w:rsid w:val="00C0199B"/>
    <w:rsid w:val="00C043E7"/>
    <w:rsid w:val="00C3040E"/>
    <w:rsid w:val="00C5386D"/>
    <w:rsid w:val="00C60D5D"/>
    <w:rsid w:val="00C64A1C"/>
    <w:rsid w:val="00CA4BEA"/>
    <w:rsid w:val="00CA70CC"/>
    <w:rsid w:val="00CB3D87"/>
    <w:rsid w:val="00CD3283"/>
    <w:rsid w:val="00CE7F12"/>
    <w:rsid w:val="00CF3378"/>
    <w:rsid w:val="00D03867"/>
    <w:rsid w:val="00D04993"/>
    <w:rsid w:val="00D123C3"/>
    <w:rsid w:val="00D40B84"/>
    <w:rsid w:val="00D45960"/>
    <w:rsid w:val="00D528D8"/>
    <w:rsid w:val="00D546E0"/>
    <w:rsid w:val="00D65BDF"/>
    <w:rsid w:val="00D77D56"/>
    <w:rsid w:val="00DA04EE"/>
    <w:rsid w:val="00DA4B85"/>
    <w:rsid w:val="00DB75DF"/>
    <w:rsid w:val="00DC2EDF"/>
    <w:rsid w:val="00E05CBA"/>
    <w:rsid w:val="00E376BB"/>
    <w:rsid w:val="00E61EE8"/>
    <w:rsid w:val="00E667CB"/>
    <w:rsid w:val="00E716EA"/>
    <w:rsid w:val="00EB5944"/>
    <w:rsid w:val="00ED459A"/>
    <w:rsid w:val="00ED6C71"/>
    <w:rsid w:val="00F05B31"/>
    <w:rsid w:val="00F46974"/>
    <w:rsid w:val="00F7020F"/>
    <w:rsid w:val="00F873C1"/>
    <w:rsid w:val="00F95692"/>
    <w:rsid w:val="00FE2025"/>
    <w:rsid w:val="00FE22B7"/>
    <w:rsid w:val="00FE3015"/>
    <w:rsid w:val="00FF17CD"/>
    <w:rsid w:val="00FF4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4E48EA-90E2-42D6-919D-0FDF0AC4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cs="Calibri"/>
      <w:sz w:val="22"/>
      <w:szCs w:val="22"/>
    </w:rPr>
  </w:style>
  <w:style w:type="paragraph" w:styleId="Nagwek7">
    <w:name w:val="heading 7"/>
    <w:basedOn w:val="Normalny"/>
    <w:next w:val="Normalny"/>
    <w:link w:val="Nagwek7Znak"/>
    <w:qFormat/>
    <w:rsid w:val="006E0806"/>
    <w:pPr>
      <w:keepNext/>
      <w:spacing w:after="0" w:line="240" w:lineRule="auto"/>
      <w:jc w:val="center"/>
      <w:outlineLvl w:val="6"/>
    </w:pPr>
    <w:rPr>
      <w:rFonts w:ascii="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0806"/>
    <w:pPr>
      <w:tabs>
        <w:tab w:val="center" w:pos="4536"/>
        <w:tab w:val="right" w:pos="9072"/>
      </w:tabs>
    </w:pPr>
  </w:style>
  <w:style w:type="character" w:customStyle="1" w:styleId="NagwekZnak">
    <w:name w:val="Nagłówek Znak"/>
    <w:link w:val="Nagwek"/>
    <w:uiPriority w:val="99"/>
    <w:rsid w:val="006E0806"/>
    <w:rPr>
      <w:rFonts w:ascii="Calibri" w:hAnsi="Calibri" w:cs="Calibri"/>
    </w:rPr>
  </w:style>
  <w:style w:type="paragraph" w:styleId="Stopka">
    <w:name w:val="footer"/>
    <w:basedOn w:val="Normalny"/>
    <w:link w:val="StopkaZnak"/>
    <w:uiPriority w:val="99"/>
    <w:unhideWhenUsed/>
    <w:rsid w:val="006E0806"/>
    <w:pPr>
      <w:tabs>
        <w:tab w:val="center" w:pos="4536"/>
        <w:tab w:val="right" w:pos="9072"/>
      </w:tabs>
    </w:pPr>
  </w:style>
  <w:style w:type="character" w:customStyle="1" w:styleId="StopkaZnak">
    <w:name w:val="Stopka Znak"/>
    <w:link w:val="Stopka"/>
    <w:uiPriority w:val="99"/>
    <w:rsid w:val="006E0806"/>
    <w:rPr>
      <w:rFonts w:ascii="Calibri" w:hAnsi="Calibri" w:cs="Calibri"/>
    </w:rPr>
  </w:style>
  <w:style w:type="character" w:styleId="Hipercze">
    <w:name w:val="Hyperlink"/>
    <w:rsid w:val="006E0806"/>
    <w:rPr>
      <w:color w:val="0000FF"/>
      <w:u w:val="single"/>
    </w:rPr>
  </w:style>
  <w:style w:type="paragraph" w:styleId="NormalnyWeb">
    <w:name w:val="Normal (Web)"/>
    <w:basedOn w:val="Normalny"/>
    <w:semiHidden/>
    <w:rsid w:val="006E0806"/>
    <w:pPr>
      <w:spacing w:before="100" w:beforeAutospacing="1" w:after="119" w:line="240" w:lineRule="auto"/>
    </w:pPr>
    <w:rPr>
      <w:rFonts w:ascii="Arial Unicode MS" w:hAnsi="Arial Unicode MS" w:cs="Times New Roman"/>
      <w:sz w:val="24"/>
      <w:szCs w:val="24"/>
    </w:rPr>
  </w:style>
  <w:style w:type="character" w:styleId="Pogrubienie">
    <w:name w:val="Strong"/>
    <w:qFormat/>
    <w:rsid w:val="006E0806"/>
    <w:rPr>
      <w:b/>
      <w:bCs/>
    </w:rPr>
  </w:style>
  <w:style w:type="character" w:customStyle="1" w:styleId="Nagwek7Znak">
    <w:name w:val="Nagłówek 7 Znak"/>
    <w:link w:val="Nagwek7"/>
    <w:rsid w:val="006E0806"/>
    <w:rPr>
      <w:rFonts w:ascii="Times New Roman" w:eastAsia="Times New Roman" w:hAnsi="Times New Roman" w:cs="Times New Roman"/>
      <w:b/>
      <w:bCs/>
      <w:sz w:val="24"/>
      <w:szCs w:val="24"/>
    </w:rPr>
  </w:style>
  <w:style w:type="paragraph" w:customStyle="1" w:styleId="Style1">
    <w:name w:val="Style1"/>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2">
    <w:name w:val="Style2"/>
    <w:basedOn w:val="Normalny"/>
    <w:uiPriority w:val="99"/>
    <w:rsid w:val="00C043E7"/>
    <w:pPr>
      <w:widowControl w:val="0"/>
      <w:autoSpaceDE w:val="0"/>
      <w:autoSpaceDN w:val="0"/>
      <w:adjustRightInd w:val="0"/>
      <w:spacing w:after="0" w:line="250" w:lineRule="exact"/>
    </w:pPr>
    <w:rPr>
      <w:rFonts w:eastAsiaTheme="minorEastAsia" w:cstheme="minorBidi"/>
      <w:sz w:val="24"/>
      <w:szCs w:val="24"/>
    </w:rPr>
  </w:style>
  <w:style w:type="paragraph" w:customStyle="1" w:styleId="Style8">
    <w:name w:val="Style8"/>
    <w:basedOn w:val="Normalny"/>
    <w:uiPriority w:val="99"/>
    <w:rsid w:val="00C043E7"/>
    <w:pPr>
      <w:widowControl w:val="0"/>
      <w:autoSpaceDE w:val="0"/>
      <w:autoSpaceDN w:val="0"/>
      <w:adjustRightInd w:val="0"/>
      <w:spacing w:after="0" w:line="278" w:lineRule="exact"/>
      <w:jc w:val="center"/>
    </w:pPr>
    <w:rPr>
      <w:rFonts w:eastAsiaTheme="minorEastAsia" w:cstheme="minorBidi"/>
      <w:sz w:val="24"/>
      <w:szCs w:val="24"/>
    </w:rPr>
  </w:style>
  <w:style w:type="paragraph" w:customStyle="1" w:styleId="Style9">
    <w:name w:val="Style9"/>
    <w:basedOn w:val="Normalny"/>
    <w:uiPriority w:val="99"/>
    <w:rsid w:val="00C043E7"/>
    <w:pPr>
      <w:widowControl w:val="0"/>
      <w:autoSpaceDE w:val="0"/>
      <w:autoSpaceDN w:val="0"/>
      <w:adjustRightInd w:val="0"/>
      <w:spacing w:after="0" w:line="276" w:lineRule="exact"/>
      <w:jc w:val="center"/>
    </w:pPr>
    <w:rPr>
      <w:rFonts w:eastAsiaTheme="minorEastAsia" w:cstheme="minorBidi"/>
      <w:sz w:val="24"/>
      <w:szCs w:val="24"/>
    </w:rPr>
  </w:style>
  <w:style w:type="paragraph" w:customStyle="1" w:styleId="Style10">
    <w:name w:val="Style10"/>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11">
    <w:name w:val="Style11"/>
    <w:basedOn w:val="Normalny"/>
    <w:uiPriority w:val="99"/>
    <w:rsid w:val="00C043E7"/>
    <w:pPr>
      <w:widowControl w:val="0"/>
      <w:autoSpaceDE w:val="0"/>
      <w:autoSpaceDN w:val="0"/>
      <w:adjustRightInd w:val="0"/>
      <w:spacing w:after="0" w:line="466" w:lineRule="exact"/>
      <w:jc w:val="center"/>
    </w:pPr>
    <w:rPr>
      <w:rFonts w:eastAsiaTheme="minorEastAsia" w:cstheme="minorBidi"/>
      <w:sz w:val="24"/>
      <w:szCs w:val="24"/>
    </w:rPr>
  </w:style>
  <w:style w:type="paragraph" w:customStyle="1" w:styleId="Style12">
    <w:name w:val="Style12"/>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15">
    <w:name w:val="Style15"/>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16">
    <w:name w:val="Style16"/>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17">
    <w:name w:val="Style17"/>
    <w:basedOn w:val="Normalny"/>
    <w:uiPriority w:val="99"/>
    <w:rsid w:val="00C043E7"/>
    <w:pPr>
      <w:widowControl w:val="0"/>
      <w:autoSpaceDE w:val="0"/>
      <w:autoSpaceDN w:val="0"/>
      <w:adjustRightInd w:val="0"/>
      <w:spacing w:after="0" w:line="230" w:lineRule="exact"/>
      <w:jc w:val="both"/>
    </w:pPr>
    <w:rPr>
      <w:rFonts w:eastAsiaTheme="minorEastAsia" w:cstheme="minorBidi"/>
      <w:sz w:val="24"/>
      <w:szCs w:val="24"/>
    </w:rPr>
  </w:style>
  <w:style w:type="paragraph" w:customStyle="1" w:styleId="Style18">
    <w:name w:val="Style18"/>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19">
    <w:name w:val="Style19"/>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20">
    <w:name w:val="Style20"/>
    <w:basedOn w:val="Normalny"/>
    <w:uiPriority w:val="99"/>
    <w:rsid w:val="00C043E7"/>
    <w:pPr>
      <w:widowControl w:val="0"/>
      <w:autoSpaceDE w:val="0"/>
      <w:autoSpaceDN w:val="0"/>
      <w:adjustRightInd w:val="0"/>
      <w:spacing w:after="0" w:line="154" w:lineRule="exact"/>
      <w:ind w:firstLine="230"/>
    </w:pPr>
    <w:rPr>
      <w:rFonts w:eastAsiaTheme="minorEastAsia" w:cstheme="minorBidi"/>
      <w:sz w:val="24"/>
      <w:szCs w:val="24"/>
    </w:rPr>
  </w:style>
  <w:style w:type="paragraph" w:customStyle="1" w:styleId="Style21">
    <w:name w:val="Style21"/>
    <w:basedOn w:val="Normalny"/>
    <w:uiPriority w:val="99"/>
    <w:rsid w:val="00C043E7"/>
    <w:pPr>
      <w:widowControl w:val="0"/>
      <w:autoSpaceDE w:val="0"/>
      <w:autoSpaceDN w:val="0"/>
      <w:adjustRightInd w:val="0"/>
      <w:spacing w:after="0" w:line="240" w:lineRule="auto"/>
      <w:jc w:val="both"/>
    </w:pPr>
    <w:rPr>
      <w:rFonts w:eastAsiaTheme="minorEastAsia" w:cstheme="minorBidi"/>
      <w:sz w:val="24"/>
      <w:szCs w:val="24"/>
    </w:rPr>
  </w:style>
  <w:style w:type="character" w:customStyle="1" w:styleId="FontStyle35">
    <w:name w:val="Font Style35"/>
    <w:basedOn w:val="Domylnaczcionkaakapitu"/>
    <w:uiPriority w:val="99"/>
    <w:rsid w:val="00C043E7"/>
    <w:rPr>
      <w:rFonts w:ascii="Times New Roman" w:hAnsi="Times New Roman" w:cs="Times New Roman"/>
      <w:b/>
      <w:bCs/>
      <w:sz w:val="26"/>
      <w:szCs w:val="26"/>
    </w:rPr>
  </w:style>
  <w:style w:type="character" w:customStyle="1" w:styleId="FontStyle36">
    <w:name w:val="Font Style36"/>
    <w:basedOn w:val="Domylnaczcionkaakapitu"/>
    <w:uiPriority w:val="99"/>
    <w:rsid w:val="00C043E7"/>
    <w:rPr>
      <w:rFonts w:ascii="Times New Roman" w:hAnsi="Times New Roman" w:cs="Times New Roman"/>
      <w:sz w:val="22"/>
      <w:szCs w:val="22"/>
    </w:rPr>
  </w:style>
  <w:style w:type="character" w:customStyle="1" w:styleId="FontStyle37">
    <w:name w:val="Font Style37"/>
    <w:basedOn w:val="Domylnaczcionkaakapitu"/>
    <w:uiPriority w:val="99"/>
    <w:rsid w:val="00C043E7"/>
    <w:rPr>
      <w:rFonts w:ascii="Times New Roman" w:hAnsi="Times New Roman" w:cs="Times New Roman"/>
      <w:b/>
      <w:bCs/>
      <w:sz w:val="38"/>
      <w:szCs w:val="38"/>
    </w:rPr>
  </w:style>
  <w:style w:type="character" w:customStyle="1" w:styleId="FontStyle38">
    <w:name w:val="Font Style38"/>
    <w:basedOn w:val="Domylnaczcionkaakapitu"/>
    <w:uiPriority w:val="99"/>
    <w:rsid w:val="00C043E7"/>
    <w:rPr>
      <w:rFonts w:ascii="Times New Roman" w:hAnsi="Times New Roman" w:cs="Times New Roman"/>
      <w:b/>
      <w:bCs/>
      <w:sz w:val="22"/>
      <w:szCs w:val="22"/>
    </w:rPr>
  </w:style>
  <w:style w:type="character" w:customStyle="1" w:styleId="FontStyle39">
    <w:name w:val="Font Style39"/>
    <w:basedOn w:val="Domylnaczcionkaakapitu"/>
    <w:uiPriority w:val="99"/>
    <w:rsid w:val="00C043E7"/>
    <w:rPr>
      <w:rFonts w:ascii="Times New Roman" w:hAnsi="Times New Roman" w:cs="Times New Roman"/>
      <w:i/>
      <w:iCs/>
      <w:sz w:val="18"/>
      <w:szCs w:val="18"/>
    </w:rPr>
  </w:style>
  <w:style w:type="character" w:customStyle="1" w:styleId="FontStyle40">
    <w:name w:val="Font Style40"/>
    <w:basedOn w:val="Domylnaczcionkaakapitu"/>
    <w:uiPriority w:val="99"/>
    <w:rsid w:val="00C043E7"/>
    <w:rPr>
      <w:rFonts w:ascii="Times New Roman" w:hAnsi="Times New Roman" w:cs="Times New Roman"/>
      <w:i/>
      <w:iCs/>
      <w:sz w:val="18"/>
      <w:szCs w:val="18"/>
    </w:rPr>
  </w:style>
  <w:style w:type="character" w:customStyle="1" w:styleId="FontStyle41">
    <w:name w:val="Font Style41"/>
    <w:basedOn w:val="Domylnaczcionkaakapitu"/>
    <w:uiPriority w:val="99"/>
    <w:rsid w:val="00C043E7"/>
    <w:rPr>
      <w:rFonts w:ascii="Times New Roman" w:hAnsi="Times New Roman" w:cs="Times New Roman"/>
      <w:b/>
      <w:bCs/>
      <w:i/>
      <w:iCs/>
      <w:sz w:val="14"/>
      <w:szCs w:val="14"/>
    </w:rPr>
  </w:style>
  <w:style w:type="character" w:customStyle="1" w:styleId="FontStyle42">
    <w:name w:val="Font Style42"/>
    <w:basedOn w:val="Domylnaczcionkaakapitu"/>
    <w:uiPriority w:val="99"/>
    <w:rsid w:val="00C043E7"/>
    <w:rPr>
      <w:rFonts w:ascii="Sylfaen" w:hAnsi="Sylfaen" w:cs="Sylfaen"/>
      <w:b/>
      <w:bCs/>
      <w:i/>
      <w:iCs/>
      <w:sz w:val="12"/>
      <w:szCs w:val="12"/>
    </w:rPr>
  </w:style>
  <w:style w:type="character" w:customStyle="1" w:styleId="FontStyle43">
    <w:name w:val="Font Style43"/>
    <w:basedOn w:val="Domylnaczcionkaakapitu"/>
    <w:uiPriority w:val="99"/>
    <w:rsid w:val="00C043E7"/>
    <w:rPr>
      <w:rFonts w:ascii="Times New Roman" w:hAnsi="Times New Roman" w:cs="Times New Roman"/>
      <w:b/>
      <w:bCs/>
      <w:i/>
      <w:iCs/>
      <w:spacing w:val="-10"/>
      <w:sz w:val="14"/>
      <w:szCs w:val="14"/>
    </w:rPr>
  </w:style>
  <w:style w:type="character" w:customStyle="1" w:styleId="FontStyle44">
    <w:name w:val="Font Style44"/>
    <w:basedOn w:val="Domylnaczcionkaakapitu"/>
    <w:uiPriority w:val="99"/>
    <w:rsid w:val="00C043E7"/>
    <w:rPr>
      <w:rFonts w:ascii="Times New Roman" w:hAnsi="Times New Roman" w:cs="Times New Roman"/>
      <w:i/>
      <w:iCs/>
      <w:sz w:val="14"/>
      <w:szCs w:val="14"/>
    </w:rPr>
  </w:style>
  <w:style w:type="character" w:customStyle="1" w:styleId="FontStyle49">
    <w:name w:val="Font Style49"/>
    <w:basedOn w:val="Domylnaczcionkaakapitu"/>
    <w:uiPriority w:val="99"/>
    <w:rsid w:val="00C043E7"/>
    <w:rPr>
      <w:rFonts w:ascii="Times New Roman" w:hAnsi="Times New Roman" w:cs="Times New Roman"/>
      <w:sz w:val="18"/>
      <w:szCs w:val="18"/>
    </w:rPr>
  </w:style>
  <w:style w:type="character" w:customStyle="1" w:styleId="FontStyle52">
    <w:name w:val="Font Style52"/>
    <w:basedOn w:val="Domylnaczcionkaakapitu"/>
    <w:uiPriority w:val="99"/>
    <w:rsid w:val="00C043E7"/>
    <w:rPr>
      <w:rFonts w:ascii="Calibri" w:hAnsi="Calibri" w:cs="Calibri"/>
      <w:b/>
      <w:bCs/>
      <w:sz w:val="24"/>
      <w:szCs w:val="24"/>
    </w:rPr>
  </w:style>
  <w:style w:type="character" w:customStyle="1" w:styleId="FontStyle56">
    <w:name w:val="Font Style56"/>
    <w:basedOn w:val="Domylnaczcionkaakapitu"/>
    <w:uiPriority w:val="99"/>
    <w:rsid w:val="00C043E7"/>
    <w:rPr>
      <w:rFonts w:ascii="Calibri" w:hAnsi="Calibri" w:cs="Calibri"/>
      <w:b/>
      <w:bCs/>
      <w:sz w:val="130"/>
      <w:szCs w:val="130"/>
    </w:rPr>
  </w:style>
  <w:style w:type="paragraph" w:customStyle="1" w:styleId="Style27">
    <w:name w:val="Style27"/>
    <w:basedOn w:val="Normalny"/>
    <w:uiPriority w:val="99"/>
    <w:rsid w:val="00C043E7"/>
    <w:pPr>
      <w:widowControl w:val="0"/>
      <w:autoSpaceDE w:val="0"/>
      <w:autoSpaceDN w:val="0"/>
      <w:adjustRightInd w:val="0"/>
      <w:spacing w:after="0" w:line="240" w:lineRule="auto"/>
    </w:pPr>
    <w:rPr>
      <w:rFonts w:eastAsiaTheme="minorEastAsia" w:cstheme="minorBidi"/>
      <w:sz w:val="24"/>
      <w:szCs w:val="24"/>
    </w:rPr>
  </w:style>
  <w:style w:type="paragraph" w:customStyle="1" w:styleId="Style29">
    <w:name w:val="Style29"/>
    <w:basedOn w:val="Normalny"/>
    <w:uiPriority w:val="99"/>
    <w:rsid w:val="00C043E7"/>
    <w:pPr>
      <w:widowControl w:val="0"/>
      <w:autoSpaceDE w:val="0"/>
      <w:autoSpaceDN w:val="0"/>
      <w:adjustRightInd w:val="0"/>
      <w:spacing w:after="0" w:line="346" w:lineRule="exact"/>
    </w:pPr>
    <w:rPr>
      <w:rFonts w:eastAsiaTheme="minorEastAsia" w:cstheme="minorBidi"/>
      <w:sz w:val="24"/>
      <w:szCs w:val="24"/>
    </w:rPr>
  </w:style>
  <w:style w:type="character" w:customStyle="1" w:styleId="FontStyle46">
    <w:name w:val="Font Style46"/>
    <w:basedOn w:val="Domylnaczcionkaakapitu"/>
    <w:uiPriority w:val="99"/>
    <w:rsid w:val="00C043E7"/>
    <w:rPr>
      <w:rFonts w:ascii="Times New Roman" w:hAnsi="Times New Roman" w:cs="Times New Roman"/>
      <w:b/>
      <w:bCs/>
      <w:sz w:val="18"/>
      <w:szCs w:val="18"/>
    </w:rPr>
  </w:style>
  <w:style w:type="paragraph" w:customStyle="1" w:styleId="Style5">
    <w:name w:val="Style5"/>
    <w:basedOn w:val="Normalny"/>
    <w:uiPriority w:val="99"/>
    <w:rsid w:val="00C043E7"/>
    <w:pPr>
      <w:widowControl w:val="0"/>
      <w:autoSpaceDE w:val="0"/>
      <w:autoSpaceDN w:val="0"/>
      <w:adjustRightInd w:val="0"/>
      <w:spacing w:after="0" w:line="230" w:lineRule="exact"/>
    </w:pPr>
    <w:rPr>
      <w:rFonts w:eastAsiaTheme="minorEastAsia" w:cstheme="minorBidi"/>
      <w:sz w:val="24"/>
      <w:szCs w:val="24"/>
    </w:rPr>
  </w:style>
  <w:style w:type="paragraph" w:customStyle="1" w:styleId="Style14">
    <w:name w:val="Style14"/>
    <w:basedOn w:val="Normalny"/>
    <w:uiPriority w:val="99"/>
    <w:rsid w:val="00C043E7"/>
    <w:pPr>
      <w:widowControl w:val="0"/>
      <w:autoSpaceDE w:val="0"/>
      <w:autoSpaceDN w:val="0"/>
      <w:adjustRightInd w:val="0"/>
      <w:spacing w:after="0" w:line="691" w:lineRule="exact"/>
    </w:pPr>
    <w:rPr>
      <w:rFonts w:eastAsiaTheme="minorEastAsia" w:cstheme="minorBidi"/>
      <w:sz w:val="24"/>
      <w:szCs w:val="24"/>
    </w:rPr>
  </w:style>
  <w:style w:type="paragraph" w:customStyle="1" w:styleId="Style24">
    <w:name w:val="Style24"/>
    <w:basedOn w:val="Normalny"/>
    <w:uiPriority w:val="99"/>
    <w:rsid w:val="00C043E7"/>
    <w:pPr>
      <w:widowControl w:val="0"/>
      <w:autoSpaceDE w:val="0"/>
      <w:autoSpaceDN w:val="0"/>
      <w:adjustRightInd w:val="0"/>
      <w:spacing w:after="0" w:line="230" w:lineRule="exact"/>
    </w:pPr>
    <w:rPr>
      <w:rFonts w:eastAsiaTheme="minorEastAsia" w:cstheme="minorBidi"/>
      <w:sz w:val="24"/>
      <w:szCs w:val="24"/>
    </w:rPr>
  </w:style>
  <w:style w:type="paragraph" w:customStyle="1" w:styleId="Style25">
    <w:name w:val="Style25"/>
    <w:basedOn w:val="Normalny"/>
    <w:uiPriority w:val="99"/>
    <w:rsid w:val="00C043E7"/>
    <w:pPr>
      <w:widowControl w:val="0"/>
      <w:autoSpaceDE w:val="0"/>
      <w:autoSpaceDN w:val="0"/>
      <w:adjustRightInd w:val="0"/>
      <w:spacing w:after="0" w:line="346" w:lineRule="exact"/>
      <w:jc w:val="both"/>
    </w:pPr>
    <w:rPr>
      <w:rFonts w:eastAsiaTheme="minorEastAsia" w:cstheme="minorBidi"/>
      <w:sz w:val="24"/>
      <w:szCs w:val="24"/>
    </w:rPr>
  </w:style>
  <w:style w:type="paragraph" w:customStyle="1" w:styleId="Style28">
    <w:name w:val="Style28"/>
    <w:basedOn w:val="Normalny"/>
    <w:uiPriority w:val="99"/>
    <w:rsid w:val="00C043E7"/>
    <w:pPr>
      <w:widowControl w:val="0"/>
      <w:autoSpaceDE w:val="0"/>
      <w:autoSpaceDN w:val="0"/>
      <w:adjustRightInd w:val="0"/>
      <w:spacing w:after="0" w:line="346" w:lineRule="exact"/>
      <w:jc w:val="both"/>
    </w:pPr>
    <w:rPr>
      <w:rFonts w:eastAsiaTheme="minorEastAsia" w:cstheme="minorBidi"/>
      <w:sz w:val="24"/>
      <w:szCs w:val="24"/>
    </w:rPr>
  </w:style>
  <w:style w:type="paragraph" w:customStyle="1" w:styleId="Style31">
    <w:name w:val="Style31"/>
    <w:basedOn w:val="Normalny"/>
    <w:uiPriority w:val="99"/>
    <w:rsid w:val="00C043E7"/>
    <w:pPr>
      <w:widowControl w:val="0"/>
      <w:autoSpaceDE w:val="0"/>
      <w:autoSpaceDN w:val="0"/>
      <w:adjustRightInd w:val="0"/>
      <w:spacing w:after="0" w:line="343" w:lineRule="exact"/>
      <w:jc w:val="both"/>
    </w:pPr>
    <w:rPr>
      <w:rFonts w:eastAsiaTheme="minorEastAsia" w:cstheme="minorBidi"/>
      <w:sz w:val="24"/>
      <w:szCs w:val="24"/>
    </w:rPr>
  </w:style>
  <w:style w:type="paragraph" w:customStyle="1" w:styleId="Style32">
    <w:name w:val="Style32"/>
    <w:basedOn w:val="Normalny"/>
    <w:uiPriority w:val="99"/>
    <w:rsid w:val="00FE2025"/>
    <w:pPr>
      <w:widowControl w:val="0"/>
      <w:autoSpaceDE w:val="0"/>
      <w:autoSpaceDN w:val="0"/>
      <w:adjustRightInd w:val="0"/>
      <w:spacing w:after="0" w:line="341" w:lineRule="exact"/>
      <w:jc w:val="both"/>
    </w:pPr>
    <w:rPr>
      <w:rFonts w:eastAsiaTheme="minorEastAsia" w:cstheme="minorBidi"/>
      <w:sz w:val="24"/>
      <w:szCs w:val="24"/>
    </w:rPr>
  </w:style>
  <w:style w:type="paragraph" w:customStyle="1" w:styleId="Style6">
    <w:name w:val="Style6"/>
    <w:basedOn w:val="Normalny"/>
    <w:uiPriority w:val="99"/>
    <w:rsid w:val="00FE2025"/>
    <w:pPr>
      <w:widowControl w:val="0"/>
      <w:autoSpaceDE w:val="0"/>
      <w:autoSpaceDN w:val="0"/>
      <w:adjustRightInd w:val="0"/>
      <w:spacing w:after="0" w:line="240" w:lineRule="auto"/>
    </w:pPr>
    <w:rPr>
      <w:rFonts w:eastAsiaTheme="minorEastAsia" w:cstheme="minorBidi"/>
      <w:sz w:val="24"/>
      <w:szCs w:val="24"/>
    </w:rPr>
  </w:style>
  <w:style w:type="paragraph" w:customStyle="1" w:styleId="Style23">
    <w:name w:val="Style23"/>
    <w:basedOn w:val="Normalny"/>
    <w:uiPriority w:val="99"/>
    <w:rsid w:val="00FE2025"/>
    <w:pPr>
      <w:widowControl w:val="0"/>
      <w:autoSpaceDE w:val="0"/>
      <w:autoSpaceDN w:val="0"/>
      <w:adjustRightInd w:val="0"/>
      <w:spacing w:after="0" w:line="240" w:lineRule="auto"/>
    </w:pPr>
    <w:rPr>
      <w:rFonts w:eastAsiaTheme="minorEastAsia" w:cstheme="minorBidi"/>
      <w:sz w:val="24"/>
      <w:szCs w:val="24"/>
    </w:rPr>
  </w:style>
  <w:style w:type="character" w:customStyle="1" w:styleId="FontStyle50">
    <w:name w:val="Font Style50"/>
    <w:basedOn w:val="Domylnaczcionkaakapitu"/>
    <w:uiPriority w:val="99"/>
    <w:rsid w:val="00FE2025"/>
    <w:rPr>
      <w:rFonts w:ascii="Times New Roman" w:hAnsi="Times New Roman" w:cs="Times New Roman"/>
      <w:b/>
      <w:bCs/>
      <w:spacing w:val="10"/>
      <w:sz w:val="16"/>
      <w:szCs w:val="16"/>
    </w:rPr>
  </w:style>
  <w:style w:type="character" w:customStyle="1" w:styleId="FontStyle51">
    <w:name w:val="Font Style51"/>
    <w:basedOn w:val="Domylnaczcionkaakapitu"/>
    <w:uiPriority w:val="99"/>
    <w:rsid w:val="00FE2025"/>
    <w:rPr>
      <w:rFonts w:ascii="Calibri" w:hAnsi="Calibri" w:cs="Calibri"/>
      <w:b/>
      <w:bCs/>
      <w:i/>
      <w:iCs/>
      <w:spacing w:val="10"/>
      <w:sz w:val="18"/>
      <w:szCs w:val="18"/>
    </w:rPr>
  </w:style>
  <w:style w:type="paragraph" w:styleId="Tekstdymka">
    <w:name w:val="Balloon Text"/>
    <w:basedOn w:val="Normalny"/>
    <w:link w:val="TekstdymkaZnak"/>
    <w:uiPriority w:val="99"/>
    <w:semiHidden/>
    <w:unhideWhenUsed/>
    <w:rsid w:val="008504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41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6041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413C"/>
    <w:rPr>
      <w:rFonts w:cs="Calibri"/>
    </w:rPr>
  </w:style>
  <w:style w:type="character" w:styleId="Odwoanieprzypisukocowego">
    <w:name w:val="endnote reference"/>
    <w:basedOn w:val="Domylnaczcionkaakapitu"/>
    <w:uiPriority w:val="99"/>
    <w:semiHidden/>
    <w:unhideWhenUsed/>
    <w:rsid w:val="0060413C"/>
    <w:rPr>
      <w:vertAlign w:val="superscript"/>
    </w:rPr>
  </w:style>
  <w:style w:type="paragraph" w:customStyle="1" w:styleId="Standard">
    <w:name w:val="Standard"/>
    <w:rsid w:val="009C6084"/>
    <w:pPr>
      <w:widowControl w:val="0"/>
      <w:suppressAutoHyphens/>
      <w:autoSpaceDN w:val="0"/>
    </w:pPr>
    <w:rPr>
      <w:rFonts w:ascii="Times New Roman" w:eastAsia="Lucida Sans Unicode" w:hAnsi="Times New Roman"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28161">
      <w:bodyDiv w:val="1"/>
      <w:marLeft w:val="0"/>
      <w:marRight w:val="0"/>
      <w:marTop w:val="0"/>
      <w:marBottom w:val="0"/>
      <w:divBdr>
        <w:top w:val="none" w:sz="0" w:space="0" w:color="auto"/>
        <w:left w:val="none" w:sz="0" w:space="0" w:color="auto"/>
        <w:bottom w:val="none" w:sz="0" w:space="0" w:color="auto"/>
        <w:right w:val="none" w:sz="0" w:space="0" w:color="auto"/>
      </w:divBdr>
      <w:divsChild>
        <w:div w:id="548109860">
          <w:marLeft w:val="0"/>
          <w:marRight w:val="0"/>
          <w:marTop w:val="0"/>
          <w:marBottom w:val="0"/>
          <w:divBdr>
            <w:top w:val="none" w:sz="0" w:space="0" w:color="auto"/>
            <w:left w:val="none" w:sz="0" w:space="0" w:color="auto"/>
            <w:bottom w:val="none" w:sz="0" w:space="0" w:color="auto"/>
            <w:right w:val="none" w:sz="0" w:space="0" w:color="auto"/>
          </w:divBdr>
        </w:div>
        <w:div w:id="1609115911">
          <w:marLeft w:val="0"/>
          <w:marRight w:val="0"/>
          <w:marTop w:val="0"/>
          <w:marBottom w:val="0"/>
          <w:divBdr>
            <w:top w:val="none" w:sz="0" w:space="0" w:color="auto"/>
            <w:left w:val="none" w:sz="0" w:space="0" w:color="auto"/>
            <w:bottom w:val="none" w:sz="0" w:space="0" w:color="auto"/>
            <w:right w:val="none" w:sz="0" w:space="0" w:color="auto"/>
          </w:divBdr>
        </w:div>
        <w:div w:id="27721812">
          <w:marLeft w:val="0"/>
          <w:marRight w:val="0"/>
          <w:marTop w:val="0"/>
          <w:marBottom w:val="0"/>
          <w:divBdr>
            <w:top w:val="none" w:sz="0" w:space="0" w:color="auto"/>
            <w:left w:val="none" w:sz="0" w:space="0" w:color="auto"/>
            <w:bottom w:val="none" w:sz="0" w:space="0" w:color="auto"/>
            <w:right w:val="none" w:sz="0" w:space="0" w:color="auto"/>
          </w:divBdr>
        </w:div>
        <w:div w:id="624581661">
          <w:marLeft w:val="0"/>
          <w:marRight w:val="0"/>
          <w:marTop w:val="0"/>
          <w:marBottom w:val="0"/>
          <w:divBdr>
            <w:top w:val="none" w:sz="0" w:space="0" w:color="auto"/>
            <w:left w:val="none" w:sz="0" w:space="0" w:color="auto"/>
            <w:bottom w:val="none" w:sz="0" w:space="0" w:color="auto"/>
            <w:right w:val="none" w:sz="0" w:space="0" w:color="auto"/>
          </w:divBdr>
        </w:div>
        <w:div w:id="1640722905">
          <w:marLeft w:val="0"/>
          <w:marRight w:val="0"/>
          <w:marTop w:val="0"/>
          <w:marBottom w:val="0"/>
          <w:divBdr>
            <w:top w:val="none" w:sz="0" w:space="0" w:color="auto"/>
            <w:left w:val="none" w:sz="0" w:space="0" w:color="auto"/>
            <w:bottom w:val="none" w:sz="0" w:space="0" w:color="auto"/>
            <w:right w:val="none" w:sz="0" w:space="0" w:color="auto"/>
          </w:divBdr>
        </w:div>
        <w:div w:id="1141457584">
          <w:marLeft w:val="0"/>
          <w:marRight w:val="0"/>
          <w:marTop w:val="0"/>
          <w:marBottom w:val="0"/>
          <w:divBdr>
            <w:top w:val="none" w:sz="0" w:space="0" w:color="auto"/>
            <w:left w:val="none" w:sz="0" w:space="0" w:color="auto"/>
            <w:bottom w:val="none" w:sz="0" w:space="0" w:color="auto"/>
            <w:right w:val="none" w:sz="0" w:space="0" w:color="auto"/>
          </w:divBdr>
        </w:div>
        <w:div w:id="106512513">
          <w:marLeft w:val="0"/>
          <w:marRight w:val="0"/>
          <w:marTop w:val="0"/>
          <w:marBottom w:val="0"/>
          <w:divBdr>
            <w:top w:val="none" w:sz="0" w:space="0" w:color="auto"/>
            <w:left w:val="none" w:sz="0" w:space="0" w:color="auto"/>
            <w:bottom w:val="none" w:sz="0" w:space="0" w:color="auto"/>
            <w:right w:val="none" w:sz="0" w:space="0" w:color="auto"/>
          </w:divBdr>
        </w:div>
        <w:div w:id="755252880">
          <w:marLeft w:val="0"/>
          <w:marRight w:val="0"/>
          <w:marTop w:val="0"/>
          <w:marBottom w:val="0"/>
          <w:divBdr>
            <w:top w:val="none" w:sz="0" w:space="0" w:color="auto"/>
            <w:left w:val="none" w:sz="0" w:space="0" w:color="auto"/>
            <w:bottom w:val="none" w:sz="0" w:space="0" w:color="auto"/>
            <w:right w:val="none" w:sz="0" w:space="0" w:color="auto"/>
          </w:divBdr>
        </w:div>
        <w:div w:id="875431408">
          <w:marLeft w:val="0"/>
          <w:marRight w:val="0"/>
          <w:marTop w:val="0"/>
          <w:marBottom w:val="0"/>
          <w:divBdr>
            <w:top w:val="none" w:sz="0" w:space="0" w:color="auto"/>
            <w:left w:val="none" w:sz="0" w:space="0" w:color="auto"/>
            <w:bottom w:val="none" w:sz="0" w:space="0" w:color="auto"/>
            <w:right w:val="none" w:sz="0" w:space="0" w:color="auto"/>
          </w:divBdr>
        </w:div>
        <w:div w:id="1456946870">
          <w:marLeft w:val="0"/>
          <w:marRight w:val="0"/>
          <w:marTop w:val="0"/>
          <w:marBottom w:val="0"/>
          <w:divBdr>
            <w:top w:val="none" w:sz="0" w:space="0" w:color="auto"/>
            <w:left w:val="none" w:sz="0" w:space="0" w:color="auto"/>
            <w:bottom w:val="none" w:sz="0" w:space="0" w:color="auto"/>
            <w:right w:val="none" w:sz="0" w:space="0" w:color="auto"/>
          </w:divBdr>
        </w:div>
        <w:div w:id="1890067296">
          <w:marLeft w:val="0"/>
          <w:marRight w:val="0"/>
          <w:marTop w:val="0"/>
          <w:marBottom w:val="0"/>
          <w:divBdr>
            <w:top w:val="none" w:sz="0" w:space="0" w:color="auto"/>
            <w:left w:val="none" w:sz="0" w:space="0" w:color="auto"/>
            <w:bottom w:val="none" w:sz="0" w:space="0" w:color="auto"/>
            <w:right w:val="none" w:sz="0" w:space="0" w:color="auto"/>
          </w:divBdr>
        </w:div>
        <w:div w:id="468015433">
          <w:marLeft w:val="0"/>
          <w:marRight w:val="0"/>
          <w:marTop w:val="0"/>
          <w:marBottom w:val="0"/>
          <w:divBdr>
            <w:top w:val="none" w:sz="0" w:space="0" w:color="auto"/>
            <w:left w:val="none" w:sz="0" w:space="0" w:color="auto"/>
            <w:bottom w:val="none" w:sz="0" w:space="0" w:color="auto"/>
            <w:right w:val="none" w:sz="0" w:space="0" w:color="auto"/>
          </w:divBdr>
        </w:div>
        <w:div w:id="1741900869">
          <w:marLeft w:val="0"/>
          <w:marRight w:val="0"/>
          <w:marTop w:val="0"/>
          <w:marBottom w:val="0"/>
          <w:divBdr>
            <w:top w:val="none" w:sz="0" w:space="0" w:color="auto"/>
            <w:left w:val="none" w:sz="0" w:space="0" w:color="auto"/>
            <w:bottom w:val="none" w:sz="0" w:space="0" w:color="auto"/>
            <w:right w:val="none" w:sz="0" w:space="0" w:color="auto"/>
          </w:divBdr>
        </w:div>
        <w:div w:id="339433300">
          <w:marLeft w:val="0"/>
          <w:marRight w:val="0"/>
          <w:marTop w:val="0"/>
          <w:marBottom w:val="0"/>
          <w:divBdr>
            <w:top w:val="none" w:sz="0" w:space="0" w:color="auto"/>
            <w:left w:val="none" w:sz="0" w:space="0" w:color="auto"/>
            <w:bottom w:val="none" w:sz="0" w:space="0" w:color="auto"/>
            <w:right w:val="none" w:sz="0" w:space="0" w:color="auto"/>
          </w:divBdr>
        </w:div>
        <w:div w:id="1414856994">
          <w:marLeft w:val="0"/>
          <w:marRight w:val="0"/>
          <w:marTop w:val="0"/>
          <w:marBottom w:val="0"/>
          <w:divBdr>
            <w:top w:val="none" w:sz="0" w:space="0" w:color="auto"/>
            <w:left w:val="none" w:sz="0" w:space="0" w:color="auto"/>
            <w:bottom w:val="none" w:sz="0" w:space="0" w:color="auto"/>
            <w:right w:val="none" w:sz="0" w:space="0" w:color="auto"/>
          </w:divBdr>
        </w:div>
        <w:div w:id="56632827">
          <w:marLeft w:val="0"/>
          <w:marRight w:val="0"/>
          <w:marTop w:val="0"/>
          <w:marBottom w:val="0"/>
          <w:divBdr>
            <w:top w:val="none" w:sz="0" w:space="0" w:color="auto"/>
            <w:left w:val="none" w:sz="0" w:space="0" w:color="auto"/>
            <w:bottom w:val="none" w:sz="0" w:space="0" w:color="auto"/>
            <w:right w:val="none" w:sz="0" w:space="0" w:color="auto"/>
          </w:divBdr>
        </w:div>
        <w:div w:id="556626237">
          <w:marLeft w:val="0"/>
          <w:marRight w:val="0"/>
          <w:marTop w:val="0"/>
          <w:marBottom w:val="0"/>
          <w:divBdr>
            <w:top w:val="none" w:sz="0" w:space="0" w:color="auto"/>
            <w:left w:val="none" w:sz="0" w:space="0" w:color="auto"/>
            <w:bottom w:val="none" w:sz="0" w:space="0" w:color="auto"/>
            <w:right w:val="none" w:sz="0" w:space="0" w:color="auto"/>
          </w:divBdr>
        </w:div>
        <w:div w:id="1771773292">
          <w:marLeft w:val="0"/>
          <w:marRight w:val="0"/>
          <w:marTop w:val="0"/>
          <w:marBottom w:val="0"/>
          <w:divBdr>
            <w:top w:val="none" w:sz="0" w:space="0" w:color="auto"/>
            <w:left w:val="none" w:sz="0" w:space="0" w:color="auto"/>
            <w:bottom w:val="none" w:sz="0" w:space="0" w:color="auto"/>
            <w:right w:val="none" w:sz="0" w:space="0" w:color="auto"/>
          </w:divBdr>
        </w:div>
        <w:div w:id="1225797046">
          <w:marLeft w:val="0"/>
          <w:marRight w:val="0"/>
          <w:marTop w:val="0"/>
          <w:marBottom w:val="0"/>
          <w:divBdr>
            <w:top w:val="none" w:sz="0" w:space="0" w:color="auto"/>
            <w:left w:val="none" w:sz="0" w:space="0" w:color="auto"/>
            <w:bottom w:val="none" w:sz="0" w:space="0" w:color="auto"/>
            <w:right w:val="none" w:sz="0" w:space="0" w:color="auto"/>
          </w:divBdr>
        </w:div>
        <w:div w:id="895318501">
          <w:marLeft w:val="0"/>
          <w:marRight w:val="0"/>
          <w:marTop w:val="0"/>
          <w:marBottom w:val="0"/>
          <w:divBdr>
            <w:top w:val="none" w:sz="0" w:space="0" w:color="auto"/>
            <w:left w:val="none" w:sz="0" w:space="0" w:color="auto"/>
            <w:bottom w:val="none" w:sz="0" w:space="0" w:color="auto"/>
            <w:right w:val="none" w:sz="0" w:space="0" w:color="auto"/>
          </w:divBdr>
        </w:div>
        <w:div w:id="1882285361">
          <w:marLeft w:val="0"/>
          <w:marRight w:val="0"/>
          <w:marTop w:val="0"/>
          <w:marBottom w:val="0"/>
          <w:divBdr>
            <w:top w:val="none" w:sz="0" w:space="0" w:color="auto"/>
            <w:left w:val="none" w:sz="0" w:space="0" w:color="auto"/>
            <w:bottom w:val="none" w:sz="0" w:space="0" w:color="auto"/>
            <w:right w:val="none" w:sz="0" w:space="0" w:color="auto"/>
          </w:divBdr>
        </w:div>
        <w:div w:id="517622115">
          <w:marLeft w:val="0"/>
          <w:marRight w:val="0"/>
          <w:marTop w:val="0"/>
          <w:marBottom w:val="0"/>
          <w:divBdr>
            <w:top w:val="none" w:sz="0" w:space="0" w:color="auto"/>
            <w:left w:val="none" w:sz="0" w:space="0" w:color="auto"/>
            <w:bottom w:val="none" w:sz="0" w:space="0" w:color="auto"/>
            <w:right w:val="none" w:sz="0" w:space="0" w:color="auto"/>
          </w:divBdr>
        </w:div>
        <w:div w:id="1706978600">
          <w:marLeft w:val="0"/>
          <w:marRight w:val="0"/>
          <w:marTop w:val="0"/>
          <w:marBottom w:val="0"/>
          <w:divBdr>
            <w:top w:val="none" w:sz="0" w:space="0" w:color="auto"/>
            <w:left w:val="none" w:sz="0" w:space="0" w:color="auto"/>
            <w:bottom w:val="none" w:sz="0" w:space="0" w:color="auto"/>
            <w:right w:val="none" w:sz="0" w:space="0" w:color="auto"/>
          </w:divBdr>
        </w:div>
        <w:div w:id="884676191">
          <w:marLeft w:val="0"/>
          <w:marRight w:val="0"/>
          <w:marTop w:val="0"/>
          <w:marBottom w:val="0"/>
          <w:divBdr>
            <w:top w:val="none" w:sz="0" w:space="0" w:color="auto"/>
            <w:left w:val="none" w:sz="0" w:space="0" w:color="auto"/>
            <w:bottom w:val="none" w:sz="0" w:space="0" w:color="auto"/>
            <w:right w:val="none" w:sz="0" w:space="0" w:color="auto"/>
          </w:divBdr>
        </w:div>
        <w:div w:id="1457021858">
          <w:marLeft w:val="0"/>
          <w:marRight w:val="0"/>
          <w:marTop w:val="0"/>
          <w:marBottom w:val="0"/>
          <w:divBdr>
            <w:top w:val="none" w:sz="0" w:space="0" w:color="auto"/>
            <w:left w:val="none" w:sz="0" w:space="0" w:color="auto"/>
            <w:bottom w:val="none" w:sz="0" w:space="0" w:color="auto"/>
            <w:right w:val="none" w:sz="0" w:space="0" w:color="auto"/>
          </w:divBdr>
        </w:div>
        <w:div w:id="1573007173">
          <w:marLeft w:val="0"/>
          <w:marRight w:val="0"/>
          <w:marTop w:val="0"/>
          <w:marBottom w:val="0"/>
          <w:divBdr>
            <w:top w:val="none" w:sz="0" w:space="0" w:color="auto"/>
            <w:left w:val="none" w:sz="0" w:space="0" w:color="auto"/>
            <w:bottom w:val="none" w:sz="0" w:space="0" w:color="auto"/>
            <w:right w:val="none" w:sz="0" w:space="0" w:color="auto"/>
          </w:divBdr>
        </w:div>
        <w:div w:id="100533891">
          <w:marLeft w:val="0"/>
          <w:marRight w:val="0"/>
          <w:marTop w:val="0"/>
          <w:marBottom w:val="0"/>
          <w:divBdr>
            <w:top w:val="none" w:sz="0" w:space="0" w:color="auto"/>
            <w:left w:val="none" w:sz="0" w:space="0" w:color="auto"/>
            <w:bottom w:val="none" w:sz="0" w:space="0" w:color="auto"/>
            <w:right w:val="none" w:sz="0" w:space="0" w:color="auto"/>
          </w:divBdr>
        </w:div>
        <w:div w:id="1568104943">
          <w:marLeft w:val="0"/>
          <w:marRight w:val="0"/>
          <w:marTop w:val="0"/>
          <w:marBottom w:val="0"/>
          <w:divBdr>
            <w:top w:val="none" w:sz="0" w:space="0" w:color="auto"/>
            <w:left w:val="none" w:sz="0" w:space="0" w:color="auto"/>
            <w:bottom w:val="none" w:sz="0" w:space="0" w:color="auto"/>
            <w:right w:val="none" w:sz="0" w:space="0" w:color="auto"/>
          </w:divBdr>
        </w:div>
        <w:div w:id="969559001">
          <w:marLeft w:val="0"/>
          <w:marRight w:val="0"/>
          <w:marTop w:val="0"/>
          <w:marBottom w:val="0"/>
          <w:divBdr>
            <w:top w:val="none" w:sz="0" w:space="0" w:color="auto"/>
            <w:left w:val="none" w:sz="0" w:space="0" w:color="auto"/>
            <w:bottom w:val="none" w:sz="0" w:space="0" w:color="auto"/>
            <w:right w:val="none" w:sz="0" w:space="0" w:color="auto"/>
          </w:divBdr>
        </w:div>
        <w:div w:id="1739857944">
          <w:marLeft w:val="0"/>
          <w:marRight w:val="0"/>
          <w:marTop w:val="0"/>
          <w:marBottom w:val="0"/>
          <w:divBdr>
            <w:top w:val="none" w:sz="0" w:space="0" w:color="auto"/>
            <w:left w:val="none" w:sz="0" w:space="0" w:color="auto"/>
            <w:bottom w:val="none" w:sz="0" w:space="0" w:color="auto"/>
            <w:right w:val="none" w:sz="0" w:space="0" w:color="auto"/>
          </w:divBdr>
        </w:div>
        <w:div w:id="1547835036">
          <w:marLeft w:val="0"/>
          <w:marRight w:val="0"/>
          <w:marTop w:val="0"/>
          <w:marBottom w:val="0"/>
          <w:divBdr>
            <w:top w:val="none" w:sz="0" w:space="0" w:color="auto"/>
            <w:left w:val="none" w:sz="0" w:space="0" w:color="auto"/>
            <w:bottom w:val="none" w:sz="0" w:space="0" w:color="auto"/>
            <w:right w:val="none" w:sz="0" w:space="0" w:color="auto"/>
          </w:divBdr>
        </w:div>
        <w:div w:id="1520391147">
          <w:marLeft w:val="0"/>
          <w:marRight w:val="0"/>
          <w:marTop w:val="0"/>
          <w:marBottom w:val="0"/>
          <w:divBdr>
            <w:top w:val="none" w:sz="0" w:space="0" w:color="auto"/>
            <w:left w:val="none" w:sz="0" w:space="0" w:color="auto"/>
            <w:bottom w:val="none" w:sz="0" w:space="0" w:color="auto"/>
            <w:right w:val="none" w:sz="0" w:space="0" w:color="auto"/>
          </w:divBdr>
        </w:div>
      </w:divsChild>
    </w:div>
    <w:div w:id="10247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zczypala@rakow.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p.rak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2073</TotalTime>
  <Pages>19</Pages>
  <Words>5424</Words>
  <Characters>32550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Formularz 3</vt:lpstr>
    </vt:vector>
  </TitlesOfParts>
  <Company>Microsoft</Company>
  <LinksUpToDate>false</LinksUpToDate>
  <CharactersWithSpaces>37899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3</dc:title>
  <dc:subject/>
  <dc:creator>User</dc:creator>
  <cp:keywords/>
  <dc:description/>
  <cp:lastModifiedBy>Jan Oszczypala</cp:lastModifiedBy>
  <cp:revision>83</cp:revision>
  <cp:lastPrinted>2016-12-06T14:17:00Z</cp:lastPrinted>
  <dcterms:created xsi:type="dcterms:W3CDTF">2016-12-06T13:46:00Z</dcterms:created>
  <dcterms:modified xsi:type="dcterms:W3CDTF">2017-05-04T11:08:00Z</dcterms:modified>
</cp:coreProperties>
</file>