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2F" w:rsidRDefault="008B3FB0" w:rsidP="008B3FB0">
      <w:pPr>
        <w:jc w:val="center"/>
        <w:rPr>
          <w:b/>
          <w:sz w:val="28"/>
          <w:szCs w:val="28"/>
        </w:rPr>
      </w:pPr>
      <w:r w:rsidRPr="008B3FB0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8B3FB0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8B3FB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8B3FB0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 </w:t>
      </w:r>
      <w:r w:rsidRPr="008B3FB0">
        <w:rPr>
          <w:b/>
          <w:sz w:val="28"/>
          <w:szCs w:val="28"/>
        </w:rPr>
        <w:t>A</w:t>
      </w:r>
    </w:p>
    <w:p w:rsidR="008B3FB0" w:rsidRDefault="008B3FB0" w:rsidP="00184486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8B3FB0">
        <w:rPr>
          <w:sz w:val="24"/>
          <w:szCs w:val="24"/>
        </w:rPr>
        <w:t>awarta</w:t>
      </w:r>
      <w:r>
        <w:rPr>
          <w:sz w:val="24"/>
          <w:szCs w:val="24"/>
        </w:rPr>
        <w:t xml:space="preserve"> </w:t>
      </w:r>
      <w:r w:rsidR="007B4C7C">
        <w:rPr>
          <w:sz w:val="24"/>
          <w:szCs w:val="24"/>
        </w:rPr>
        <w:t xml:space="preserve">w dniu </w:t>
      </w:r>
      <w:r w:rsidR="00184486">
        <w:rPr>
          <w:sz w:val="24"/>
          <w:szCs w:val="24"/>
        </w:rPr>
        <w:t xml:space="preserve">………………………   </w:t>
      </w:r>
      <w:r w:rsidR="007B4C7C">
        <w:rPr>
          <w:sz w:val="24"/>
          <w:szCs w:val="24"/>
        </w:rPr>
        <w:t xml:space="preserve"> 2017r. w Rakowie, pomiędzy Gimnazjum im. Jana Pawła II </w:t>
      </w:r>
      <w:r w:rsidR="00184486">
        <w:rPr>
          <w:sz w:val="24"/>
          <w:szCs w:val="24"/>
        </w:rPr>
        <w:t xml:space="preserve">   </w:t>
      </w:r>
      <w:r w:rsidR="007B4C7C">
        <w:rPr>
          <w:sz w:val="24"/>
          <w:szCs w:val="24"/>
        </w:rPr>
        <w:t xml:space="preserve">w Rakowie, ul. </w:t>
      </w:r>
      <w:r w:rsidR="0068026A">
        <w:rPr>
          <w:sz w:val="24"/>
          <w:szCs w:val="24"/>
        </w:rPr>
        <w:t>Łagowska 25</w:t>
      </w:r>
      <w:r w:rsidR="005D782B">
        <w:rPr>
          <w:sz w:val="24"/>
          <w:szCs w:val="24"/>
        </w:rPr>
        <w:t>, 26-035 Raków, zwanym dalej „Zamawiającym” reprezentowanym przez Dyrektora – Pana Grzegorza Szewczyka</w:t>
      </w:r>
    </w:p>
    <w:p w:rsidR="005D782B" w:rsidRDefault="005D782B" w:rsidP="008B3FB0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D782B" w:rsidRDefault="005D782B" w:rsidP="008B3FB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5D782B" w:rsidRDefault="001B440B" w:rsidP="008B3FB0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5D782B">
        <w:rPr>
          <w:sz w:val="24"/>
          <w:szCs w:val="24"/>
        </w:rPr>
        <w:t>eprezentowaną/</w:t>
      </w:r>
      <w:proofErr w:type="spellStart"/>
      <w:r w:rsidR="005D782B">
        <w:rPr>
          <w:sz w:val="24"/>
          <w:szCs w:val="24"/>
        </w:rPr>
        <w:t>ym</w:t>
      </w:r>
      <w:proofErr w:type="spellEnd"/>
      <w:r w:rsidR="005D782B">
        <w:rPr>
          <w:sz w:val="24"/>
          <w:szCs w:val="24"/>
        </w:rPr>
        <w:t xml:space="preserve"> przez …………………………………………………………………………………………………….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:rsidR="001B440B" w:rsidRDefault="001B440B" w:rsidP="008B3FB0">
      <w:pPr>
        <w:rPr>
          <w:sz w:val="24"/>
          <w:szCs w:val="24"/>
        </w:rPr>
      </w:pPr>
      <w:r>
        <w:rPr>
          <w:sz w:val="24"/>
          <w:szCs w:val="24"/>
        </w:rPr>
        <w:t>zwanym w dalszej treści umowy „Wykonawcą</w:t>
      </w:r>
      <w:r w:rsidR="00F5483B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F5483B" w:rsidRDefault="00F5483B" w:rsidP="00184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dokonał wyboru Wykonawcy zgodnie z art.4 pkt 8 ustawy z dnia 29 stycznia </w:t>
      </w:r>
      <w:r w:rsidR="008B7BA4">
        <w:rPr>
          <w:sz w:val="24"/>
          <w:szCs w:val="24"/>
        </w:rPr>
        <w:t>2004r. P</w:t>
      </w:r>
      <w:r>
        <w:rPr>
          <w:sz w:val="24"/>
          <w:szCs w:val="24"/>
        </w:rPr>
        <w:t>rawo Zamówień Publicznych</w:t>
      </w:r>
      <w:r w:rsidR="008B7BA4">
        <w:rPr>
          <w:sz w:val="24"/>
          <w:szCs w:val="24"/>
        </w:rPr>
        <w:t xml:space="preserve"> (</w:t>
      </w:r>
      <w:proofErr w:type="spellStart"/>
      <w:r w:rsidR="008B7BA4">
        <w:rPr>
          <w:sz w:val="24"/>
          <w:szCs w:val="24"/>
        </w:rPr>
        <w:t>t.j</w:t>
      </w:r>
      <w:proofErr w:type="spellEnd"/>
      <w:r w:rsidR="008B7BA4">
        <w:rPr>
          <w:sz w:val="24"/>
          <w:szCs w:val="24"/>
        </w:rPr>
        <w:t xml:space="preserve">. </w:t>
      </w:r>
      <w:proofErr w:type="spellStart"/>
      <w:r w:rsidR="008B7BA4">
        <w:rPr>
          <w:sz w:val="24"/>
          <w:szCs w:val="24"/>
        </w:rPr>
        <w:t>Dz.U</w:t>
      </w:r>
      <w:proofErr w:type="spellEnd"/>
      <w:r w:rsidR="008B7BA4">
        <w:rPr>
          <w:sz w:val="24"/>
          <w:szCs w:val="24"/>
        </w:rPr>
        <w:t>. z 2017r., poz. 1579).</w:t>
      </w:r>
    </w:p>
    <w:p w:rsidR="008B7BA4" w:rsidRDefault="008B7BA4" w:rsidP="008B7BA4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8B7BA4" w:rsidRDefault="008B7BA4" w:rsidP="001844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umowy jest zakup wraz z dostawą wyposażenia gabinetu profilaktyki zdrowotnej w Gimnazjum im. Jana Pawła</w:t>
      </w:r>
      <w:r w:rsidR="0071547A">
        <w:rPr>
          <w:sz w:val="24"/>
          <w:szCs w:val="24"/>
        </w:rPr>
        <w:t xml:space="preserve"> II w Rakowie.</w:t>
      </w:r>
    </w:p>
    <w:p w:rsidR="0071547A" w:rsidRDefault="0071547A" w:rsidP="001844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wyposażenia zawiera formularz specyfikacji cenowej stanowiący załącznik do zapytania </w:t>
      </w:r>
      <w:r w:rsidR="003A38DD">
        <w:rPr>
          <w:sz w:val="24"/>
          <w:szCs w:val="24"/>
        </w:rPr>
        <w:t>ofertowego.</w:t>
      </w:r>
    </w:p>
    <w:p w:rsidR="003A38DD" w:rsidRDefault="003A38DD" w:rsidP="001844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Integralną częścią umowy jest zapytanie ofertowe</w:t>
      </w:r>
      <w:r w:rsidR="00081CFB">
        <w:rPr>
          <w:sz w:val="24"/>
          <w:szCs w:val="24"/>
        </w:rPr>
        <w:t xml:space="preserve"> i o</w:t>
      </w:r>
      <w:r w:rsidR="00C91F99">
        <w:rPr>
          <w:sz w:val="24"/>
          <w:szCs w:val="24"/>
        </w:rPr>
        <w:t>ferta Wykonawcy.</w:t>
      </w:r>
    </w:p>
    <w:p w:rsidR="00A7138D" w:rsidRDefault="00A7138D" w:rsidP="00A7138D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A7138D" w:rsidRDefault="00A7138D" w:rsidP="000256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zleca, a Wykonawca przyjmuje do wykonania przedmiot umowy </w:t>
      </w:r>
      <w:r w:rsidR="00025645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w terminie do dnia </w:t>
      </w:r>
      <w:r w:rsidR="002F7E78">
        <w:rPr>
          <w:sz w:val="24"/>
          <w:szCs w:val="24"/>
        </w:rPr>
        <w:t>12 grudnia 2017r.</w:t>
      </w:r>
    </w:p>
    <w:p w:rsidR="00A7138D" w:rsidRDefault="00A7138D" w:rsidP="000256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Wyposażenie kompletne i zmontowane </w:t>
      </w:r>
      <w:r w:rsidR="007A7457">
        <w:rPr>
          <w:sz w:val="24"/>
          <w:szCs w:val="24"/>
        </w:rPr>
        <w:t>dostarczone zostanie transportem Wykonawcy, w dni powszednie od poniedziałku do piątku w godzinach od 8.00 do 15.00, po uprzednim telefonicznym uzgodnieniu dostawy.</w:t>
      </w:r>
    </w:p>
    <w:p w:rsidR="007A7457" w:rsidRDefault="007A7457" w:rsidP="000256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okoliczność dostawy zostanie sporządzony protokół zdawczo-odbiorczy podpisany przez obie strony umowy.</w:t>
      </w:r>
    </w:p>
    <w:p w:rsidR="007A7457" w:rsidRDefault="007A7457" w:rsidP="000256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Osobą odpowiedzialną za realizację niniejszej umowy po stronie Zamawiającego jest Pan Grzegorz Szewczyk – dyrektor Gimnazjum im. Jana Pawła II w Rakowie.</w:t>
      </w:r>
    </w:p>
    <w:p w:rsidR="007A7457" w:rsidRDefault="007A7457" w:rsidP="000256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Osobą odpowiedzialną za realizację niniejszej umowy po stronie Wykonawcy jest …………………………………………………………………………………………………………………………………….</w:t>
      </w:r>
    </w:p>
    <w:p w:rsidR="007A7457" w:rsidRDefault="00025645" w:rsidP="000256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Wyposażenie musi spełniać wymagania, o których mowa w przepisach wydanych na podstawie art.31d ustawy z dnia 27 sierpnia 2004r. o świadczeniach opieki zdrowotnej finansowanych ze środków publicznych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2016r., poz.1793, z późn.zm.), tj. określone w punkcie 4 (Wyposażenie w sprzęt, aparaturę medyczną i produkty lecznicze) części III załącznika nr 4 do rozporządzenia Ministra Zdrowia z dnia 24 września 2013r. w sprawie świadczeń gwarantowanych z zakresu podstawowej opieki zdrowotnej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2016r., poz. 86, z późn.zm.) oraz posiadać wszelkie certyfikaty zgodności umożliwiające obrót ww. produktami na rynku polskim.</w:t>
      </w:r>
    </w:p>
    <w:p w:rsidR="006E50EE" w:rsidRDefault="006E50EE" w:rsidP="006E50EE">
      <w:pPr>
        <w:jc w:val="both"/>
        <w:rPr>
          <w:sz w:val="24"/>
          <w:szCs w:val="24"/>
        </w:rPr>
      </w:pPr>
    </w:p>
    <w:p w:rsidR="006E50EE" w:rsidRDefault="006E50EE" w:rsidP="006E50EE">
      <w:pPr>
        <w:jc w:val="both"/>
        <w:rPr>
          <w:sz w:val="24"/>
          <w:szCs w:val="24"/>
        </w:rPr>
      </w:pPr>
    </w:p>
    <w:p w:rsidR="006E50EE" w:rsidRDefault="006E50EE" w:rsidP="006E50E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3</w:t>
      </w:r>
    </w:p>
    <w:p w:rsidR="006E50EE" w:rsidRDefault="006E50EE" w:rsidP="006E50E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Ryczałtowa cena dostawy będącej przedmiotem niniejszej umowy wynosi …………… zł.</w:t>
      </w:r>
    </w:p>
    <w:p w:rsidR="006E50EE" w:rsidRDefault="006E50EE" w:rsidP="006E50E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brutto (słownie: ………………………………………………………………………….…….złotych brutto).</w:t>
      </w:r>
    </w:p>
    <w:p w:rsidR="006E50EE" w:rsidRDefault="006E50EE" w:rsidP="006E50E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Cena określona w ust.1 zawiera wszelkie koszty związane z dostawą, opakowaniem, transportem, wniesieniem, montażem i ubezpieczeniem.</w:t>
      </w:r>
    </w:p>
    <w:p w:rsidR="006E50EE" w:rsidRDefault="006E50EE" w:rsidP="002F7E7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dokona zapłaty należności przelewem na konto Wykonawcy w terminie do 14 dni licząc od daty otrzymania faktury wystawionej na podstawie protokołu zdawczo-odbiorczego.</w:t>
      </w:r>
    </w:p>
    <w:p w:rsidR="006E50EE" w:rsidRDefault="006E50EE" w:rsidP="006E50EE">
      <w:pPr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6E50EE" w:rsidRDefault="006E50EE" w:rsidP="006E50E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Wykonawca zapłaci Zamawiającemu karę umowną:</w:t>
      </w:r>
    </w:p>
    <w:p w:rsidR="00826F4D" w:rsidRDefault="00826F4D" w:rsidP="00E50898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6E50EE">
        <w:rPr>
          <w:sz w:val="24"/>
          <w:szCs w:val="24"/>
        </w:rPr>
        <w:t xml:space="preserve"> przypadku wystąpienia opóźnień</w:t>
      </w:r>
      <w:r w:rsidR="008C3607">
        <w:rPr>
          <w:sz w:val="24"/>
          <w:szCs w:val="24"/>
        </w:rPr>
        <w:t xml:space="preserve"> w realizacji przedmiotu umowy w stosunku do terminu określonego w § 2 ust.1 umowy, Zamawiający naliczy Wykonawcy karę umowną za każdy rozpoczęty dzień opóźnienia w wysokości 0,5% wartości brutto niezrea</w:t>
      </w:r>
      <w:r>
        <w:rPr>
          <w:sz w:val="24"/>
          <w:szCs w:val="24"/>
        </w:rPr>
        <w:t>lizowanej w terminie dostawy,</w:t>
      </w:r>
    </w:p>
    <w:p w:rsidR="005A0350" w:rsidRDefault="008C3607" w:rsidP="00B61C2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A0350">
        <w:rPr>
          <w:sz w:val="24"/>
          <w:szCs w:val="24"/>
        </w:rPr>
        <w:t xml:space="preserve"> </w:t>
      </w:r>
      <w:r w:rsidR="00826F4D" w:rsidRPr="005A0350">
        <w:rPr>
          <w:sz w:val="24"/>
          <w:szCs w:val="24"/>
        </w:rPr>
        <w:t xml:space="preserve">jeżeli opóźnienie w dostawie przedmiotu umowy, o której mowa w § 2 ust.1 niniejszej umowy przekroczy 6 dni kalendarzowych. Zamawiający ma prawo odstąpić od umowy, a Wykonawca zobowiązany jest do </w:t>
      </w:r>
      <w:r w:rsidR="005A0350" w:rsidRPr="005A0350">
        <w:rPr>
          <w:sz w:val="24"/>
          <w:szCs w:val="24"/>
        </w:rPr>
        <w:t>zapłacenia kary umownej, o której mowa w pkt 5</w:t>
      </w:r>
      <w:r w:rsidR="005A0350">
        <w:rPr>
          <w:sz w:val="24"/>
          <w:szCs w:val="24"/>
        </w:rPr>
        <w:t>,</w:t>
      </w:r>
      <w:r w:rsidR="00826F4D" w:rsidRPr="005A0350">
        <w:rPr>
          <w:sz w:val="24"/>
          <w:szCs w:val="24"/>
        </w:rPr>
        <w:t xml:space="preserve"> </w:t>
      </w:r>
    </w:p>
    <w:p w:rsidR="00826F4D" w:rsidRPr="005A0350" w:rsidRDefault="00826F4D" w:rsidP="00B61C2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A0350">
        <w:rPr>
          <w:sz w:val="24"/>
          <w:szCs w:val="24"/>
        </w:rPr>
        <w:t>w przypadku opóźnienia w wymianie reklamowanego towaru, Wykonawca zobowiązany jest do zapłacenia kary umownej w wysokości 0,5% wartości brutto towaru podlegającego reklamacji za każdy dzień opóźnienia,</w:t>
      </w:r>
    </w:p>
    <w:p w:rsidR="00EA0A23" w:rsidRDefault="00391E1B" w:rsidP="00E50898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opóźnienie w wymianie reklamowanego towaru przekroczy 6 dni kalendarzowych od momentu zgłoszenia reklamacji, Zamawiający ma prawo odstąpić od umowy, a Wykonawca zobowiązany jest do zapłacenia kary umownej w wysokości 20% wartości brutto określonej w § 3 ust.1 niniejszej umowy</w:t>
      </w:r>
      <w:r w:rsidR="00EA0A23">
        <w:rPr>
          <w:sz w:val="24"/>
          <w:szCs w:val="24"/>
        </w:rPr>
        <w:t>,</w:t>
      </w:r>
    </w:p>
    <w:p w:rsidR="00EA0A23" w:rsidRDefault="00EA0A23" w:rsidP="00E50898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odstąpienie od umowy z przyczyn zależnych od Wykonawcy – w wysokości 20% wynagrodzenia umownego brutto, o którym mowa w § 3 ust.1 niniejszej umowy.</w:t>
      </w:r>
    </w:p>
    <w:p w:rsidR="00EA0A23" w:rsidRDefault="00EA0A23" w:rsidP="00E5089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do odszkodowania uzupełniającego, przenoszącego wysokość kar umownych do wysokości rzeczywiście poniesionej szkody i utraconych korzyści.</w:t>
      </w:r>
    </w:p>
    <w:p w:rsidR="00EA0A23" w:rsidRDefault="00EA0A23" w:rsidP="00E5089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jest zobowiązany zapłacić karę umowną także w przypadku, gdy Zamawiający nie poniósł szkody.</w:t>
      </w:r>
    </w:p>
    <w:p w:rsidR="00EA0A23" w:rsidRDefault="00EA0A23" w:rsidP="00E5089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Suma kar umownych należnych od Wykonawcy nie może przekroczyć 25% wynagrodzenia brutto, o którym mowa w § 3 ust.1.</w:t>
      </w:r>
    </w:p>
    <w:p w:rsidR="00E50898" w:rsidRDefault="00EA0A23" w:rsidP="00E5089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Strony ustalają, że zapłata należności tytułem kar umownych nastąpi na podstawie</w:t>
      </w:r>
      <w:r w:rsidR="00E50898">
        <w:rPr>
          <w:sz w:val="24"/>
          <w:szCs w:val="24"/>
        </w:rPr>
        <w:t xml:space="preserve"> noty obciążeniowej w terminie 14 dni od dnia jej doręczenia.</w:t>
      </w:r>
    </w:p>
    <w:p w:rsidR="00E50898" w:rsidRDefault="00E50898" w:rsidP="00E5089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może dokonać potrącenia wymagalnych kar umownych z wynagrodzenia Wykonawcy, składając stosowne oświadczenie</w:t>
      </w:r>
      <w:r w:rsidR="005A0350">
        <w:rPr>
          <w:sz w:val="24"/>
          <w:szCs w:val="24"/>
        </w:rPr>
        <w:t>, bez wcześniejszego wezwania do zapłaty kary</w:t>
      </w:r>
      <w:r>
        <w:rPr>
          <w:sz w:val="24"/>
          <w:szCs w:val="24"/>
        </w:rPr>
        <w:t>.</w:t>
      </w:r>
    </w:p>
    <w:p w:rsidR="00826F4D" w:rsidRDefault="00E50898" w:rsidP="00E5089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zobowiązany jest do niezwłocznego pisemnego informowania Zamawiającego o przewidywanym </w:t>
      </w:r>
      <w:r w:rsidR="00826F4D" w:rsidRPr="00EA0A23">
        <w:rPr>
          <w:sz w:val="24"/>
          <w:szCs w:val="24"/>
        </w:rPr>
        <w:t xml:space="preserve"> </w:t>
      </w:r>
      <w:r>
        <w:rPr>
          <w:sz w:val="24"/>
          <w:szCs w:val="24"/>
        </w:rPr>
        <w:t>opóźnieniu w realizacji przedmiotu umowy.</w:t>
      </w:r>
    </w:p>
    <w:p w:rsidR="00FE423B" w:rsidRDefault="00FE423B" w:rsidP="00871C5F">
      <w:pPr>
        <w:jc w:val="center"/>
        <w:rPr>
          <w:sz w:val="24"/>
          <w:szCs w:val="24"/>
        </w:rPr>
      </w:pPr>
    </w:p>
    <w:p w:rsidR="00FE423B" w:rsidRDefault="00FE423B" w:rsidP="00871C5F">
      <w:pPr>
        <w:jc w:val="center"/>
        <w:rPr>
          <w:sz w:val="24"/>
          <w:szCs w:val="24"/>
        </w:rPr>
      </w:pPr>
    </w:p>
    <w:p w:rsidR="00871C5F" w:rsidRDefault="00871C5F" w:rsidP="00871C5F">
      <w:pPr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871C5F" w:rsidRDefault="00871C5F" w:rsidP="00F679A8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dostarczyć przedmiot umowy </w:t>
      </w:r>
      <w:r w:rsidR="00FE423B">
        <w:rPr>
          <w:sz w:val="24"/>
          <w:szCs w:val="24"/>
        </w:rPr>
        <w:t>wraz z dokumentami gwarancyjnymi i wymaganymi certyfikatami.</w:t>
      </w:r>
    </w:p>
    <w:p w:rsidR="00FE423B" w:rsidRDefault="00FE423B" w:rsidP="00F679A8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stwierdzenia wad przy odbiorze dostarczonego przedmiotu zamówienia, Zamawiającemu przysługują następujące uprawnienia:</w:t>
      </w:r>
    </w:p>
    <w:p w:rsidR="00FE423B" w:rsidRDefault="00FE423B" w:rsidP="00F679A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odmowa odbioru dostawy,</w:t>
      </w:r>
    </w:p>
    <w:p w:rsidR="00ED515B" w:rsidRDefault="00FE423B" w:rsidP="00F679A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1810">
        <w:rPr>
          <w:sz w:val="24"/>
          <w:szCs w:val="24"/>
        </w:rPr>
        <w:t xml:space="preserve">żądanie </w:t>
      </w:r>
      <w:r>
        <w:rPr>
          <w:sz w:val="24"/>
          <w:szCs w:val="24"/>
        </w:rPr>
        <w:t>dostaw</w:t>
      </w:r>
      <w:r w:rsidR="005B1810">
        <w:rPr>
          <w:sz w:val="24"/>
          <w:szCs w:val="24"/>
        </w:rPr>
        <w:t>y</w:t>
      </w:r>
      <w:r>
        <w:rPr>
          <w:sz w:val="24"/>
          <w:szCs w:val="24"/>
        </w:rPr>
        <w:t xml:space="preserve"> wyposażenia wolnego od wad w terminie nie dłuższym niż 7 dni, bez dodatkowego wynagrodzenia</w:t>
      </w:r>
      <w:r w:rsidR="005B1810">
        <w:rPr>
          <w:sz w:val="24"/>
          <w:szCs w:val="24"/>
        </w:rPr>
        <w:t>, z zastrzeżeniem odstępstwa od umowy z winy Wykonawcy</w:t>
      </w:r>
      <w:r>
        <w:rPr>
          <w:sz w:val="24"/>
          <w:szCs w:val="24"/>
        </w:rPr>
        <w:t>.</w:t>
      </w:r>
    </w:p>
    <w:p w:rsidR="00ED515B" w:rsidRDefault="00ED515B" w:rsidP="00ED515B">
      <w:pPr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B83A67" w:rsidRDefault="00F679A8" w:rsidP="00F679A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udziela Zamawiającemu 24 miesięcznej gwarancji na dostarczone wyposażenie. Okres gwarancji liczony będzie od daty podpisania przez Zamawiającego protokołu zdawczo-odbiorczego.</w:t>
      </w:r>
    </w:p>
    <w:p w:rsidR="00F679A8" w:rsidRDefault="00F679A8" w:rsidP="00F679A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dostarczone wyposażenie jest fabrycznie nowe, odpowiedniej jakości i funkcjonalności, wolne od wad fizycznych, a w szczególności technologicznych, materiałowych lub wykonawczych.</w:t>
      </w:r>
    </w:p>
    <w:p w:rsidR="00F679A8" w:rsidRDefault="00F679A8" w:rsidP="00F679A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Niezależnie od uprawnień wynikających z gwarancji Zamawiającemu przysługują uprawnienia z tytułu rękojmi za wady fizyczne</w:t>
      </w:r>
      <w:r w:rsidR="00C3704B">
        <w:rPr>
          <w:sz w:val="24"/>
          <w:szCs w:val="24"/>
        </w:rPr>
        <w:t xml:space="preserve"> rzeczy na zasadach określonych </w:t>
      </w:r>
      <w:r w:rsidR="00782DA7">
        <w:rPr>
          <w:sz w:val="24"/>
          <w:szCs w:val="24"/>
        </w:rPr>
        <w:t xml:space="preserve">                  </w:t>
      </w:r>
      <w:r w:rsidR="00C3704B">
        <w:rPr>
          <w:sz w:val="24"/>
          <w:szCs w:val="24"/>
        </w:rPr>
        <w:t>w Kodeksie Cywilnym.</w:t>
      </w:r>
    </w:p>
    <w:p w:rsidR="00782DA7" w:rsidRDefault="00782DA7" w:rsidP="00782DA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§ 7</w:t>
      </w:r>
    </w:p>
    <w:p w:rsidR="00782DA7" w:rsidRDefault="00782DA7" w:rsidP="00467524">
      <w:pPr>
        <w:jc w:val="both"/>
        <w:rPr>
          <w:sz w:val="24"/>
          <w:szCs w:val="24"/>
        </w:rPr>
      </w:pPr>
      <w:r>
        <w:rPr>
          <w:sz w:val="24"/>
          <w:szCs w:val="24"/>
        </w:rPr>
        <w:t>Wszelkie zmiany w umowie pod rygorem nieważności muszą być dokonane w formie pisemnej.</w:t>
      </w:r>
    </w:p>
    <w:p w:rsidR="00782DA7" w:rsidRDefault="00782DA7" w:rsidP="00782DA7">
      <w:pPr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782DA7" w:rsidRDefault="00782DA7" w:rsidP="00467524">
      <w:pPr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niniejszą umową mają zastosowanie przepisy Kodeksu Cywilnego.</w:t>
      </w:r>
    </w:p>
    <w:p w:rsidR="00782DA7" w:rsidRDefault="00782DA7" w:rsidP="00782DA7">
      <w:pPr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782DA7" w:rsidRDefault="00782DA7" w:rsidP="004675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ewentualne kwestie sporne powstałe na tle wykonania niniejszej umowy Strony rozstrzygać będą polubownie. W razie braku porozumienia, spory podlegają rozstrzygnięciu przez </w:t>
      </w:r>
      <w:r w:rsidR="00840B7B">
        <w:rPr>
          <w:sz w:val="24"/>
          <w:szCs w:val="24"/>
        </w:rPr>
        <w:t>Sąd właściwy dla siedziby Zamawiającego.</w:t>
      </w:r>
    </w:p>
    <w:p w:rsidR="00840B7B" w:rsidRDefault="00840B7B" w:rsidP="00840B7B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840B7B" w:rsidRDefault="00840B7B" w:rsidP="00467524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jednym dla każdej ze stron.</w:t>
      </w:r>
    </w:p>
    <w:p w:rsidR="00840B7B" w:rsidRDefault="00840B7B" w:rsidP="00840B7B">
      <w:pPr>
        <w:rPr>
          <w:sz w:val="24"/>
          <w:szCs w:val="24"/>
        </w:rPr>
      </w:pPr>
    </w:p>
    <w:p w:rsidR="006E50EE" w:rsidRPr="006E50EE" w:rsidRDefault="00840B7B" w:rsidP="00D75395">
      <w:pPr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                           Wykonawca</w:t>
      </w:r>
    </w:p>
    <w:sectPr w:rsidR="006E50EE" w:rsidRPr="006E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43C8"/>
    <w:multiLevelType w:val="hybridMultilevel"/>
    <w:tmpl w:val="025E0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F4C80"/>
    <w:multiLevelType w:val="hybridMultilevel"/>
    <w:tmpl w:val="48CE9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C57AD"/>
    <w:multiLevelType w:val="hybridMultilevel"/>
    <w:tmpl w:val="B7780D14"/>
    <w:lvl w:ilvl="0" w:tplc="15C48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730EBC"/>
    <w:multiLevelType w:val="hybridMultilevel"/>
    <w:tmpl w:val="50A07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92518"/>
    <w:multiLevelType w:val="hybridMultilevel"/>
    <w:tmpl w:val="BE009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053B7"/>
    <w:multiLevelType w:val="hybridMultilevel"/>
    <w:tmpl w:val="2A822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741A1"/>
    <w:multiLevelType w:val="hybridMultilevel"/>
    <w:tmpl w:val="921E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B0"/>
    <w:rsid w:val="00025645"/>
    <w:rsid w:val="00080090"/>
    <w:rsid w:val="00081CFB"/>
    <w:rsid w:val="00184486"/>
    <w:rsid w:val="001A3D8A"/>
    <w:rsid w:val="001B440B"/>
    <w:rsid w:val="002F7E78"/>
    <w:rsid w:val="00391E1B"/>
    <w:rsid w:val="003A38DD"/>
    <w:rsid w:val="00467524"/>
    <w:rsid w:val="005A0350"/>
    <w:rsid w:val="005B1810"/>
    <w:rsid w:val="005D782B"/>
    <w:rsid w:val="0068026A"/>
    <w:rsid w:val="006D2000"/>
    <w:rsid w:val="006E50EE"/>
    <w:rsid w:val="006E652F"/>
    <w:rsid w:val="0071547A"/>
    <w:rsid w:val="00782DA7"/>
    <w:rsid w:val="007A7457"/>
    <w:rsid w:val="007B4C7C"/>
    <w:rsid w:val="00826F4D"/>
    <w:rsid w:val="00840B7B"/>
    <w:rsid w:val="00871C5F"/>
    <w:rsid w:val="008B1C1B"/>
    <w:rsid w:val="008B3FB0"/>
    <w:rsid w:val="008B7BA4"/>
    <w:rsid w:val="008C3607"/>
    <w:rsid w:val="008E687C"/>
    <w:rsid w:val="00A7138D"/>
    <w:rsid w:val="00B83A67"/>
    <w:rsid w:val="00C3704B"/>
    <w:rsid w:val="00C91F99"/>
    <w:rsid w:val="00D75395"/>
    <w:rsid w:val="00E50898"/>
    <w:rsid w:val="00EA0A23"/>
    <w:rsid w:val="00ED515B"/>
    <w:rsid w:val="00F5483B"/>
    <w:rsid w:val="00F679A8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1C6B9-1575-4E0A-9B0D-FF4581AD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Milewicz</dc:creator>
  <cp:keywords/>
  <dc:description/>
  <cp:lastModifiedBy>Jadwiga Milewicz</cp:lastModifiedBy>
  <cp:revision>28</cp:revision>
  <dcterms:created xsi:type="dcterms:W3CDTF">2017-10-30T11:53:00Z</dcterms:created>
  <dcterms:modified xsi:type="dcterms:W3CDTF">2017-11-03T11:26:00Z</dcterms:modified>
</cp:coreProperties>
</file>