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A01CE5" w:rsidRDefault="0019738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ambria" w:hAnsi="Cambria"/>
          <w:sz w:val="22"/>
          <w:szCs w:val="20"/>
          <w:u w:val="single"/>
        </w:rPr>
      </w:pPr>
      <w:r>
        <w:rPr>
          <w:rFonts w:ascii="Cambria" w:hAnsi="Cambria"/>
          <w:b/>
          <w:sz w:val="22"/>
          <w:szCs w:val="20"/>
          <w:u w:val="single"/>
        </w:rPr>
        <w:t>Załącznik nr 1</w:t>
      </w:r>
      <w:r w:rsidR="00201372" w:rsidRPr="00A01CE5">
        <w:rPr>
          <w:rFonts w:ascii="Cambria" w:hAnsi="Cambria"/>
          <w:sz w:val="22"/>
          <w:szCs w:val="20"/>
          <w:u w:val="single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F46A38">
        <w:rPr>
          <w:rFonts w:ascii="Cambria" w:hAnsi="Cambria"/>
          <w:sz w:val="22"/>
          <w:szCs w:val="22"/>
        </w:rPr>
        <w:t>IPM-G.271.2.2018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2D2543">
        <w:rPr>
          <w:rStyle w:val="FontStyle14"/>
          <w:rFonts w:ascii="Cambria" w:hAnsi="Cambria"/>
          <w:b/>
          <w:bCs/>
          <w:lang w:eastAsia="en-US"/>
        </w:rPr>
        <w:t>Wykonanie operatów szacunkowych</w:t>
      </w:r>
      <w:r w:rsidR="002760BB">
        <w:rPr>
          <w:rStyle w:val="FontStyle14"/>
          <w:rFonts w:ascii="Cambria" w:hAnsi="Cambria"/>
          <w:b/>
          <w:bCs/>
          <w:lang w:eastAsia="en-US"/>
        </w:rPr>
        <w:t xml:space="preserve"> na potrzeby Gminy Raków</w:t>
      </w:r>
      <w:bookmarkStart w:id="0" w:name="_GoBack"/>
      <w:bookmarkEnd w:id="0"/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>zapoznałem się z treścią zaproszenia do złożenia oferty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60"/>
        <w:gridCol w:w="3642"/>
      </w:tblGrid>
      <w:tr w:rsidR="0019738F" w:rsidRPr="000C16A5" w:rsidTr="002D2543">
        <w:tc>
          <w:tcPr>
            <w:tcW w:w="5060" w:type="dxa"/>
          </w:tcPr>
          <w:p w:rsidR="0019738F" w:rsidRPr="000C16A5" w:rsidRDefault="0019738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3642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0C16A5" w:rsidTr="002D2543">
        <w:tc>
          <w:tcPr>
            <w:tcW w:w="5060" w:type="dxa"/>
          </w:tcPr>
          <w:p w:rsidR="002D2543" w:rsidRPr="00F46A38" w:rsidRDefault="006C000B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t xml:space="preserve">Wykonanie 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 xml:space="preserve">13 operatów szacunkowych dla potrzeb naliczenia </w:t>
            </w:r>
            <w:r w:rsidR="00F46A38" w:rsidRPr="00F46A38">
              <w:rPr>
                <w:rFonts w:ascii="Cambria" w:hAnsi="Cambria"/>
                <w:bCs/>
                <w:sz w:val="20"/>
                <w:szCs w:val="20"/>
              </w:rPr>
              <w:t>opłaty z tytułu wzrostu wartości nieruchomości w związku ze zmianą planu miejscowego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 xml:space="preserve"> (opłaty planistycznej)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F46A38" w:rsidRDefault="006C000B" w:rsidP="00F46A38">
            <w:pPr>
              <w:spacing w:before="100" w:beforeAutospacing="1" w:after="100" w:afterAutospacing="1"/>
              <w:jc w:val="both"/>
              <w:rPr>
                <w:rFonts w:ascii="Cambria" w:hAnsi="Cambria"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t xml:space="preserve">Wykonanie 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>o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 xml:space="preserve">peratu szacunkowego dla potrzeb ustalenia wartości udziałów wynoszących ¼ w prawie własności do nieruchomości oznaczonej numerem ewidencyjnym 175/2, położonej w miejscowości </w:t>
            </w:r>
            <w:proofErr w:type="spellStart"/>
            <w:r w:rsidR="00F46A38" w:rsidRPr="00F46A38">
              <w:rPr>
                <w:rFonts w:ascii="Cambria" w:hAnsi="Cambria"/>
                <w:sz w:val="20"/>
                <w:szCs w:val="20"/>
              </w:rPr>
              <w:t>Koziel</w:t>
            </w:r>
            <w:proofErr w:type="spellEnd"/>
            <w:r w:rsidR="00F46A38" w:rsidRPr="00F46A38">
              <w:rPr>
                <w:rFonts w:ascii="Cambria" w:hAnsi="Cambria"/>
                <w:sz w:val="20"/>
                <w:szCs w:val="20"/>
              </w:rPr>
              <w:t>, celem ich sprzedaży w trybie bezprzetargowym na rzecz współwłaściciela.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F46A38" w:rsidRDefault="006C000B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t xml:space="preserve">Wykonanie operatu szacunkowego 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>dla potrzeb ustalenia wartości nieruchomości oznaczonej numerem ewidencyjnym 146/2, położonej w miejscowości Szumsko-Kolonia, celem ustalenia wysokości odszkodowania z tytułu jej przejęcia przez Gminę w trybie art. 98 ust 1 ustawy o gospodarce nieruchomościami z dn. 21 sierpnia 1997 r.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0C16A5" w:rsidRDefault="000C16A5" w:rsidP="000C16A5">
      <w:pPr>
        <w:spacing w:before="100" w:beforeAutospacing="1" w:after="100" w:afterAutospacing="1"/>
        <w:jc w:val="both"/>
      </w:pPr>
      <w:r>
        <w:tab/>
      </w: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Pr="000C16A5" w:rsidRDefault="000C16A5" w:rsidP="000C16A5">
      <w:pPr>
        <w:spacing w:before="100" w:beforeAutospacing="1" w:after="100" w:afterAutospacing="1"/>
        <w:jc w:val="both"/>
      </w:pPr>
      <w:r>
        <w:tab/>
        <w:t xml:space="preserve">sumaryczna cena za wykonanie całego przedmiotu zamówienia </w:t>
      </w:r>
      <w:r w:rsidRPr="00A01CE5">
        <w:rPr>
          <w:rFonts w:ascii="Cambria" w:hAnsi="Cambria"/>
          <w:sz w:val="22"/>
          <w:szCs w:val="22"/>
        </w:rPr>
        <w:t>wynosi ...</w:t>
      </w:r>
      <w:r>
        <w:rPr>
          <w:rFonts w:ascii="Cambria" w:hAnsi="Cambria"/>
          <w:sz w:val="22"/>
          <w:szCs w:val="22"/>
        </w:rPr>
        <w:t>............................</w:t>
      </w:r>
      <w:r w:rsidRPr="00A01CE5">
        <w:rPr>
          <w:rFonts w:ascii="Cambria" w:hAnsi="Cambria"/>
          <w:sz w:val="22"/>
          <w:szCs w:val="22"/>
        </w:rPr>
        <w:t>zł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(słownie: .....................................................................................................zł) w tym: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podatek VAT: ………..% w kwocie .............  zł,</w:t>
      </w:r>
      <w:r w:rsidRPr="00A01CE5">
        <w:rPr>
          <w:rFonts w:ascii="Cambria" w:hAnsi="Cambria"/>
          <w:b/>
          <w:sz w:val="22"/>
          <w:szCs w:val="22"/>
        </w:rPr>
        <w:t xml:space="preserve">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wartość bez podatku VAT: …………….zł</w:t>
      </w:r>
    </w:p>
    <w:p w:rsidR="000C16A5" w:rsidRDefault="000C16A5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F46A38">
        <w:rPr>
          <w:rFonts w:ascii="Cambria" w:hAnsi="Cambria" w:cs="Arial"/>
          <w:b/>
          <w:sz w:val="22"/>
          <w:szCs w:val="22"/>
        </w:rPr>
        <w:t xml:space="preserve">2 miesięcy </w:t>
      </w:r>
      <w:r w:rsidRPr="00A01CE5">
        <w:rPr>
          <w:rFonts w:ascii="Cambria" w:hAnsi="Cambria" w:cs="Arial"/>
          <w:b/>
          <w:sz w:val="22"/>
          <w:szCs w:val="22"/>
        </w:rPr>
        <w:t>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C2FC3"/>
    <w:rsid w:val="00201372"/>
    <w:rsid w:val="002760BB"/>
    <w:rsid w:val="002D2543"/>
    <w:rsid w:val="004E7930"/>
    <w:rsid w:val="006C000B"/>
    <w:rsid w:val="007B7575"/>
    <w:rsid w:val="00977A46"/>
    <w:rsid w:val="00A01CE5"/>
    <w:rsid w:val="00D1264C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3</cp:revision>
  <dcterms:created xsi:type="dcterms:W3CDTF">2018-01-04T14:20:00Z</dcterms:created>
  <dcterms:modified xsi:type="dcterms:W3CDTF">2018-01-04T14:20:00Z</dcterms:modified>
</cp:coreProperties>
</file>