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IPM.D.271.1.2019 </w:t>
      </w:r>
    </w:p>
    <w:p>
      <w:pPr>
        <w:pStyle w:val="Normalny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ny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ny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Zaproszenie do składania ofert</w:t>
      </w:r>
    </w:p>
    <w:p>
      <w:pPr>
        <w:pStyle w:val="Normalny"/>
        <w:jc w:val="center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br/>
      </w:r>
      <w:r>
        <w:rPr>
          <w:rStyle w:val="Domylnaczcionkaakapitu"/>
          <w:rFonts w:ascii="Times New Roman" w:hAnsi="Times New Roman"/>
          <w:sz w:val="24"/>
          <w:szCs w:val="24"/>
        </w:rPr>
        <w:t>dla zamówienia o szacunkowej wartości nieprzekraczającej</w:t>
        <w:br/>
        <w:t>wyrażonej w złotych równowartości kwoty 30 000 euro</w:t>
      </w:r>
    </w:p>
    <w:p>
      <w:pPr>
        <w:pStyle w:val="Normalny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jc w:val="center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Gmina Raków</w:t>
        <w:br/>
      </w:r>
      <w:r>
        <w:rPr>
          <w:rStyle w:val="Domylnaczcionkaakapitu"/>
          <w:rFonts w:ascii="Times New Roman" w:hAnsi="Times New Roman"/>
          <w:sz w:val="24"/>
          <w:szCs w:val="24"/>
        </w:rPr>
        <w:t>ul. Ogrodowa 1, 26-035 Raków</w:t>
        <w:br/>
        <w:t>rakow.pl</w:t>
        <w:br/>
        <w:t>tel. 41/35-35-018</w:t>
        <w:br/>
        <w:t>fax 41/35-35-018</w:t>
        <w:br/>
        <w:t xml:space="preserve">email: </w:t>
      </w:r>
      <w:hyperlink r:id="rId2" w:tgtFrame="_top">
        <w:r>
          <w:rPr>
            <w:rStyle w:val="Hipercze"/>
            <w:rFonts w:ascii="Times New Roman" w:hAnsi="Times New Roman"/>
            <w:sz w:val="24"/>
            <w:szCs w:val="24"/>
          </w:rPr>
          <w:t>urzad@rakow.pl</w:t>
        </w:r>
      </w:hyperlink>
    </w:p>
    <w:p>
      <w:pPr>
        <w:pStyle w:val="Normaln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jc w:val="center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>Zaproszenie do składania ofert w postępowaniu na realizację zamówienia pn.:</w:t>
        <w:br/>
      </w:r>
      <w:r>
        <w:rPr>
          <w:rStyle w:val="Domylnaczcionkaakapitu"/>
          <w:rFonts w:ascii="Times New Roman" w:hAnsi="Times New Roman"/>
          <w:b/>
          <w:bCs/>
          <w:i/>
          <w:iCs/>
          <w:sz w:val="24"/>
          <w:szCs w:val="24"/>
        </w:rPr>
        <w:t>„Opracowanie dokumentacji projektowo-kosztorysowej na remont mostu</w:t>
      </w:r>
    </w:p>
    <w:p>
      <w:pPr>
        <w:pStyle w:val="Normalny"/>
        <w:jc w:val="center"/>
        <w:rPr>
          <w:rFonts w:ascii="Times New Roman" w:hAnsi="Times New Roman"/>
          <w:b/>
          <w:b/>
          <w:bCs/>
          <w:i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na rzece „Czarna” w miejscowości Papiernia”</w:t>
      </w:r>
    </w:p>
    <w:p>
      <w:pPr>
        <w:pStyle w:val="Normalny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w km 2+590 w ciągu drogi gminnej nr 369006 T Papiernia – Krośle</w:t>
      </w:r>
    </w:p>
    <w:p>
      <w:pPr>
        <w:pStyle w:val="Normalny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</w:r>
    </w:p>
    <w:p>
      <w:pPr>
        <w:pStyle w:val="Normalny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numPr>
          <w:ilvl w:val="0"/>
          <w:numId w:val="1"/>
        </w:numPr>
        <w:tabs>
          <w:tab w:val="left" w:pos="0" w:leader="none"/>
        </w:tabs>
        <w:ind w:left="720" w:hanging="360"/>
        <w:rPr/>
      </w:pPr>
      <w:r>
        <w:rPr>
          <w:rStyle w:val="Domylnaczcionkaakapitu"/>
          <w:rFonts w:ascii="Times New Roman" w:hAnsi="Times New Roman"/>
          <w:b/>
          <w:bCs/>
          <w:i/>
          <w:iCs/>
          <w:sz w:val="24"/>
          <w:szCs w:val="24"/>
        </w:rPr>
        <w:t>Określenie przedmiotu zamówienia</w:t>
      </w:r>
      <w:r>
        <w:rPr>
          <w:rStyle w:val="Domylnaczcionkaakapitu"/>
          <w:rFonts w:ascii="Times New Roman" w:hAnsi="Times New Roman"/>
          <w:sz w:val="24"/>
          <w:szCs w:val="24"/>
        </w:rPr>
        <w:t xml:space="preserve"> </w:t>
      </w:r>
    </w:p>
    <w:p>
      <w:pPr>
        <w:pStyle w:val="Normalny"/>
        <w:numPr>
          <w:ilvl w:val="1"/>
          <w:numId w:val="1"/>
        </w:numPr>
        <w:tabs>
          <w:tab w:val="left" w:pos="0" w:leader="none"/>
        </w:tabs>
        <w:ind w:left="1440" w:hanging="360"/>
        <w:rPr/>
      </w:pPr>
      <w:r>
        <w:rPr>
          <w:rStyle w:val="Domylnaczcionkaakapitu"/>
          <w:rFonts w:ascii="Times New Roman" w:hAnsi="Times New Roman"/>
          <w:sz w:val="24"/>
          <w:szCs w:val="24"/>
        </w:rPr>
        <w:t xml:space="preserve">Przedmiotem zamówienia </w:t>
      </w:r>
      <w:r>
        <w:rPr>
          <w:rStyle w:val="Domylnaczcionkaakapitu"/>
          <w:rFonts w:ascii="Times New Roman" w:hAnsi="Times New Roman"/>
          <w:i/>
          <w:iCs/>
          <w:sz w:val="24"/>
          <w:szCs w:val="24"/>
        </w:rPr>
        <w:t xml:space="preserve">jest </w:t>
      </w:r>
      <w:r>
        <w:rPr>
          <w:rStyle w:val="Domylnaczcionkaakapitu"/>
          <w:rFonts w:ascii="Times New Roman" w:hAnsi="Times New Roman"/>
          <w:b/>
          <w:i/>
          <w:iCs/>
          <w:sz w:val="24"/>
          <w:szCs w:val="24"/>
        </w:rPr>
        <w:t xml:space="preserve">opracowanie dokumentacji projektowo-kosztorysowej na remont </w:t>
      </w:r>
      <w:r>
        <w:rPr>
          <w:rStyle w:val="Domylnaczcionkaakapitu"/>
          <w:rFonts w:ascii="Times New Roman" w:hAnsi="Times New Roman"/>
          <w:b/>
          <w:i/>
          <w:sz w:val="24"/>
          <w:szCs w:val="24"/>
        </w:rPr>
        <w:t>mostu</w:t>
      </w:r>
      <w:r>
        <w:rPr>
          <w:rStyle w:val="Domylnaczcionkaakapitu"/>
          <w:rFonts w:ascii="Times New Roman" w:hAnsi="Times New Roman"/>
          <w:sz w:val="24"/>
          <w:szCs w:val="24"/>
        </w:rPr>
        <w:t xml:space="preserve"> w ciągu drogi gminnej w m. Papiernia uszkodzonego w wyniku nawalnego deszczu w sierpniu 2018 r. wraz z opracowaniem ekspertyzy, opinii technicznej obiektu oraz z określeniem nośności oraz wojskowej klasy obciążenia MLC.</w:t>
      </w:r>
    </w:p>
    <w:p>
      <w:pPr>
        <w:pStyle w:val="Normalny"/>
        <w:ind w:left="144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numPr>
          <w:ilvl w:val="1"/>
          <w:numId w:val="1"/>
        </w:numPr>
        <w:tabs>
          <w:tab w:val="left" w:pos="0" w:leader="none"/>
        </w:tabs>
        <w:ind w:left="1440" w:hanging="360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Rzeczowy</w:t>
      </w:r>
      <w:r>
        <w:rPr>
          <w:rStyle w:val="Domylnaczcionkaakapitu"/>
          <w:rFonts w:ascii="Times New Roman" w:hAnsi="Times New Roman"/>
          <w:sz w:val="24"/>
          <w:szCs w:val="24"/>
        </w:rPr>
        <w:t xml:space="preserve"> </w:t>
      </w: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zakres</w:t>
      </w:r>
      <w:r>
        <w:rPr>
          <w:rStyle w:val="Domylnaczcionkaakapitu"/>
          <w:rFonts w:ascii="Times New Roman" w:hAnsi="Times New Roman"/>
          <w:sz w:val="24"/>
          <w:szCs w:val="24"/>
        </w:rPr>
        <w:t xml:space="preserve"> </w:t>
      </w: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dokumentacji</w:t>
      </w:r>
      <w:r>
        <w:rPr>
          <w:rStyle w:val="Domylnaczcionkaakapitu"/>
          <w:rFonts w:ascii="Times New Roman" w:hAnsi="Times New Roman"/>
          <w:sz w:val="24"/>
          <w:szCs w:val="24"/>
        </w:rPr>
        <w:t xml:space="preserve"> </w:t>
      </w: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obejmuje</w:t>
      </w:r>
      <w:r>
        <w:rPr>
          <w:rStyle w:val="Domylnaczcionkaakapitu"/>
          <w:rFonts w:ascii="Times New Roman" w:hAnsi="Times New Roman"/>
          <w:sz w:val="24"/>
          <w:szCs w:val="24"/>
        </w:rPr>
        <w:t xml:space="preserve"> </w:t>
      </w: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opracowanie:</w:t>
      </w:r>
      <w:r>
        <w:rPr>
          <w:rStyle w:val="Domylnaczcionkaakapitu"/>
          <w:rFonts w:ascii="Times New Roman" w:hAnsi="Times New Roman"/>
          <w:sz w:val="24"/>
          <w:szCs w:val="24"/>
        </w:rPr>
        <w:t xml:space="preserve"> </w:t>
      </w:r>
    </w:p>
    <w:p>
      <w:pPr>
        <w:pStyle w:val="Normalny"/>
        <w:numPr>
          <w:ilvl w:val="2"/>
          <w:numId w:val="1"/>
        </w:numPr>
        <w:tabs>
          <w:tab w:val="left" w:pos="0" w:leader="none"/>
        </w:tabs>
        <w:ind w:left="21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 egz. projektu technicznego z wymaganymi opiniami, opracowaniami, uzgodnieniami wraz z uzyskaniem w imieniu Zamawiającego pozwolenia/zgłoszenia zamiaru wykonania robót budowlanych i projektem organizacji ruchu na drodze gminnej.</w:t>
      </w:r>
    </w:p>
    <w:p>
      <w:pPr>
        <w:pStyle w:val="Normalny"/>
        <w:numPr>
          <w:ilvl w:val="2"/>
          <w:numId w:val="1"/>
        </w:numPr>
        <w:tabs>
          <w:tab w:val="left" w:pos="0" w:leader="none"/>
        </w:tabs>
        <w:ind w:left="21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 egz. przedmiarów robót i kosztorysów inwestorskich,</w:t>
      </w:r>
    </w:p>
    <w:p>
      <w:pPr>
        <w:pStyle w:val="Normalny"/>
        <w:numPr>
          <w:ilvl w:val="2"/>
          <w:numId w:val="1"/>
        </w:numPr>
        <w:tabs>
          <w:tab w:val="left" w:pos="0" w:leader="none"/>
        </w:tabs>
        <w:ind w:left="21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 egz. specyfikacja techniczna wykonania i odbioru robót</w:t>
      </w:r>
    </w:p>
    <w:p>
      <w:pPr>
        <w:pStyle w:val="Normalny"/>
        <w:numPr>
          <w:ilvl w:val="2"/>
          <w:numId w:val="1"/>
        </w:numPr>
        <w:tabs>
          <w:tab w:val="left" w:pos="0" w:leader="none"/>
        </w:tabs>
        <w:ind w:left="21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 egz. w/w dokumentacji w wersji elektronicznej w formacie PDF (pliki o wielkości do 10 MB).</w:t>
      </w:r>
    </w:p>
    <w:p>
      <w:pPr>
        <w:pStyle w:val="Normalny"/>
        <w:ind w:left="216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numPr>
          <w:ilvl w:val="1"/>
          <w:numId w:val="1"/>
        </w:numPr>
        <w:tabs>
          <w:tab w:val="left" w:pos="0" w:leader="none"/>
        </w:tabs>
        <w:ind w:left="1440" w:hanging="360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Dodatkowe uwarunkowania realizacji przedmiaru zamówienia</w:t>
      </w:r>
      <w:r>
        <w:rPr>
          <w:rStyle w:val="Domylnaczcionkaakapitu"/>
          <w:rFonts w:ascii="Times New Roman" w:hAnsi="Times New Roman"/>
          <w:sz w:val="24"/>
          <w:szCs w:val="24"/>
        </w:rPr>
        <w:t xml:space="preserve"> </w:t>
      </w:r>
    </w:p>
    <w:p>
      <w:pPr>
        <w:pStyle w:val="Normalny"/>
        <w:numPr>
          <w:ilvl w:val="2"/>
          <w:numId w:val="1"/>
        </w:numPr>
        <w:tabs>
          <w:tab w:val="left" w:pos="0" w:leader="none"/>
        </w:tabs>
        <w:ind w:left="21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na własny koszt pozyska mapy/podkłady geodezyjne.</w:t>
      </w:r>
    </w:p>
    <w:p>
      <w:pPr>
        <w:pStyle w:val="Normalny"/>
        <w:numPr>
          <w:ilvl w:val="2"/>
          <w:numId w:val="1"/>
        </w:numPr>
        <w:tabs>
          <w:tab w:val="left" w:pos="0" w:leader="none"/>
        </w:tabs>
        <w:ind w:left="2160" w:hanging="360"/>
        <w:rPr/>
      </w:pPr>
      <w:r>
        <w:rPr>
          <w:rStyle w:val="Domylnaczcionkaakapitu"/>
          <w:rFonts w:ascii="Times New Roman" w:hAnsi="Times New Roman"/>
          <w:i/>
          <w:iCs/>
          <w:sz w:val="24"/>
          <w:szCs w:val="24"/>
        </w:rPr>
        <w:t>Zamawiający nie dysponuje dokumentacją dotyczącą budowy obiektu.</w:t>
      </w:r>
    </w:p>
    <w:p>
      <w:pPr>
        <w:pStyle w:val="Normalny"/>
        <w:numPr>
          <w:ilvl w:val="2"/>
          <w:numId w:val="1"/>
        </w:numPr>
        <w:tabs>
          <w:tab w:val="left" w:pos="0" w:leader="none"/>
        </w:tabs>
        <w:ind w:left="21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Przyjęte w trakcie projektowania rozwiązania i materiały należy konsultować z zamawiającym oraz uzyskać jego akceptację. Wykonawca zobowiązany jest do opisywania proponowanych materiałów i urządzeń za pomocą parametrów technicznych, tzn. bez podawania ich nazw, znaków wskazujących na producenta.</w:t>
      </w:r>
    </w:p>
    <w:p>
      <w:pPr>
        <w:pStyle w:val="Normalny"/>
        <w:ind w:left="216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numPr>
          <w:ilvl w:val="0"/>
          <w:numId w:val="1"/>
        </w:numPr>
        <w:tabs>
          <w:tab w:val="left" w:pos="0" w:leader="none"/>
        </w:tabs>
        <w:ind w:left="720" w:hanging="360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Termin wykonania zamówienia</w:t>
        <w:br/>
      </w:r>
      <w:r>
        <w:rPr>
          <w:rStyle w:val="Domylnaczcionkaakapitu"/>
          <w:rFonts w:ascii="Times New Roman" w:hAnsi="Times New Roman"/>
          <w:sz w:val="24"/>
          <w:szCs w:val="24"/>
        </w:rPr>
        <w:t xml:space="preserve">do dnia </w:t>
      </w:r>
      <w:r>
        <w:rPr>
          <w:rStyle w:val="Domylnaczcionkaakapitu"/>
          <w:rFonts w:ascii="Times New Roman" w:hAnsi="Times New Roman"/>
          <w:b/>
          <w:sz w:val="24"/>
          <w:szCs w:val="24"/>
        </w:rPr>
        <w:t>04.03.2019 r.</w:t>
      </w:r>
    </w:p>
    <w:p>
      <w:pPr>
        <w:pStyle w:val="Normalny"/>
        <w:ind w:left="7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numPr>
          <w:ilvl w:val="0"/>
          <w:numId w:val="1"/>
        </w:numPr>
        <w:tabs>
          <w:tab w:val="left" w:pos="0" w:leader="none"/>
        </w:tabs>
        <w:ind w:left="720" w:hanging="360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Opis wymagań stawianych Wykonawcy</w:t>
        <w:br/>
      </w:r>
      <w:r>
        <w:rPr>
          <w:rStyle w:val="Domylnaczcionkaakapitu"/>
          <w:rFonts w:ascii="Times New Roman" w:hAnsi="Times New Roman"/>
          <w:sz w:val="24"/>
          <w:szCs w:val="24"/>
        </w:rPr>
        <w:t>O udzielenie zamówienia mogą ubiegać się Wykonawcy, którzy spełniają wymagania dotyczące:</w:t>
      </w:r>
    </w:p>
    <w:p>
      <w:pPr>
        <w:pStyle w:val="Normalny"/>
        <w:numPr>
          <w:ilvl w:val="1"/>
          <w:numId w:val="1"/>
        </w:numPr>
        <w:tabs>
          <w:tab w:val="left" w:pos="0" w:leader="none"/>
        </w:tabs>
        <w:ind w:left="14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posiadania uprawnień do wykonywania określonej działalności lub czynności, jeżeli przepisy prawa nakładają obowiązek ich posiadania,</w:t>
      </w:r>
    </w:p>
    <w:p>
      <w:pPr>
        <w:pStyle w:val="Normalny"/>
        <w:numPr>
          <w:ilvl w:val="1"/>
          <w:numId w:val="1"/>
        </w:numPr>
        <w:tabs>
          <w:tab w:val="left" w:pos="0" w:leader="none"/>
        </w:tabs>
        <w:ind w:left="14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posiadania wiedzy i doświadczenia.</w:t>
      </w:r>
    </w:p>
    <w:p>
      <w:pPr>
        <w:pStyle w:val="Normalny"/>
        <w:ind w:left="144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numPr>
          <w:ilvl w:val="0"/>
          <w:numId w:val="1"/>
        </w:numPr>
        <w:tabs>
          <w:tab w:val="left" w:pos="0" w:leader="none"/>
        </w:tabs>
        <w:ind w:left="720" w:hanging="360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Opis sposobu wyboru najkorzystniejszej oferty</w:t>
        <w:br/>
      </w:r>
      <w:r>
        <w:rPr>
          <w:rStyle w:val="Domylnaczcionkaakapitu"/>
          <w:rFonts w:ascii="Times New Roman" w:hAnsi="Times New Roman"/>
          <w:sz w:val="24"/>
          <w:szCs w:val="24"/>
        </w:rPr>
        <w:t>Oferta z najniższą ceną złożoną przez Wykonawcę, spełniającego określone wymagania zostanie wybrana jako najkorzystniejsza: cena – 100%.</w:t>
      </w:r>
    </w:p>
    <w:p>
      <w:pPr>
        <w:pStyle w:val="Normalny"/>
        <w:ind w:left="7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numPr>
          <w:ilvl w:val="0"/>
          <w:numId w:val="1"/>
        </w:numPr>
        <w:tabs>
          <w:tab w:val="left" w:pos="0" w:leader="none"/>
        </w:tabs>
        <w:ind w:left="720" w:hanging="360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Miejsce i termin składania ofert:</w:t>
        <w:br/>
      </w:r>
      <w:r>
        <w:rPr>
          <w:rStyle w:val="Domylnaczcionkaakapitu"/>
          <w:rFonts w:ascii="Times New Roman" w:hAnsi="Times New Roman"/>
          <w:sz w:val="24"/>
          <w:szCs w:val="24"/>
        </w:rPr>
        <w:t>Oferty należy składać w siedzibie Urzędu Gminy w Rakowie ul. Ogrodowa 1,            26-035 Raków – sekretariat osobiście w pokoju nr 14 lub przesłać pocztą w terminie do </w:t>
      </w: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 xml:space="preserve">16.01.2019 r. do godz. 11:00 </w:t>
      </w:r>
      <w:r>
        <w:rPr>
          <w:rStyle w:val="Domylnaczcionkaakapitu"/>
          <w:rFonts w:ascii="Times New Roman" w:hAnsi="Times New Roman"/>
          <w:i/>
          <w:sz w:val="24"/>
          <w:szCs w:val="24"/>
        </w:rPr>
        <w:t>(decyduje data wpływu do Zamawiającego)</w:t>
      </w:r>
      <w:r>
        <w:rPr>
          <w:rStyle w:val="Domylnaczcionkaakapitu"/>
          <w:rFonts w:ascii="Times New Roman" w:hAnsi="Times New Roman"/>
          <w:sz w:val="24"/>
          <w:szCs w:val="24"/>
        </w:rPr>
        <w:br/>
        <w:t xml:space="preserve">Oferta powinna być sporządzona na „Formularzu ofertowym” – druk do pobrania na stronie internetowej </w:t>
      </w: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bip.rakow.pl</w:t>
      </w:r>
    </w:p>
    <w:p>
      <w:pPr>
        <w:pStyle w:val="Normalny"/>
        <w:ind w:left="7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numPr>
          <w:ilvl w:val="0"/>
          <w:numId w:val="1"/>
        </w:numPr>
        <w:tabs>
          <w:tab w:val="left" w:pos="0" w:leader="none"/>
        </w:tabs>
        <w:ind w:left="720" w:hanging="360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Informacja o wyborze najkorzystniejszej oferty</w:t>
        <w:br/>
      </w:r>
      <w:r>
        <w:rPr>
          <w:rStyle w:val="Domylnaczcionkaakapitu"/>
          <w:rFonts w:ascii="Times New Roman" w:hAnsi="Times New Roman"/>
          <w:sz w:val="24"/>
          <w:szCs w:val="24"/>
        </w:rPr>
        <w:t xml:space="preserve">Informacja o wyborze najkorzystniejszej oferty zawierająca: nazwę </w:t>
      </w:r>
      <w:r>
        <w:rPr>
          <w:rStyle w:val="Domylnaczcionkaakapitu"/>
          <w:rFonts w:ascii="Times New Roman" w:hAnsi="Times New Roman"/>
          <w:i/>
          <w:sz w:val="24"/>
          <w:szCs w:val="24"/>
        </w:rPr>
        <w:t>(firmę),</w:t>
      </w:r>
      <w:r>
        <w:rPr>
          <w:rStyle w:val="Domylnaczcionkaakapitu"/>
          <w:rFonts w:ascii="Times New Roman" w:hAnsi="Times New Roman"/>
          <w:sz w:val="24"/>
          <w:szCs w:val="24"/>
        </w:rPr>
        <w:t xml:space="preserve"> adres wykonawcy, którego ofertę wybrano zostanie zamieszczona na stronie internetowej </w:t>
      </w: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bip.rakow.pl</w:t>
        <w:br/>
      </w:r>
      <w:r>
        <w:rPr>
          <w:rStyle w:val="Domylnaczcionkaakapitu"/>
          <w:rFonts w:ascii="Times New Roman" w:hAnsi="Times New Roman"/>
          <w:sz w:val="24"/>
          <w:szCs w:val="24"/>
        </w:rPr>
        <w:t>Zamawiający zastrzega możliwość unieważnienia postępowania bez podawania przyczyny unieważnienia.</w:t>
      </w:r>
    </w:p>
    <w:p>
      <w:pPr>
        <w:pStyle w:val="Normalny"/>
        <w:ind w:left="7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zakończenia postępowania bez zawarcia umowy na każdym jego etapie.</w:t>
      </w:r>
    </w:p>
    <w:p>
      <w:pPr>
        <w:pStyle w:val="Normalny"/>
        <w:ind w:left="7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Oferty złożone po terminie nie będą rozpatrywane. </w:t>
      </w:r>
    </w:p>
    <w:p>
      <w:pPr>
        <w:pStyle w:val="Normalny"/>
        <w:ind w:left="7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Jeżeli Wykonawca, którego oferta została wybrana uchyla się od zawarcia w sprawie zamówienia publicznego, Zamawiający może wybrać ofertę najkorzystniejszą z pośród pozostałych ofert, chyba, ze zachodzą przesłanki unieważnienia postępowania.</w:t>
      </w:r>
    </w:p>
    <w:p>
      <w:pPr>
        <w:pStyle w:val="Normalny"/>
        <w:ind w:left="7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ind w:left="7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ny"/>
        <w:numPr>
          <w:ilvl w:val="0"/>
          <w:numId w:val="1"/>
        </w:numPr>
        <w:tabs>
          <w:tab w:val="left" w:pos="0" w:leader="none"/>
        </w:tabs>
        <w:ind w:left="720" w:hanging="360"/>
        <w:rPr/>
      </w:pPr>
      <w:r>
        <w:rPr>
          <w:rStyle w:val="Domylnaczcionkaakapitu"/>
          <w:rFonts w:ascii="Times New Roman" w:hAnsi="Times New Roman"/>
          <w:b/>
          <w:bCs/>
          <w:sz w:val="24"/>
          <w:szCs w:val="24"/>
        </w:rPr>
        <w:t>Sposób uzyskania informacji dotyczących przedmiotu zamówienia</w:t>
        <w:br/>
      </w:r>
      <w:r>
        <w:rPr>
          <w:rStyle w:val="Domylnaczcionkaakapitu"/>
          <w:rFonts w:ascii="Times New Roman" w:hAnsi="Times New Roman"/>
          <w:sz w:val="24"/>
          <w:szCs w:val="24"/>
        </w:rPr>
        <w:t xml:space="preserve">Szczegółowe informacje dotyczące przedmiotu zamówienia można uzyskać w Urzędzie Gminy w Rakowie ul. Ogrodowa 1, 26-035 Raków pokój nr 25 lub telefonicznie pod nr tel. 41/35-35-018, email: </w:t>
      </w:r>
      <w:hyperlink r:id="rId3" w:tgtFrame="_top">
        <w:r>
          <w:rPr>
            <w:rStyle w:val="Hipercze"/>
            <w:rFonts w:ascii="Times New Roman" w:hAnsi="Times New Roman"/>
            <w:sz w:val="24"/>
            <w:szCs w:val="24"/>
          </w:rPr>
          <w:t>urzad@rakow.pl.</w:t>
        </w:r>
      </w:hyperlink>
      <w:r>
        <w:rPr>
          <w:rStyle w:val="Domylnaczcionkaakapitu"/>
          <w:rFonts w:ascii="Times New Roman" w:hAnsi="Times New Roman"/>
          <w:sz w:val="24"/>
          <w:szCs w:val="24"/>
        </w:rPr>
        <w:br/>
        <w:t>Osoba do kontaktu z Wykonawcami: Pan Stanisław Firmanty</w:t>
      </w:r>
    </w:p>
    <w:p>
      <w:pPr>
        <w:pStyle w:val="Akapitzlist"/>
        <w:rPr/>
      </w:pPr>
      <w:r>
        <w:rPr/>
      </w:r>
    </w:p>
    <w:p>
      <w:pPr>
        <w:pStyle w:val="NormalnyWeb"/>
        <w:spacing w:before="0" w:after="0"/>
        <w:rPr/>
      </w:pPr>
      <w:r>
        <w:rPr/>
        <w:tab/>
      </w:r>
      <w:r>
        <w:rPr>
          <w:rStyle w:val="Domylnaczcionkaakapitu"/>
          <w:color w:val="FF0000"/>
        </w:rPr>
        <w:t xml:space="preserve"> </w:t>
        <w:tab/>
        <w:tab/>
        <w:tab/>
        <w:tab/>
        <w:tab/>
        <w:tab/>
        <w:tab/>
        <w:tab/>
      </w:r>
    </w:p>
    <w:p>
      <w:pPr>
        <w:pStyle w:val="NormalnyWeb"/>
        <w:spacing w:before="0" w:after="0"/>
        <w:rPr/>
      </w:pPr>
      <w:r>
        <w:rPr>
          <w:rStyle w:val="Domylnaczcionkaakapitu"/>
          <w:color w:val="FF0000"/>
        </w:rPr>
        <w:tab/>
        <w:tab/>
        <w:tab/>
        <w:tab/>
        <w:tab/>
        <w:tab/>
        <w:tab/>
        <w:tab/>
        <w:tab/>
      </w:r>
      <w:r>
        <w:rPr>
          <w:rStyle w:val="Domylnaczcionkaakapitu"/>
          <w:b/>
          <w:i/>
        </w:rPr>
        <w:t>Zamawiający</w:t>
      </w:r>
    </w:p>
    <w:p>
      <w:pPr>
        <w:pStyle w:val="NormalnyWeb"/>
        <w:spacing w:before="0" w:after="0"/>
        <w:rPr/>
      </w:pPr>
      <w:r>
        <w:rPr/>
        <w:tab/>
        <w:tab/>
        <w:tab/>
        <w:tab/>
        <w:tab/>
      </w:r>
    </w:p>
    <w:p>
      <w:pPr>
        <w:pStyle w:val="Normalny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ee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/>
        <w:szCs w:val="24"/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widowControl/>
        <w:suppressAutoHyphens w:val="false"/>
        <w:spacing w:lineRule="auto" w:line="360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3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character" w:styleId="Hipercze">
    <w:name w:val="Hiperłącze"/>
    <w:basedOn w:val="Domylnaczcionkaakapitu"/>
    <w:qFormat/>
    <w:rPr>
      <w:color w:val="0000FF"/>
      <w:u w:val="single"/>
    </w:rPr>
  </w:style>
  <w:style w:type="character" w:styleId="WWCharLFO1LVL1">
    <w:name w:val="WW_CharLFO1LVL1"/>
    <w:qFormat/>
    <w:rPr>
      <w:rFonts w:ascii="Times New Roman" w:hAnsi="Times New Roman" w:cs="Times New Roman"/>
      <w:b/>
      <w:sz w:val="24"/>
      <w:szCs w:val="24"/>
    </w:rPr>
  </w:style>
  <w:style w:type="character" w:styleId="WWCharLFO1LVL2">
    <w:name w:val="WW_CharLFO1LVL2"/>
    <w:qFormat/>
    <w:rPr>
      <w:rFonts w:ascii="Courier New" w:hAnsi="Courier New"/>
      <w:sz w:val="20"/>
    </w:rPr>
  </w:style>
  <w:style w:type="character" w:styleId="WWCharLFO1LVL3">
    <w:name w:val="WW_CharLFO1LVL3"/>
    <w:qFormat/>
    <w:rPr>
      <w:rFonts w:ascii="Wingdings" w:hAnsi="Wingdings"/>
      <w:sz w:val="20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ormalny">
    <w:name w:val="Normalny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paragraph" w:styleId="Akapitzlist">
    <w:name w:val="Akapit z listą"/>
    <w:basedOn w:val="Normalny"/>
    <w:qFormat/>
    <w:pPr>
      <w:suppressAutoHyphens w:val="true"/>
      <w:ind w:left="720" w:hanging="0"/>
    </w:pPr>
    <w:rPr/>
  </w:style>
  <w:style w:type="paragraph" w:styleId="NormalnyWeb">
    <w:name w:val="Normalny (Web)"/>
    <w:basedOn w:val="Normalny"/>
    <w:qFormat/>
    <w:pPr>
      <w:suppressAutoHyphens w:val="true"/>
      <w:spacing w:before="100" w:after="100"/>
    </w:pPr>
    <w:rPr>
      <w:rFonts w:ascii="Times New Roman" w:hAnsi="Times New Roman" w:eastAsia="Times New Roman"/>
      <w:sz w:val="24"/>
      <w:szCs w:val="24"/>
      <w:lang w:eastAsia="pl-P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rzad@rakow.pl" TargetMode="External"/><Relationship Id="rId3" Type="http://schemas.openxmlformats.org/officeDocument/2006/relationships/hyperlink" Target="file:///C:/01 Pliki/04 do BIP/2019/st firmanty/01-08/1/urzad@rakow.pl.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LibreOffice/5.4.0.3$Windows_x86 LibreOffice_project/92c2794a7c181ba4c1c5053618179937228ed1fb</Application>
  <Pages>2</Pages>
  <Words>557</Words>
  <Characters>3346</Characters>
  <CharactersWithSpaces>3896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2018-12-31T11:40:00Z</dcterms:created>
  <dc:creator>Stanisław Firmanty</dc:creator>
  <dc:description/>
  <dc:language>pl-PL</dc:language>
  <cp:lastModifiedBy>Stanisław Firmanty</cp:lastModifiedBy>
  <dcterms:modified xsi:type="dcterms:W3CDTF">2019-01-07T08:17:00Z</dcterms:modified>
  <cp:revision>7</cp:revision>
  <dc:subject/>
  <dc:title/>
</cp:coreProperties>
</file>