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spacing w:before="0" w:after="0"/>
        <w:rPr/>
      </w:pPr>
      <w:r>
        <w:rPr/>
        <w:t>IPM.D.271.2.2018</w:t>
      </w:r>
    </w:p>
    <w:p>
      <w:pPr>
        <w:pStyle w:val="Western"/>
        <w:spacing w:before="0" w:after="0"/>
        <w:rPr/>
      </w:pPr>
      <w:r>
        <w:rPr/>
      </w:r>
    </w:p>
    <w:p>
      <w:pPr>
        <w:pStyle w:val="Western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Zaproszenie </w:t>
      </w:r>
    </w:p>
    <w:p>
      <w:pPr>
        <w:pStyle w:val="Western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składania ofert na opracowanie dokumentacji</w:t>
        <w:br/>
        <w:t xml:space="preserve">projektowo – kosztorysowej na przebudowę ul. Klasztornej w Rakowie </w:t>
      </w:r>
    </w:p>
    <w:p>
      <w:pPr>
        <w:pStyle w:val="Western"/>
        <w:spacing w:before="0" w:after="0"/>
        <w:jc w:val="center"/>
        <w:rPr/>
      </w:pPr>
      <w:r>
        <w:rPr>
          <w:rStyle w:val="Domylnaczcionkaakapitu"/>
          <w:bCs/>
        </w:rPr>
        <w:t>odcinek o długości ok. 0,466 km</w:t>
      </w:r>
    </w:p>
    <w:p>
      <w:pPr>
        <w:pStyle w:val="Western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NormalnyWeb"/>
        <w:numPr>
          <w:ilvl w:val="0"/>
          <w:numId w:val="1"/>
        </w:numPr>
        <w:tabs>
          <w:tab w:val="left" w:pos="0" w:leader="none"/>
        </w:tabs>
        <w:spacing w:before="0" w:after="0"/>
        <w:ind w:left="720" w:hanging="360"/>
        <w:rPr/>
      </w:pPr>
      <w:r>
        <w:rPr>
          <w:rStyle w:val="Domylnaczcionkaakapitu"/>
          <w:b/>
          <w:bCs/>
          <w:color w:val="000000"/>
        </w:rPr>
        <w:t>Zamówienie opracowania dokumentacji projektowo-kosztorysowej drogi obejmuje:</w:t>
      </w:r>
    </w:p>
    <w:p>
      <w:pPr>
        <w:pStyle w:val="Western"/>
        <w:numPr>
          <w:ilvl w:val="0"/>
          <w:numId w:val="2"/>
        </w:numPr>
        <w:tabs>
          <w:tab w:val="left" w:pos="0" w:leader="none"/>
        </w:tabs>
        <w:spacing w:before="0" w:after="0"/>
        <w:ind w:left="720" w:hanging="360"/>
        <w:rPr/>
      </w:pPr>
      <w:r>
        <w:rPr/>
        <w:t>opracowanie projektu budowlano-wykonawczego przebudowy drogi w liczbie 4 egz.</w:t>
      </w:r>
    </w:p>
    <w:p>
      <w:pPr>
        <w:pStyle w:val="Western"/>
        <w:numPr>
          <w:ilvl w:val="0"/>
          <w:numId w:val="2"/>
        </w:numPr>
        <w:tabs>
          <w:tab w:val="left" w:pos="0" w:leader="none"/>
        </w:tabs>
        <w:spacing w:before="0" w:after="0"/>
        <w:ind w:left="720" w:hanging="360"/>
        <w:rPr/>
      </w:pPr>
      <w:r>
        <w:rPr>
          <w:rStyle w:val="Domylnaczcionkaakapitu"/>
          <w:color w:val="000000"/>
        </w:rPr>
        <w:t xml:space="preserve">uzyskanie </w:t>
      </w:r>
      <w:r>
        <w:rPr/>
        <w:t>opinii, opracowań, uzgodnień wraz z uzyskaniem w imieniu Zamawiającego pozwolenia/zgłoszenia zamiaru wykonania robót budowlanych i projektem organizacji ruchu na przedmiotowej drodze,</w:t>
      </w:r>
    </w:p>
    <w:p>
      <w:pPr>
        <w:pStyle w:val="Western"/>
        <w:numPr>
          <w:ilvl w:val="0"/>
          <w:numId w:val="2"/>
        </w:numPr>
        <w:tabs>
          <w:tab w:val="left" w:pos="0" w:leader="none"/>
        </w:tabs>
        <w:spacing w:before="0" w:after="0"/>
        <w:ind w:left="720" w:hanging="360"/>
        <w:rPr/>
      </w:pPr>
      <w:r>
        <w:rPr>
          <w:rStyle w:val="Domylnaczcionkaakapitu"/>
          <w:color w:val="000000"/>
        </w:rPr>
        <w:t>opracowanie specyfikacji technicznej wykonania i odbioru robót w liczbie 2 egz.</w:t>
      </w:r>
    </w:p>
    <w:p>
      <w:pPr>
        <w:pStyle w:val="Western"/>
        <w:numPr>
          <w:ilvl w:val="0"/>
          <w:numId w:val="2"/>
        </w:numPr>
        <w:tabs>
          <w:tab w:val="left" w:pos="0" w:leader="none"/>
        </w:tabs>
        <w:spacing w:before="0" w:after="0"/>
        <w:ind w:left="720" w:hanging="360"/>
        <w:rPr/>
      </w:pPr>
      <w:r>
        <w:rPr>
          <w:rStyle w:val="Domylnaczcionkaakapitu"/>
          <w:color w:val="000000"/>
        </w:rPr>
        <w:t>opracowanie przedmiarów robót: po 2 egz.</w:t>
      </w:r>
    </w:p>
    <w:p>
      <w:pPr>
        <w:pStyle w:val="Western"/>
        <w:numPr>
          <w:ilvl w:val="0"/>
          <w:numId w:val="2"/>
        </w:numPr>
        <w:tabs>
          <w:tab w:val="left" w:pos="0" w:leader="none"/>
        </w:tabs>
        <w:spacing w:before="0" w:after="0"/>
        <w:ind w:left="720" w:hanging="360"/>
        <w:rPr/>
      </w:pPr>
      <w:r>
        <w:rPr>
          <w:rStyle w:val="Domylnaczcionkaakapitu"/>
          <w:color w:val="000000"/>
        </w:rPr>
        <w:t>opracowanie kosztorysów: ślepego i inwestorskiego zgodnie z Rozporządzeniem Ministra Infrastruktury z dnia 18.05.2004 r. (Dz. U. Nr 130 poz. 1389 z późniejszymi zmianami) wraz bezpłatną aktualizacją cen w ciągu 3 lat od daty wykonania dokumentacji - po 2 egz.</w:t>
      </w:r>
    </w:p>
    <w:p>
      <w:pPr>
        <w:pStyle w:val="Western"/>
        <w:numPr>
          <w:ilvl w:val="0"/>
          <w:numId w:val="2"/>
        </w:numPr>
        <w:tabs>
          <w:tab w:val="left" w:pos="0" w:leader="none"/>
        </w:tabs>
        <w:spacing w:before="0" w:after="0"/>
        <w:ind w:left="720" w:hanging="360"/>
        <w:rPr/>
      </w:pPr>
      <w:r>
        <w:rPr>
          <w:rStyle w:val="Domylnaczcionkaakapitu"/>
          <w:color w:val="000000"/>
        </w:rPr>
        <w:t>wykonanie projektu organizacji robót i oznakowania na czas prowadzonych robót - 4 egz.</w:t>
      </w:r>
    </w:p>
    <w:p>
      <w:pPr>
        <w:pStyle w:val="Western"/>
        <w:numPr>
          <w:ilvl w:val="0"/>
          <w:numId w:val="2"/>
        </w:numPr>
        <w:tabs>
          <w:tab w:val="left" w:pos="0" w:leader="none"/>
        </w:tabs>
        <w:spacing w:before="0" w:after="0"/>
        <w:ind w:left="720" w:hanging="360"/>
        <w:rPr/>
      </w:pPr>
      <w:r>
        <w:rPr/>
        <w:t>wykonanie projektu stałej organizacji ruchu - 4 egz.</w:t>
      </w:r>
    </w:p>
    <w:p>
      <w:pPr>
        <w:pStyle w:val="Western"/>
        <w:numPr>
          <w:ilvl w:val="0"/>
          <w:numId w:val="2"/>
        </w:numPr>
        <w:tabs>
          <w:tab w:val="left" w:pos="0" w:leader="none"/>
        </w:tabs>
        <w:spacing w:before="0" w:after="0"/>
        <w:ind w:left="720" w:hanging="360"/>
        <w:rPr/>
      </w:pPr>
      <w:r>
        <w:rPr/>
        <w:t>wykonanie całej dokumentacji projektowej w wersji elektronicznej</w:t>
      </w:r>
    </w:p>
    <w:p>
      <w:pPr>
        <w:pStyle w:val="Western"/>
        <w:spacing w:before="0" w:after="0"/>
        <w:rPr/>
      </w:pPr>
      <w:r>
        <w:rPr/>
        <w:t> </w:t>
      </w:r>
    </w:p>
    <w:p>
      <w:pPr>
        <w:pStyle w:val="NormalnyWeb"/>
        <w:spacing w:before="0" w:after="0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Projekt budowlano – wykonawczy, dokumentacja kosztorysowa przebudowy drogi oraz inne opracowania powinny zostać wykonane w oparciu o szczegółowe wytyczne inwestora, stanowiące załącznik nr 1 niniejszego zapytania ofertowego.</w:t>
      </w:r>
    </w:p>
    <w:p>
      <w:pPr>
        <w:pStyle w:val="NormalnyWeb"/>
        <w:spacing w:before="0" w:after="0"/>
        <w:rPr/>
      </w:pPr>
      <w:r>
        <w:rPr/>
        <w:t> </w:t>
      </w:r>
    </w:p>
    <w:p>
      <w:pPr>
        <w:pStyle w:val="Western"/>
        <w:spacing w:before="0" w:after="0"/>
        <w:rPr/>
      </w:pPr>
      <w:r>
        <w:rPr>
          <w:rStyle w:val="Domylnaczcionkaakapitu"/>
          <w:b/>
          <w:bCs/>
          <w:u w:val="single"/>
        </w:rPr>
        <w:t>Przed złożeniem oferty zalecane jest zapoznanie się z sytuacją w terenie.</w:t>
      </w:r>
    </w:p>
    <w:p>
      <w:pPr>
        <w:pStyle w:val="Western"/>
        <w:spacing w:before="0" w:after="0"/>
        <w:rPr/>
      </w:pPr>
      <w:r>
        <w:rPr/>
      </w:r>
    </w:p>
    <w:p>
      <w:pPr>
        <w:pStyle w:val="Western"/>
        <w:spacing w:before="0" w:after="0"/>
        <w:rPr/>
      </w:pPr>
      <w:r>
        <w:rPr/>
        <w:t>Termin wykonania zadania:</w:t>
      </w:r>
      <w:r>
        <w:rPr>
          <w:rStyle w:val="Domylnaczcionkaakapitu"/>
          <w:b/>
          <w:bCs/>
        </w:rPr>
        <w:t xml:space="preserve"> do 45 dni od dnia podpisania umowy.</w:t>
      </w:r>
    </w:p>
    <w:p>
      <w:pPr>
        <w:pStyle w:val="Western"/>
        <w:spacing w:before="0" w:after="0"/>
        <w:rPr/>
      </w:pPr>
      <w:r>
        <w:rPr/>
        <w:t> </w:t>
      </w:r>
    </w:p>
    <w:p>
      <w:pPr>
        <w:pStyle w:val="Western"/>
        <w:spacing w:before="0" w:after="0"/>
        <w:rPr/>
      </w:pPr>
      <w:r>
        <w:rPr>
          <w:rStyle w:val="Domylnaczcionkaakapitu"/>
          <w:b/>
          <w:bCs/>
        </w:rPr>
        <w:t>2.</w:t>
      </w:r>
      <w:r>
        <w:rPr/>
        <w:t xml:space="preserve"> Formularz ofertowy oraz wzór umowy, dostępne są w Urzędzie Gminy w Rakowie pokój nr 25 o w godzinach od 8:00 do 14:00 oraz zamieszczone zostały na stronie internetowej Gminy Raków pod adresem  </w:t>
      </w:r>
      <w:r>
        <w:rPr>
          <w:rStyle w:val="Domylnaczcionkaakapitu"/>
          <w:color w:val="2603F7"/>
          <w:u w:val="single"/>
        </w:rPr>
        <w:t>www.bip.rakow.pl</w:t>
      </w:r>
      <w:r>
        <w:rPr>
          <w:rStyle w:val="Domylnaczcionkaakapitu"/>
          <w:color w:val="0070C0"/>
        </w:rPr>
        <w:t xml:space="preserve"> </w:t>
      </w:r>
      <w:r>
        <w:rPr/>
        <w:t>w zakładce: Zamówienia publiczne - Zapytanie ofertowe do 30 tys. euro</w:t>
      </w:r>
    </w:p>
    <w:p>
      <w:pPr>
        <w:pStyle w:val="Western"/>
        <w:spacing w:before="0" w:after="0"/>
        <w:rPr/>
      </w:pPr>
      <w:r>
        <w:rPr>
          <w:rStyle w:val="Domylnaczcionkaakapitu"/>
          <w:b/>
          <w:bCs/>
        </w:rPr>
        <w:t>3.</w:t>
      </w:r>
      <w:r>
        <w:rPr/>
        <w:t xml:space="preserve"> Oferty w zaklejonej kopercie z napisem:</w:t>
      </w:r>
    </w:p>
    <w:p>
      <w:pPr>
        <w:pStyle w:val="Western"/>
        <w:spacing w:before="0" w:after="0"/>
        <w:rPr/>
      </w:pPr>
      <w:r>
        <w:rPr>
          <w:rStyle w:val="Domylnaczcionkaakapitu"/>
          <w:b/>
        </w:rPr>
        <w:t>"</w:t>
      </w:r>
      <w:r>
        <w:rPr>
          <w:rStyle w:val="Domylnaczcionkaakapitu"/>
          <w:b/>
          <w:i/>
          <w:iCs/>
        </w:rPr>
        <w:t>Dokumentacja projektowa – przebudowa ul. Klasztornej w Rakowie</w:t>
      </w:r>
      <w:r>
        <w:rPr>
          <w:rStyle w:val="Domylnaczcionkaakapitu"/>
          <w:b/>
        </w:rPr>
        <w:t>"</w:t>
      </w:r>
      <w:r>
        <w:rPr/>
        <w:t xml:space="preserve"> należy złożyć w Urzędzie Gminy w Rakowie ul. Ogrodowa 1, 26-035 Raków w sekretariacie – pokój nr 14, do dnia </w:t>
      </w:r>
      <w:r>
        <w:rPr>
          <w:rStyle w:val="Domylnaczcionkaakapitu"/>
          <w:b/>
          <w:bCs/>
        </w:rPr>
        <w:t xml:space="preserve">17.01.2019 r. do godziny 11:00. </w:t>
      </w:r>
      <w:r>
        <w:rPr/>
        <w:t>Oferta powinna składać się z wypełnionego formularza ofertowego, zaakceptowanego wzoru umowy oraz dokumentów wymienionych w pkt. 6 ogłoszenia.</w:t>
      </w:r>
    </w:p>
    <w:p>
      <w:pPr>
        <w:pStyle w:val="Western"/>
        <w:spacing w:before="0" w:after="0"/>
        <w:rPr/>
      </w:pPr>
      <w:r>
        <w:rPr>
          <w:rStyle w:val="Domylnaczcionkaakapitu"/>
          <w:b/>
          <w:bCs/>
        </w:rPr>
        <w:t>4.</w:t>
      </w:r>
      <w:r>
        <w:rPr/>
        <w:t xml:space="preserve"> Kryterium wyboru ofert jest cena = 100%. </w:t>
      </w:r>
    </w:p>
    <w:p>
      <w:pPr>
        <w:pStyle w:val="Western"/>
        <w:spacing w:before="0" w:after="0"/>
        <w:rPr/>
      </w:pPr>
      <w:r>
        <w:rPr/>
        <w:t>Termin związania ofertą: 30 dni.</w:t>
      </w:r>
    </w:p>
    <w:p>
      <w:pPr>
        <w:pStyle w:val="Western"/>
        <w:spacing w:before="0" w:after="0"/>
        <w:rPr/>
      </w:pPr>
      <w:r>
        <w:rPr/>
        <w:t>Nie przewiduje się udzielania zaliczek na poczet wykonania zamówienia.</w:t>
      </w:r>
    </w:p>
    <w:p>
      <w:pPr>
        <w:pStyle w:val="Western"/>
        <w:spacing w:before="0" w:after="0"/>
        <w:rPr/>
      </w:pPr>
      <w:r>
        <w:rPr>
          <w:rStyle w:val="Domylnaczcionkaakapitu"/>
          <w:b/>
          <w:bCs/>
        </w:rPr>
        <w:t>5.</w:t>
      </w:r>
      <w:r>
        <w:rPr/>
        <w:t xml:space="preserve"> Szczegółowe informacje dotyczące przedmiotu zamówienia można uzyskać w Urzędzie Gminy w Rakowie ul. Ogrodowa 1, 26-035 Raków w godz. 8.00 – 14.00 pokój nr 25 lub telefonicznie pod nr tel. 41/35-35-018, email: </w:t>
      </w:r>
      <w:hyperlink r:id="rId2" w:tgtFrame="_top">
        <w:r>
          <w:rPr>
            <w:rStyle w:val="Hipercze"/>
          </w:rPr>
          <w:t>urzad@rakow.pl</w:t>
        </w:r>
      </w:hyperlink>
    </w:p>
    <w:p>
      <w:pPr>
        <w:pStyle w:val="Western"/>
        <w:spacing w:before="0" w:after="0"/>
        <w:rPr/>
      </w:pPr>
      <w:r>
        <w:rPr>
          <w:rStyle w:val="Domylnaczcionkaakapitu"/>
          <w:b/>
          <w:bCs/>
        </w:rPr>
        <w:t>6.</w:t>
      </w:r>
      <w:r>
        <w:rPr/>
        <w:t xml:space="preserve"> W zapytaniu ofertowym mogą wziąć udział oferenci posiadający uprawnienia niezbędne do wykonania zadania oraz posiadający niezbędną wiedzę i doświadczenie.</w:t>
      </w:r>
      <w:r>
        <w:rPr>
          <w:rStyle w:val="Domylnaczcionkaakapitu"/>
          <w:color w:val="000000"/>
        </w:rPr>
        <w:t xml:space="preserve"> </w:t>
      </w:r>
    </w:p>
    <w:p>
      <w:pPr>
        <w:pStyle w:val="Western"/>
        <w:spacing w:before="0" w:after="0"/>
        <w:rPr>
          <w:color w:val="000000"/>
        </w:rPr>
      </w:pPr>
      <w:r>
        <w:rPr>
          <w:color w:val="000000"/>
        </w:rPr>
        <w:t>Wykaz zrealizowanych prac o podobnym charakterze w okresie ostatnich 2 lat.</w:t>
      </w:r>
    </w:p>
    <w:p>
      <w:pPr>
        <w:pStyle w:val="Western"/>
        <w:spacing w:before="0" w:after="0"/>
        <w:rPr/>
      </w:pPr>
      <w:r>
        <w:rPr>
          <w:rStyle w:val="Domylnaczcionkaakapitu"/>
          <w:color w:val="000000"/>
        </w:rPr>
        <w:t xml:space="preserve">Przy podpisaniu umowy należy dołączyć kserokopię uprawnień budowlanych, zaświadczenie o przynależności do Izby Inżynierów Budownictwa </w:t>
      </w:r>
    </w:p>
    <w:p>
      <w:pPr>
        <w:pStyle w:val="Western"/>
        <w:spacing w:before="0" w:after="0"/>
        <w:rPr/>
      </w:pPr>
      <w:r>
        <w:rPr/>
        <w:t>7. Informacja o wyborze najkorzystniejszej oferty zawierająca: nazwę, adres wykonawcy, którego ofertę wybrano zostanie zamieszczona na stronie internetowej pod adresem: bip.rakow.pl.</w:t>
      </w:r>
    </w:p>
    <w:p>
      <w:pPr>
        <w:pStyle w:val="Western"/>
        <w:spacing w:before="0" w:after="0"/>
        <w:rPr/>
      </w:pPr>
      <w:r>
        <w:rPr/>
        <w:t>Zamawiający zastrzega możliwość unieważnienia postępowania bez podawania przyczyny unieważnienia.</w:t>
      </w:r>
    </w:p>
    <w:p>
      <w:pPr>
        <w:pStyle w:val="Western"/>
        <w:spacing w:before="0" w:after="0"/>
        <w:rPr/>
      </w:pPr>
      <w:r>
        <w:rPr/>
        <w:t>Zamawiający zastrzega sobie prawo zakończenia postępowania bez zawarcia umowy na każdym jego etapie.</w:t>
      </w:r>
    </w:p>
    <w:p>
      <w:pPr>
        <w:pStyle w:val="Western"/>
        <w:spacing w:before="0" w:after="0"/>
        <w:rPr/>
      </w:pPr>
      <w:r>
        <w:rPr/>
        <w:t>Oferty złożone po terminie nie będą rozpatrywane.</w:t>
      </w:r>
    </w:p>
    <w:p>
      <w:pPr>
        <w:pStyle w:val="Western"/>
        <w:spacing w:before="0" w:after="0"/>
        <w:rPr/>
      </w:pPr>
      <w:r>
        <w:rPr/>
        <w:t xml:space="preserve">Jeżeli Wykonawca, którego oferta została wybrana uchyla się od zawarcia umowy w sprawie zamówienia publicznego, Zamawiający może wybrać ofertę najkorzystniejszą z pośród pozostałych ofert, chyba, że zachodzą przesłanki unieważnienia postępowania. </w:t>
      </w:r>
    </w:p>
    <w:p>
      <w:pPr>
        <w:pStyle w:val="Western"/>
        <w:spacing w:before="0" w:after="0"/>
        <w:rPr/>
      </w:pPr>
      <w:r>
        <w:rPr/>
        <w:t> </w:t>
      </w:r>
    </w:p>
    <w:p>
      <w:pPr>
        <w:pStyle w:val="Western"/>
        <w:spacing w:before="0" w:after="0"/>
        <w:rPr/>
      </w:pPr>
      <w:r>
        <w:rPr/>
        <w:t>Raków, dnia 07.01.2019 r.</w:t>
      </w:r>
    </w:p>
    <w:p>
      <w:pPr>
        <w:pStyle w:val="Western"/>
        <w:spacing w:before="0" w:after="0"/>
        <w:rPr/>
      </w:pPr>
      <w:r>
        <w:rPr/>
      </w:r>
    </w:p>
    <w:p>
      <w:pPr>
        <w:pStyle w:val="Western"/>
        <w:spacing w:before="0" w:after="0"/>
        <w:rPr/>
      </w:pPr>
      <w:r>
        <w:rPr/>
        <w:tab/>
        <w:tab/>
        <w:tab/>
        <w:tab/>
        <w:tab/>
        <w:tab/>
        <w:tab/>
        <w:tab/>
        <w:t xml:space="preserve">         Zamawiający</w:t>
      </w:r>
    </w:p>
    <w:p>
      <w:pPr>
        <w:pStyle w:val="Normalny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ourier New">
    <w:charset w:val="ee"/>
    <w:family w:val="modern"/>
    <w:pitch w:val="fixed"/>
  </w:font>
  <w:font w:name="Wingdings">
    <w:charset w:val="02"/>
    <w:family w:val="auto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Hipercze">
    <w:name w:val="Hiperłącze"/>
    <w:basedOn w:val="Domylnaczcionkaakapitu"/>
    <w:qFormat/>
    <w:rPr>
      <w:color w:val="0000FF"/>
      <w:u w:val="single"/>
    </w:rPr>
  </w:style>
  <w:style w:type="character" w:styleId="WWCharLFO2LVL1">
    <w:name w:val="WW_CharLFO2LVL1"/>
    <w:qFormat/>
    <w:rPr>
      <w:rFonts w:ascii="Symbol" w:hAnsi="Symbol"/>
      <w:sz w:val="20"/>
    </w:rPr>
  </w:style>
  <w:style w:type="character" w:styleId="WWCharLFO2LVL2">
    <w:name w:val="WW_CharLFO2LVL2"/>
    <w:qFormat/>
    <w:rPr>
      <w:rFonts w:ascii="Courier New" w:hAnsi="Courier New"/>
      <w:sz w:val="20"/>
    </w:rPr>
  </w:style>
  <w:style w:type="character" w:styleId="WWCharLFO2LVL3">
    <w:name w:val="WW_CharLFO2LVL3"/>
    <w:qFormat/>
    <w:rPr>
      <w:rFonts w:ascii="Wingdings" w:hAnsi="Wingdings"/>
      <w:sz w:val="20"/>
    </w:rPr>
  </w:style>
  <w:style w:type="character" w:styleId="WWCharLFO2LVL4">
    <w:name w:val="WW_CharLFO2LVL4"/>
    <w:qFormat/>
    <w:rPr>
      <w:rFonts w:ascii="Wingdings" w:hAnsi="Wingdings"/>
      <w:sz w:val="20"/>
    </w:rPr>
  </w:style>
  <w:style w:type="character" w:styleId="WWCharLFO2LVL5">
    <w:name w:val="WW_CharLFO2LVL5"/>
    <w:qFormat/>
    <w:rPr>
      <w:rFonts w:ascii="Wingdings" w:hAnsi="Wingdings"/>
      <w:sz w:val="20"/>
    </w:rPr>
  </w:style>
  <w:style w:type="character" w:styleId="WWCharLFO2LVL6">
    <w:name w:val="WW_CharLFO2LVL6"/>
    <w:qFormat/>
    <w:rPr>
      <w:rFonts w:ascii="Wingdings" w:hAnsi="Wingdings"/>
      <w:sz w:val="20"/>
    </w:rPr>
  </w:style>
  <w:style w:type="character" w:styleId="WWCharLFO2LVL7">
    <w:name w:val="WW_CharLFO2LVL7"/>
    <w:qFormat/>
    <w:rPr>
      <w:rFonts w:ascii="Wingdings" w:hAnsi="Wingdings"/>
      <w:sz w:val="20"/>
    </w:rPr>
  </w:style>
  <w:style w:type="character" w:styleId="WWCharLFO2LVL8">
    <w:name w:val="WW_CharLFO2LVL8"/>
    <w:qFormat/>
    <w:rPr>
      <w:rFonts w:ascii="Wingdings" w:hAnsi="Wingdings"/>
      <w:sz w:val="20"/>
    </w:rPr>
  </w:style>
  <w:style w:type="character" w:styleId="WWCharLFO2LVL9">
    <w:name w:val="WW_CharLFO2LVL9"/>
    <w:qFormat/>
    <w:rPr>
      <w:rFonts w:ascii="Wingdings" w:hAnsi="Wingdings"/>
      <w:sz w:val="20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Western">
    <w:name w:val="western"/>
    <w:basedOn w:val="Normalny"/>
    <w:qFormat/>
    <w:pPr>
      <w:suppressAutoHyphens w:val="true"/>
      <w:spacing w:lineRule="auto" w:line="240" w:before="100" w:after="10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NormalnyWeb">
    <w:name w:val="Normalny (Web)"/>
    <w:basedOn w:val="Normalny"/>
    <w:qFormat/>
    <w:pPr>
      <w:suppressAutoHyphens w:val="true"/>
      <w:spacing w:lineRule="auto" w:line="240" w:before="100" w:after="100"/>
    </w:pPr>
    <w:rPr>
      <w:rFonts w:ascii="Times New Roman" w:hAnsi="Times New Roman" w:eastAsia="Times New Roman"/>
      <w:sz w:val="24"/>
      <w:szCs w:val="24"/>
      <w:lang w:eastAsia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zad@rakow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LibreOffice/5.4.0.3$Windows_x86 LibreOffice_project/92c2794a7c181ba4c1c5053618179937228ed1fb</Application>
  <Pages>2</Pages>
  <Words>525</Words>
  <Characters>3156</Characters>
  <CharactersWithSpaces>3674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2019-01-02T12:09:00Z</dcterms:created>
  <dc:creator>Stanisław Firmanty</dc:creator>
  <dc:description/>
  <dc:language>pl-PL</dc:language>
  <cp:lastModifiedBy>Stanisław Firmanty</cp:lastModifiedBy>
  <cp:lastPrinted>2019-01-04T10:50:00Z</cp:lastPrinted>
  <dcterms:modified xsi:type="dcterms:W3CDTF">2019-01-07T09:42:00Z</dcterms:modified>
  <cp:revision>8</cp:revision>
  <dc:subject/>
  <dc:title/>
</cp:coreProperties>
</file>