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55" w:rsidRPr="00DA1DCF" w:rsidRDefault="00456056" w:rsidP="00456056">
      <w:pPr>
        <w:jc w:val="right"/>
        <w:rPr>
          <w:rFonts w:cs="Times New Roman"/>
        </w:rPr>
      </w:pPr>
      <w:r w:rsidRPr="00DA1DCF">
        <w:rPr>
          <w:rFonts w:cs="Times New Roman"/>
        </w:rPr>
        <w:t xml:space="preserve">Raków, dnia </w:t>
      </w:r>
      <w:r w:rsidR="00F0012D">
        <w:rPr>
          <w:rFonts w:cs="Times New Roman"/>
        </w:rPr>
        <w:t>18.03</w:t>
      </w:r>
      <w:bookmarkStart w:id="0" w:name="_GoBack"/>
      <w:bookmarkEnd w:id="0"/>
      <w:r w:rsidR="00C2526F">
        <w:rPr>
          <w:rFonts w:cs="Times New Roman"/>
        </w:rPr>
        <w:t>.2019</w:t>
      </w:r>
    </w:p>
    <w:p w:rsidR="00456056" w:rsidRPr="00DA1DCF" w:rsidRDefault="00456056" w:rsidP="00456056">
      <w:pPr>
        <w:spacing w:after="0"/>
        <w:rPr>
          <w:rFonts w:cs="Times New Roman"/>
          <w:b/>
        </w:rPr>
      </w:pPr>
      <w:r w:rsidRPr="00DA1DCF">
        <w:rPr>
          <w:rFonts w:cs="Times New Roman"/>
          <w:b/>
        </w:rPr>
        <w:t>Gmina Raków</w:t>
      </w:r>
    </w:p>
    <w:p w:rsidR="00456056" w:rsidRPr="00DA1DCF" w:rsidRDefault="00456056" w:rsidP="00456056">
      <w:pPr>
        <w:spacing w:after="0"/>
        <w:rPr>
          <w:rFonts w:cs="Times New Roman"/>
          <w:b/>
        </w:rPr>
      </w:pPr>
      <w:r w:rsidRPr="00DA1DCF">
        <w:rPr>
          <w:rFonts w:cs="Times New Roman"/>
          <w:b/>
        </w:rPr>
        <w:t>ul. Ogrodowa 1</w:t>
      </w:r>
    </w:p>
    <w:p w:rsidR="00456056" w:rsidRPr="00DA1DCF" w:rsidRDefault="00456056" w:rsidP="00456056">
      <w:pPr>
        <w:spacing w:after="0"/>
        <w:rPr>
          <w:rFonts w:cs="Times New Roman"/>
          <w:b/>
        </w:rPr>
      </w:pPr>
      <w:r w:rsidRPr="00DA1DCF">
        <w:rPr>
          <w:rFonts w:cs="Times New Roman"/>
          <w:b/>
        </w:rPr>
        <w:t>26-035 Raków</w:t>
      </w:r>
    </w:p>
    <w:p w:rsidR="00456056" w:rsidRPr="00DA1DCF" w:rsidRDefault="00456056" w:rsidP="00456056">
      <w:pPr>
        <w:spacing w:after="0"/>
        <w:rPr>
          <w:rFonts w:cs="Times New Roman"/>
          <w:b/>
        </w:rPr>
      </w:pPr>
      <w:r w:rsidRPr="00DA1DCF">
        <w:rPr>
          <w:rFonts w:cs="Times New Roman"/>
          <w:b/>
        </w:rPr>
        <w:t>tel. 41/35-35-018, 41/35-35-030</w:t>
      </w:r>
    </w:p>
    <w:p w:rsidR="00456056" w:rsidRPr="00DA1DCF" w:rsidRDefault="00456056" w:rsidP="00456056">
      <w:pPr>
        <w:spacing w:after="0"/>
        <w:rPr>
          <w:rFonts w:cs="Times New Roman"/>
          <w:b/>
        </w:rPr>
      </w:pPr>
      <w:r w:rsidRPr="00DA1DCF">
        <w:rPr>
          <w:rFonts w:cs="Times New Roman"/>
          <w:b/>
        </w:rPr>
        <w:t>fax. 41/35-35-018 wew. 11</w:t>
      </w:r>
    </w:p>
    <w:p w:rsidR="00456056" w:rsidRPr="00DA1DCF" w:rsidRDefault="00456056">
      <w:pPr>
        <w:rPr>
          <w:b/>
        </w:rPr>
      </w:pPr>
    </w:p>
    <w:p w:rsidR="00456056" w:rsidRPr="00DA1DCF" w:rsidRDefault="00456056">
      <w:pPr>
        <w:rPr>
          <w:rFonts w:cs="Times New Roman"/>
        </w:rPr>
      </w:pPr>
    </w:p>
    <w:p w:rsidR="00E518C0" w:rsidRPr="00DA1DCF" w:rsidRDefault="00E518C0" w:rsidP="00456056">
      <w:pPr>
        <w:jc w:val="center"/>
        <w:rPr>
          <w:rFonts w:cs="Times New Roman"/>
          <w:b/>
          <w:u w:val="single"/>
        </w:rPr>
      </w:pPr>
    </w:p>
    <w:p w:rsidR="00456056" w:rsidRPr="00DA1DCF" w:rsidRDefault="00456056" w:rsidP="00456056">
      <w:pPr>
        <w:jc w:val="center"/>
        <w:rPr>
          <w:rFonts w:cs="Times New Roman"/>
          <w:b/>
          <w:u w:val="single"/>
        </w:rPr>
      </w:pPr>
      <w:r w:rsidRPr="00DA1DCF">
        <w:rPr>
          <w:rFonts w:cs="Times New Roman"/>
          <w:b/>
          <w:u w:val="single"/>
        </w:rPr>
        <w:t>Rozeznanie cenowe rynku</w:t>
      </w:r>
    </w:p>
    <w:p w:rsidR="0073221B" w:rsidRPr="00DA1DCF" w:rsidRDefault="0073221B" w:rsidP="0073221B">
      <w:pPr>
        <w:spacing w:after="0"/>
        <w:jc w:val="center"/>
        <w:rPr>
          <w:rFonts w:cs="Times New Roman"/>
          <w:b/>
          <w:u w:val="single"/>
        </w:rPr>
      </w:pPr>
    </w:p>
    <w:p w:rsidR="00456056" w:rsidRPr="00DA1DCF" w:rsidRDefault="00456056" w:rsidP="00FA7982">
      <w:pPr>
        <w:spacing w:line="360" w:lineRule="auto"/>
        <w:jc w:val="both"/>
        <w:rPr>
          <w:rFonts w:cs="Times New Roman"/>
          <w:b/>
          <w:i/>
        </w:rPr>
      </w:pPr>
      <w:r w:rsidRPr="00DA1DCF">
        <w:rPr>
          <w:rFonts w:cs="Times New Roman"/>
        </w:rPr>
        <w:t xml:space="preserve">Gmina Raków zaprasza do </w:t>
      </w:r>
      <w:r w:rsidR="00450D6C">
        <w:rPr>
          <w:rFonts w:cs="Times New Roman"/>
        </w:rPr>
        <w:t xml:space="preserve">przedstawienia oferty </w:t>
      </w:r>
      <w:r w:rsidR="00C2526F">
        <w:rPr>
          <w:rFonts w:cs="Times New Roman"/>
        </w:rPr>
        <w:t xml:space="preserve">na </w:t>
      </w:r>
      <w:r w:rsidR="007976B3" w:rsidRPr="00DA1DCF">
        <w:rPr>
          <w:rFonts w:cs="Times New Roman"/>
        </w:rPr>
        <w:t xml:space="preserve"> </w:t>
      </w:r>
      <w:r w:rsidR="00C2526F" w:rsidRPr="00484630">
        <w:rPr>
          <w:rFonts w:cs="Times New Roman"/>
        </w:rPr>
        <w:t>Opracowanie dokumentacji projektowej na zadanie  „</w:t>
      </w:r>
      <w:r w:rsidR="00C2526F" w:rsidRPr="00484630">
        <w:rPr>
          <w:rFonts w:cs="Times New Roman"/>
          <w:b/>
        </w:rPr>
        <w:t>Renowacja figury Chrystusa wraz z zagospodarowaniem otoczenia w Rakowie”</w:t>
      </w:r>
    </w:p>
    <w:p w:rsidR="00456056" w:rsidRPr="00DA1DCF" w:rsidRDefault="00456056" w:rsidP="00456056">
      <w:pPr>
        <w:spacing w:line="276" w:lineRule="auto"/>
        <w:jc w:val="both"/>
        <w:rPr>
          <w:rFonts w:cs="Times New Roman"/>
        </w:rPr>
      </w:pPr>
      <w:r w:rsidRPr="00DA1DCF">
        <w:rPr>
          <w:rFonts w:cs="Times New Roman"/>
          <w:i/>
        </w:rPr>
        <w:t>strona internetowa zamawiającego</w:t>
      </w:r>
      <w:r w:rsidRPr="00DA1DCF">
        <w:rPr>
          <w:rFonts w:cs="Times New Roman"/>
        </w:rPr>
        <w:t xml:space="preserve">: </w:t>
      </w:r>
      <w:hyperlink r:id="rId9" w:history="1">
        <w:r w:rsidRPr="00DA1DCF">
          <w:rPr>
            <w:rStyle w:val="Hipercze"/>
            <w:rFonts w:cs="Times New Roman"/>
            <w:b/>
            <w:color w:val="auto"/>
          </w:rPr>
          <w:t>www.rakow.pl</w:t>
        </w:r>
      </w:hyperlink>
    </w:p>
    <w:p w:rsidR="00456056" w:rsidRPr="00DA1DCF" w:rsidRDefault="00456056" w:rsidP="00456056">
      <w:pPr>
        <w:spacing w:line="276" w:lineRule="auto"/>
        <w:jc w:val="both"/>
        <w:rPr>
          <w:rFonts w:cs="Times New Roman"/>
          <w:b/>
          <w:u w:val="single"/>
        </w:rPr>
      </w:pPr>
      <w:r w:rsidRPr="00DA1DCF">
        <w:rPr>
          <w:rFonts w:cs="Times New Roman"/>
          <w:i/>
        </w:rPr>
        <w:t>strona, na której zamieszczone jest rozeznanie cenowe rynku</w:t>
      </w:r>
      <w:r w:rsidRPr="00DA1DCF">
        <w:rPr>
          <w:rFonts w:cs="Times New Roman"/>
        </w:rPr>
        <w:t xml:space="preserve">: </w:t>
      </w:r>
      <w:r w:rsidRPr="00DA1DCF">
        <w:rPr>
          <w:rFonts w:cs="Times New Roman"/>
          <w:b/>
          <w:u w:val="single"/>
        </w:rPr>
        <w:t>bip.rakow.pl</w:t>
      </w:r>
    </w:p>
    <w:p w:rsidR="00ED1936" w:rsidRDefault="00ED1936" w:rsidP="00456056">
      <w:pPr>
        <w:spacing w:after="0" w:line="360" w:lineRule="auto"/>
        <w:jc w:val="both"/>
        <w:rPr>
          <w:rFonts w:cs="Times New Roman"/>
          <w:b/>
        </w:rPr>
      </w:pPr>
    </w:p>
    <w:p w:rsidR="00456056" w:rsidRPr="00450D6C" w:rsidRDefault="00456056" w:rsidP="00456056">
      <w:pPr>
        <w:spacing w:after="0" w:line="360" w:lineRule="auto"/>
        <w:jc w:val="both"/>
        <w:rPr>
          <w:rFonts w:cs="Times New Roman"/>
          <w:b/>
          <w:i/>
          <w:u w:val="single"/>
        </w:rPr>
      </w:pPr>
      <w:r w:rsidRPr="00450D6C">
        <w:rPr>
          <w:rFonts w:cs="Times New Roman"/>
          <w:b/>
        </w:rPr>
        <w:t xml:space="preserve">Zamawiający informuje, </w:t>
      </w:r>
      <w:r w:rsidRPr="00450D6C">
        <w:rPr>
          <w:rFonts w:cs="Times New Roman"/>
          <w:b/>
          <w:i/>
          <w:u w:val="single"/>
        </w:rPr>
        <w:t>że przedmiotowe rozeznanie rynku nie stanowi oferty w rozumieniu art. 66 Kodeksu cywilnego, ani nie jest ogłoszeniem o zamówieniu w rozumieniu ustawy z dnia 29 stycznia 2004 r. – Prawo zam</w:t>
      </w:r>
      <w:r w:rsidR="007441EE" w:rsidRPr="00450D6C">
        <w:rPr>
          <w:rFonts w:cs="Times New Roman"/>
          <w:b/>
          <w:i/>
          <w:u w:val="single"/>
        </w:rPr>
        <w:t>ówień publicznych (Dz. U. z 2018</w:t>
      </w:r>
      <w:r w:rsidRPr="00450D6C">
        <w:rPr>
          <w:rFonts w:cs="Times New Roman"/>
          <w:b/>
          <w:i/>
          <w:u w:val="single"/>
        </w:rPr>
        <w:t xml:space="preserve"> r. poz. </w:t>
      </w:r>
      <w:r w:rsidR="007441EE" w:rsidRPr="00450D6C">
        <w:rPr>
          <w:rFonts w:cs="Times New Roman"/>
          <w:b/>
          <w:i/>
          <w:u w:val="single"/>
        </w:rPr>
        <w:t>1986</w:t>
      </w:r>
      <w:r w:rsidRPr="00450D6C">
        <w:rPr>
          <w:rFonts w:cs="Times New Roman"/>
          <w:b/>
          <w:i/>
          <w:u w:val="single"/>
        </w:rPr>
        <w:t>).</w:t>
      </w:r>
    </w:p>
    <w:p w:rsidR="00C2526F" w:rsidRDefault="00C2526F" w:rsidP="00456056">
      <w:pPr>
        <w:spacing w:after="0" w:line="360" w:lineRule="auto"/>
        <w:jc w:val="both"/>
        <w:rPr>
          <w:rFonts w:cs="Times New Roman"/>
        </w:rPr>
      </w:pPr>
    </w:p>
    <w:p w:rsidR="00456056" w:rsidRPr="00DA1DCF" w:rsidRDefault="00456056" w:rsidP="00456056">
      <w:pPr>
        <w:spacing w:after="0" w:line="360" w:lineRule="auto"/>
        <w:jc w:val="both"/>
        <w:rPr>
          <w:rFonts w:cs="Times New Roman"/>
        </w:rPr>
      </w:pPr>
      <w:r w:rsidRPr="00DA1DCF">
        <w:rPr>
          <w:rFonts w:cs="Times New Roman"/>
        </w:rPr>
        <w:t xml:space="preserve">Ma ono na celu rozeznanie cenowe rynku wykonawców działających w branży </w:t>
      </w:r>
      <w:r w:rsidR="00CE13F6">
        <w:rPr>
          <w:rFonts w:cs="Times New Roman"/>
        </w:rPr>
        <w:br/>
      </w:r>
      <w:r w:rsidR="009C6CF9">
        <w:rPr>
          <w:rFonts w:cs="Times New Roman"/>
        </w:rPr>
        <w:t xml:space="preserve">i </w:t>
      </w:r>
      <w:r w:rsidR="009C6CF9" w:rsidRPr="004C2838">
        <w:rPr>
          <w:rFonts w:cs="Times New Roman"/>
          <w:b/>
          <w:u w:val="single"/>
        </w:rPr>
        <w:t xml:space="preserve">oszacowanie wartości </w:t>
      </w:r>
      <w:r w:rsidR="00CE13F6" w:rsidRPr="004C2838">
        <w:rPr>
          <w:rFonts w:cs="Times New Roman"/>
          <w:b/>
          <w:u w:val="single"/>
        </w:rPr>
        <w:t>zamówienia</w:t>
      </w:r>
      <w:r w:rsidR="00CE13F6">
        <w:rPr>
          <w:rFonts w:cs="Times New Roman"/>
          <w:b/>
        </w:rPr>
        <w:t xml:space="preserve"> </w:t>
      </w:r>
      <w:r w:rsidRPr="00CE13F6">
        <w:rPr>
          <w:rFonts w:cs="Times New Roman"/>
          <w:b/>
        </w:rPr>
        <w:t xml:space="preserve">oraz uzyskanie wiedzy na temat kosztów związanych </w:t>
      </w:r>
      <w:r w:rsidR="00CE13F6">
        <w:rPr>
          <w:rFonts w:cs="Times New Roman"/>
          <w:b/>
        </w:rPr>
        <w:br/>
      </w:r>
      <w:r w:rsidRPr="00CE13F6">
        <w:rPr>
          <w:rFonts w:cs="Times New Roman"/>
          <w:b/>
        </w:rPr>
        <w:t>z planowanym zamówieniem.</w:t>
      </w:r>
    </w:p>
    <w:p w:rsidR="00086BCA" w:rsidRPr="00DA1DCF" w:rsidRDefault="00086BCA" w:rsidP="00FA7982">
      <w:pPr>
        <w:spacing w:after="0" w:line="360" w:lineRule="auto"/>
        <w:jc w:val="both"/>
        <w:rPr>
          <w:rFonts w:cs="Times New Roman"/>
        </w:rPr>
      </w:pPr>
    </w:p>
    <w:p w:rsidR="00456056" w:rsidRPr="00DA1DCF" w:rsidRDefault="00456056" w:rsidP="00FA7982">
      <w:pPr>
        <w:spacing w:after="0" w:line="360" w:lineRule="auto"/>
        <w:jc w:val="both"/>
        <w:rPr>
          <w:rFonts w:cs="Times New Roman"/>
        </w:rPr>
      </w:pPr>
      <w:r w:rsidRPr="00DA1DCF">
        <w:rPr>
          <w:rFonts w:cs="Times New Roman"/>
        </w:rPr>
        <w:t>Jeżeli są Państwo zainteresowani, uprzejmie prosimy o przes</w:t>
      </w:r>
      <w:r w:rsidR="007441EE" w:rsidRPr="00DA1DCF">
        <w:rPr>
          <w:rFonts w:cs="Times New Roman"/>
        </w:rPr>
        <w:t xml:space="preserve">łanie </w:t>
      </w:r>
      <w:r w:rsidR="00FA7982" w:rsidRPr="00DA1DCF">
        <w:rPr>
          <w:rFonts w:cs="Times New Roman"/>
        </w:rPr>
        <w:t xml:space="preserve"> kalkulacji </w:t>
      </w:r>
      <w:r w:rsidRPr="00DA1DCF">
        <w:rPr>
          <w:rFonts w:cs="Times New Roman"/>
        </w:rPr>
        <w:t>kosztów na ww. usługę.</w:t>
      </w:r>
    </w:p>
    <w:p w:rsidR="00DA4409" w:rsidRPr="00DA1DCF" w:rsidRDefault="00DA4409" w:rsidP="00DA4409">
      <w:pPr>
        <w:spacing w:after="0" w:line="360" w:lineRule="auto"/>
        <w:jc w:val="both"/>
        <w:rPr>
          <w:rFonts w:cs="Times New Roman"/>
        </w:rPr>
      </w:pPr>
    </w:p>
    <w:p w:rsidR="00FA7982" w:rsidRDefault="00FA7982" w:rsidP="00DA440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b/>
        </w:rPr>
      </w:pPr>
      <w:r w:rsidRPr="00DA1DCF">
        <w:rPr>
          <w:rFonts w:cs="Times New Roman"/>
          <w:b/>
        </w:rPr>
        <w:t>Przedmiot zamówienia</w:t>
      </w:r>
    </w:p>
    <w:p w:rsidR="00C2526F" w:rsidRPr="00484630" w:rsidRDefault="00C2526F" w:rsidP="00C2526F">
      <w:pPr>
        <w:pStyle w:val="Tekstwstpniesformatowany"/>
        <w:spacing w:line="276" w:lineRule="auto"/>
        <w:ind w:left="567"/>
        <w:jc w:val="both"/>
        <w:rPr>
          <w:rFonts w:ascii="Calibri" w:hAnsi="Calibri" w:cs="Times New Roman"/>
          <w:i/>
          <w:sz w:val="22"/>
          <w:szCs w:val="22"/>
        </w:rPr>
      </w:pPr>
    </w:p>
    <w:p w:rsidR="00C2526F" w:rsidRPr="00484630" w:rsidRDefault="00C2526F" w:rsidP="00C2526F">
      <w:pPr>
        <w:pStyle w:val="Tekstwstpniesformatowany"/>
        <w:numPr>
          <w:ilvl w:val="0"/>
          <w:numId w:val="12"/>
        </w:numPr>
        <w:spacing w:line="276" w:lineRule="auto"/>
        <w:ind w:left="567"/>
        <w:jc w:val="both"/>
        <w:rPr>
          <w:rFonts w:ascii="Calibri" w:hAnsi="Calibri" w:cs="Times New Roman"/>
          <w:sz w:val="22"/>
          <w:szCs w:val="22"/>
        </w:rPr>
      </w:pPr>
      <w:r w:rsidRPr="00484630">
        <w:rPr>
          <w:rFonts w:ascii="Calibri" w:hAnsi="Calibri" w:cs="Times New Roman"/>
          <w:sz w:val="22"/>
          <w:szCs w:val="22"/>
        </w:rPr>
        <w:t xml:space="preserve">Przedmiotem zamówienia jest opracowanie dokumentacji projektowej na zadanie: </w:t>
      </w:r>
      <w:r w:rsidRPr="00484630">
        <w:rPr>
          <w:rFonts w:ascii="Calibri" w:hAnsi="Calibri" w:cs="Times New Roman"/>
          <w:b/>
          <w:sz w:val="22"/>
          <w:szCs w:val="22"/>
        </w:rPr>
        <w:t xml:space="preserve">Renowacja figury Chrystusa wraz z zagospodarowaniem otoczenia w Rakowie” </w:t>
      </w:r>
    </w:p>
    <w:p w:rsidR="00C2526F" w:rsidRPr="00484630" w:rsidRDefault="00C2526F" w:rsidP="00C2526F">
      <w:pPr>
        <w:pStyle w:val="Tekstwstpniesformatowany"/>
        <w:spacing w:line="276" w:lineRule="auto"/>
        <w:ind w:left="567"/>
        <w:rPr>
          <w:rStyle w:val="FontStyle12"/>
          <w:rFonts w:ascii="Calibri" w:hAnsi="Calibri" w:cs="Times New Roman"/>
          <w:b w:val="0"/>
          <w:sz w:val="22"/>
          <w:szCs w:val="22"/>
        </w:rPr>
      </w:pPr>
    </w:p>
    <w:p w:rsidR="00C2526F" w:rsidRPr="00484630" w:rsidRDefault="00C2526F" w:rsidP="00C2526F">
      <w:pPr>
        <w:pStyle w:val="Tekstwstpniesformatowany"/>
        <w:spacing w:line="276" w:lineRule="auto"/>
        <w:ind w:left="567"/>
        <w:rPr>
          <w:rStyle w:val="FontStyle12"/>
          <w:rFonts w:ascii="Calibri" w:hAnsi="Calibri" w:cs="Times New Roman"/>
          <w:b w:val="0"/>
          <w:sz w:val="22"/>
          <w:szCs w:val="22"/>
        </w:rPr>
      </w:pPr>
      <w:r w:rsidRPr="00484630">
        <w:rPr>
          <w:rStyle w:val="FontStyle12"/>
          <w:rFonts w:ascii="Calibri" w:hAnsi="Calibri" w:cs="Times New Roman"/>
          <w:b w:val="0"/>
          <w:sz w:val="22"/>
          <w:szCs w:val="22"/>
        </w:rPr>
        <w:t>Dokumentacja powinna obejmować w szczególności:</w:t>
      </w:r>
    </w:p>
    <w:p w:rsidR="00C2526F" w:rsidRPr="00484630" w:rsidRDefault="00C2526F" w:rsidP="00C2526F">
      <w:pPr>
        <w:pStyle w:val="Tekstwstpniesformatowany"/>
        <w:spacing w:line="276" w:lineRule="auto"/>
        <w:ind w:left="567"/>
        <w:rPr>
          <w:rStyle w:val="FontStyle12"/>
          <w:rFonts w:ascii="Calibri" w:hAnsi="Calibri" w:cs="Times New Roman"/>
          <w:b w:val="0"/>
          <w:sz w:val="22"/>
          <w:szCs w:val="22"/>
        </w:rPr>
      </w:pPr>
    </w:p>
    <w:p w:rsidR="00C2526F" w:rsidRPr="00484630" w:rsidRDefault="00C2526F" w:rsidP="00C2526F">
      <w:pPr>
        <w:spacing w:line="360" w:lineRule="auto"/>
        <w:ind w:left="360"/>
        <w:jc w:val="both"/>
      </w:pPr>
      <w:r w:rsidRPr="00484630">
        <w:t xml:space="preserve">a) </w:t>
      </w:r>
      <w:r w:rsidRPr="00484630">
        <w:rPr>
          <w:b/>
        </w:rPr>
        <w:t xml:space="preserve">projekt renowacji  obiektu </w:t>
      </w:r>
      <w:r w:rsidRPr="00484630">
        <w:t xml:space="preserve">,wraz  z niezbędnymi rysunkami, mapami, uzgodnieniami itp. </w:t>
      </w:r>
      <w:r w:rsidRPr="00484630">
        <w:br/>
        <w:t>– 2 egz. wersja papierowa + wersja elektroniczna;</w:t>
      </w:r>
    </w:p>
    <w:p w:rsidR="00C2526F" w:rsidRPr="00484630" w:rsidRDefault="00C2526F" w:rsidP="00C2526F">
      <w:pPr>
        <w:spacing w:line="360" w:lineRule="auto"/>
        <w:ind w:left="360"/>
        <w:jc w:val="both"/>
      </w:pPr>
      <w:r w:rsidRPr="00484630">
        <w:t xml:space="preserve">c) </w:t>
      </w:r>
      <w:r w:rsidRPr="00484630">
        <w:rPr>
          <w:b/>
        </w:rPr>
        <w:t>przedmiar robót</w:t>
      </w:r>
      <w:r w:rsidRPr="00484630">
        <w:t xml:space="preserve">   - 2 egz. wersja papierowa + wersja elektroniczna; </w:t>
      </w:r>
    </w:p>
    <w:p w:rsidR="00C2526F" w:rsidRPr="00484630" w:rsidRDefault="00C2526F" w:rsidP="00C2526F">
      <w:pPr>
        <w:spacing w:line="360" w:lineRule="auto"/>
        <w:ind w:left="360"/>
        <w:jc w:val="both"/>
      </w:pPr>
      <w:r w:rsidRPr="00484630">
        <w:lastRenderedPageBreak/>
        <w:t xml:space="preserve">d) </w:t>
      </w:r>
      <w:r w:rsidRPr="00484630">
        <w:rPr>
          <w:b/>
        </w:rPr>
        <w:t xml:space="preserve">kosztorys  inwestorski  </w:t>
      </w:r>
      <w:r w:rsidRPr="00484630">
        <w:t>- 1 egz. +wersja elektroniczna;</w:t>
      </w:r>
    </w:p>
    <w:p w:rsidR="00C2526F" w:rsidRPr="00484630" w:rsidRDefault="00C2526F" w:rsidP="00C2526F">
      <w:pPr>
        <w:spacing w:line="360" w:lineRule="auto"/>
        <w:ind w:left="360"/>
        <w:jc w:val="both"/>
      </w:pPr>
      <w:r w:rsidRPr="00484630">
        <w:t xml:space="preserve">e) </w:t>
      </w:r>
      <w:r w:rsidRPr="00484630">
        <w:rPr>
          <w:b/>
        </w:rPr>
        <w:t>specyfikacja techniczna wykonania i odbioru robót</w:t>
      </w:r>
      <w:r w:rsidRPr="00484630">
        <w:t xml:space="preserve"> – 2 egz. wersja papierowa + wersja elektroniczna; </w:t>
      </w:r>
    </w:p>
    <w:p w:rsidR="00C2526F" w:rsidRPr="00484630" w:rsidRDefault="00C2526F" w:rsidP="00C2526F">
      <w:pPr>
        <w:pStyle w:val="Tekstwstpniesformatowany"/>
        <w:spacing w:line="276" w:lineRule="auto"/>
        <w:ind w:left="360"/>
        <w:rPr>
          <w:rStyle w:val="FontStyle12"/>
          <w:rFonts w:ascii="Calibri" w:hAnsi="Calibri" w:cs="Times New Roman"/>
          <w:b w:val="0"/>
          <w:sz w:val="22"/>
          <w:szCs w:val="22"/>
        </w:rPr>
      </w:pPr>
      <w:r w:rsidRPr="00484630">
        <w:rPr>
          <w:rFonts w:ascii="Calibri" w:hAnsi="Calibri" w:cs="Times New Roman"/>
          <w:sz w:val="22"/>
          <w:szCs w:val="22"/>
        </w:rPr>
        <w:t>W/w dokumentację projektową należy wykonać</w:t>
      </w:r>
      <w:r w:rsidRPr="00484630">
        <w:rPr>
          <w:rFonts w:ascii="Calibri" w:hAnsi="Calibri"/>
          <w:sz w:val="22"/>
          <w:szCs w:val="22"/>
        </w:rPr>
        <w:t xml:space="preserve">  w oparciu o </w:t>
      </w:r>
      <w:r w:rsidRPr="00484630">
        <w:rPr>
          <w:rStyle w:val="FontStyle12"/>
          <w:rFonts w:ascii="Calibri" w:hAnsi="Calibri" w:cs="Times New Roman"/>
          <w:b w:val="0"/>
          <w:sz w:val="22"/>
          <w:szCs w:val="22"/>
        </w:rPr>
        <w:t>wytyczne konserwatorskie</w:t>
      </w:r>
      <w:r w:rsidRPr="00484630">
        <w:rPr>
          <w:rFonts w:ascii="Calibri" w:hAnsi="Calibri"/>
          <w:sz w:val="22"/>
          <w:szCs w:val="22"/>
        </w:rPr>
        <w:t xml:space="preserve"> , zgodnie z </w:t>
      </w:r>
      <w:r w:rsidRPr="00484630">
        <w:rPr>
          <w:rStyle w:val="FontStyle12"/>
          <w:rFonts w:ascii="Calibri" w:hAnsi="Calibri" w:cs="Times New Roman"/>
          <w:b w:val="0"/>
          <w:sz w:val="22"/>
          <w:szCs w:val="22"/>
        </w:rPr>
        <w:t>miejscowym planem zagospodarowania przestrzennego gminy Raków,  zasadami wiedzy technicznej oraz  obowiązującymi  przepisami prawa w tym zakresie, w szczególności:</w:t>
      </w:r>
    </w:p>
    <w:p w:rsidR="00C2526F" w:rsidRPr="00484630" w:rsidRDefault="00C2526F" w:rsidP="00C2526F">
      <w:pPr>
        <w:pStyle w:val="Tekstwstpniesformatowany"/>
        <w:spacing w:line="276" w:lineRule="auto"/>
        <w:ind w:left="360" w:firstLine="60"/>
        <w:rPr>
          <w:rFonts w:ascii="Calibri" w:hAnsi="Calibri" w:cs="Times New Roman"/>
          <w:bCs/>
          <w:sz w:val="22"/>
          <w:szCs w:val="22"/>
        </w:rPr>
      </w:pPr>
    </w:p>
    <w:p w:rsidR="00C2526F" w:rsidRPr="00484630" w:rsidRDefault="00C2526F" w:rsidP="00C2526F">
      <w:pPr>
        <w:pStyle w:val="Tekstwstpniesformatowany"/>
        <w:spacing w:line="276" w:lineRule="auto"/>
        <w:ind w:left="360" w:firstLine="60"/>
        <w:rPr>
          <w:rFonts w:ascii="Calibri" w:hAnsi="Calibri"/>
          <w:sz w:val="22"/>
          <w:szCs w:val="22"/>
        </w:rPr>
      </w:pPr>
      <w:r w:rsidRPr="00484630">
        <w:rPr>
          <w:rFonts w:ascii="Calibri" w:hAnsi="Calibri" w:cs="Times New Roman"/>
          <w:sz w:val="22"/>
          <w:szCs w:val="22"/>
        </w:rPr>
        <w:t xml:space="preserve">1) </w:t>
      </w:r>
      <w:r w:rsidRPr="00484630">
        <w:rPr>
          <w:rStyle w:val="FontStyle12"/>
          <w:rFonts w:ascii="Calibri" w:hAnsi="Calibri" w:cs="Times New Roman"/>
          <w:b w:val="0"/>
          <w:sz w:val="22"/>
          <w:szCs w:val="22"/>
        </w:rPr>
        <w:t xml:space="preserve"> </w:t>
      </w:r>
      <w:r w:rsidRPr="00484630">
        <w:rPr>
          <w:rFonts w:ascii="Calibri" w:hAnsi="Calibri"/>
          <w:sz w:val="22"/>
          <w:szCs w:val="22"/>
        </w:rPr>
        <w:t>Rozporządzeniem  Ministra Infrastruktury z dnia 2 września 2004 r. (Dz. U z 2014 r., poz. 1129)  w sprawie szczegółowego zakresu i formy dokumentacji projektowej, specyfikacji technicznych wykonania i odbioru robót budowlanych oraz programu funkcjonalno-użytkowego,</w:t>
      </w:r>
    </w:p>
    <w:p w:rsidR="00C2526F" w:rsidRPr="00484630" w:rsidRDefault="00C2526F" w:rsidP="00C2526F">
      <w:pPr>
        <w:pStyle w:val="Tekstwstpniesformatowany"/>
        <w:spacing w:line="276" w:lineRule="auto"/>
        <w:ind w:left="360" w:firstLine="60"/>
        <w:rPr>
          <w:rFonts w:ascii="Calibri" w:hAnsi="Calibri"/>
          <w:sz w:val="22"/>
          <w:szCs w:val="22"/>
        </w:rPr>
      </w:pPr>
    </w:p>
    <w:p w:rsidR="00C2526F" w:rsidRPr="00484630" w:rsidRDefault="00C2526F" w:rsidP="00C2526F">
      <w:pPr>
        <w:pStyle w:val="Tekstwstpniesformatowany"/>
        <w:spacing w:line="276" w:lineRule="auto"/>
        <w:ind w:left="360" w:firstLine="60"/>
        <w:rPr>
          <w:rFonts w:ascii="Calibri" w:hAnsi="Calibri"/>
          <w:sz w:val="22"/>
          <w:szCs w:val="22"/>
        </w:rPr>
      </w:pPr>
    </w:p>
    <w:p w:rsidR="00C2526F" w:rsidRPr="00484630" w:rsidRDefault="00C2526F" w:rsidP="00C2526F">
      <w:pPr>
        <w:spacing w:line="360" w:lineRule="auto"/>
        <w:ind w:left="360"/>
        <w:jc w:val="both"/>
      </w:pPr>
      <w:r w:rsidRPr="00484630">
        <w:t xml:space="preserve">2)Rozporządzeniem Ministra Infrastruktury z dnia 18 maja 2004 r. w sprawie </w:t>
      </w:r>
      <w:r w:rsidRPr="00484630">
        <w:rPr>
          <w:rStyle w:val="h2"/>
        </w:rPr>
        <w:t>określenia metod i podstaw sporządzania kosztorysu inwestorskiego, obliczania planowanych kosztów prac projektowych oraz planowanych kosztów robót budowlanych określonych w programie funkcjonalno-</w:t>
      </w:r>
      <w:r w:rsidRPr="00484630">
        <w:t xml:space="preserve"> (Dz. U. z 2004 Nr 130, poz. 1389) </w:t>
      </w:r>
    </w:p>
    <w:p w:rsidR="00C2526F" w:rsidRDefault="00C2526F" w:rsidP="00C2526F">
      <w:pPr>
        <w:spacing w:line="360" w:lineRule="auto"/>
        <w:ind w:left="360"/>
        <w:jc w:val="both"/>
      </w:pPr>
      <w:r w:rsidRPr="00484630">
        <w:t xml:space="preserve">W cenie dokumentacji należy uwzględnić koszty uzyskania niezbędnych opinii, uzgodnień , sprawdzeń, map, koszty sporządzenia aktualizacji kosztorysów inwestorskich na pisemne wezwanie Zamawiającego ,do czasu wyłonienia Wykonawcy robót. </w:t>
      </w:r>
      <w:r>
        <w:t>(Realizacja inwestycja  planowana jest  - do końca 2019 r.)</w:t>
      </w:r>
    </w:p>
    <w:p w:rsidR="00C2526F" w:rsidRPr="00484630" w:rsidRDefault="00C2526F" w:rsidP="00CE13F6">
      <w:pPr>
        <w:spacing w:line="360" w:lineRule="auto"/>
        <w:ind w:left="360"/>
        <w:jc w:val="both"/>
      </w:pPr>
      <w:r>
        <w:t xml:space="preserve">- </w:t>
      </w:r>
      <w:r w:rsidRPr="008F00FF">
        <w:t>Wykonawca zaopatrzy dzieło w pisemne oświadczenie , ż dostarczona dokumentacja została wykonana zgodnie z obowiązującymi przepisami, normami oraz zasadami wiedzy technicznej.</w:t>
      </w:r>
    </w:p>
    <w:p w:rsidR="00C2526F" w:rsidRDefault="00C2526F" w:rsidP="00C2526F">
      <w:pPr>
        <w:spacing w:line="360" w:lineRule="auto"/>
        <w:ind w:left="360"/>
        <w:jc w:val="both"/>
      </w:pPr>
      <w:r>
        <w:t xml:space="preserve">3. Wykonawca zobowiązany jest do sprawowania nadzoru autorskiego (bez dodatkowego wynagrodzenia) w  czasie realizacji inwestycji </w:t>
      </w:r>
    </w:p>
    <w:p w:rsidR="00C2526F" w:rsidRDefault="00C2526F" w:rsidP="00C2526F">
      <w:pPr>
        <w:spacing w:line="360" w:lineRule="auto"/>
        <w:ind w:left="360"/>
        <w:jc w:val="both"/>
      </w:pPr>
      <w:r>
        <w:t>W zakres obowiązków sprawowania  nadzoru autorskiego w czasie realizacji inwestycji wchodzi w szczególności:</w:t>
      </w:r>
    </w:p>
    <w:p w:rsidR="00C2526F" w:rsidRPr="00F74658" w:rsidRDefault="00C2526F" w:rsidP="00C2526F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3"/>
          <w:szCs w:val="23"/>
          <w:lang w:eastAsia="pl-PL"/>
        </w:rPr>
      </w:pPr>
      <w:r w:rsidRPr="00F74658">
        <w:rPr>
          <w:rFonts w:ascii="Times New Roman" w:hAnsi="Times New Roman" w:cs="Times New Roman"/>
          <w:sz w:val="23"/>
          <w:szCs w:val="23"/>
          <w:lang w:eastAsia="pl-PL"/>
        </w:rPr>
        <w:t>a) stwierdzania w toku wykonywania robót budowlanych zgodności realizacji z projektem,</w:t>
      </w:r>
    </w:p>
    <w:p w:rsidR="00C2526F" w:rsidRPr="00CA3BE2" w:rsidRDefault="00C2526F" w:rsidP="00C2526F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  <w:r w:rsidRPr="00CA3BE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</w:p>
    <w:p w:rsidR="00C2526F" w:rsidRDefault="00C2526F" w:rsidP="00C2526F">
      <w:pPr>
        <w:spacing w:line="360" w:lineRule="auto"/>
        <w:ind w:left="360"/>
        <w:jc w:val="both"/>
      </w:pPr>
      <w:r w:rsidRPr="00CA3BE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b) uzgadniania możliwości wprowadzenia rozwiązań zamiennych w stosunku do przewidzianych w projekcie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r>
        <w:t>/o ile zajdzie taka konieczność/</w:t>
      </w:r>
    </w:p>
    <w:p w:rsidR="00C2526F" w:rsidRDefault="00C2526F" w:rsidP="00C2526F">
      <w:pPr>
        <w:spacing w:line="360" w:lineRule="auto"/>
        <w:ind w:left="360"/>
        <w:jc w:val="both"/>
      </w:pPr>
      <w:r>
        <w:t xml:space="preserve">- uzupełnienie opisów/rysunków zamiennych ,  uzupełniających, o ile zajdzie taka konieczność </w:t>
      </w:r>
    </w:p>
    <w:p w:rsidR="00C2526F" w:rsidRDefault="00C2526F" w:rsidP="00C2526F">
      <w:pPr>
        <w:spacing w:line="360" w:lineRule="auto"/>
        <w:ind w:left="360"/>
        <w:jc w:val="both"/>
      </w:pPr>
      <w:r>
        <w:t xml:space="preserve">- wyjaśnianie wątpliwości dotyczących projektu i zawartych w nim rozwiązań w trakcie trwania postępowania o udzielenie zamówienia na realizację robót budowlanych oraz w trakcie realizacji robót; </w:t>
      </w:r>
    </w:p>
    <w:p w:rsidR="00C2526F" w:rsidRDefault="00C2526F" w:rsidP="00C2526F">
      <w:pPr>
        <w:spacing w:line="360" w:lineRule="auto"/>
        <w:ind w:left="360"/>
        <w:jc w:val="both"/>
      </w:pPr>
      <w:r>
        <w:lastRenderedPageBreak/>
        <w:t>- pisemne udzielanie wyczerpujących wyjaśnień i odpowiedzi na pytania Wykonawców na etapie ogłoszenia przetargu/ zapytania ofertowego na wykonawstwo w terminie do dwóch dni od dnia ich przekazania przez zamawiającego drogą e-mailową ,  faksem lub pisemnie.</w:t>
      </w:r>
    </w:p>
    <w:p w:rsidR="00C2526F" w:rsidRDefault="00C2526F" w:rsidP="00C2526F">
      <w:pPr>
        <w:spacing w:line="360" w:lineRule="auto"/>
        <w:ind w:left="360"/>
        <w:jc w:val="both"/>
      </w:pPr>
      <w:r>
        <w:t xml:space="preserve">- pisemnego wyjaśniania Inwestorowi/Wykonawcy wątpliwości dot. projektu  i zawartych w nich rozwiązań w trakcie realizacji robót. </w:t>
      </w:r>
    </w:p>
    <w:p w:rsidR="00C2526F" w:rsidRPr="00CE13F6" w:rsidRDefault="00C2526F" w:rsidP="00CE13F6">
      <w:pPr>
        <w:spacing w:line="360" w:lineRule="auto"/>
        <w:ind w:left="360"/>
        <w:jc w:val="both"/>
      </w:pPr>
      <w:r>
        <w:t>- konsultowania i uzgadniania z Zamawiającym, Wykonawcą robót możliwości wprowadzenia rozwiązań zamiennych w stosunku do przewidzianych w dokumentacji projektowej, /</w:t>
      </w:r>
      <w:r w:rsidR="00CE13F6">
        <w:t>o ile zajdzie taka konieczność/</w:t>
      </w:r>
    </w:p>
    <w:p w:rsidR="00C2526F" w:rsidRPr="00484630" w:rsidRDefault="00C2526F" w:rsidP="00C2526F">
      <w:pPr>
        <w:rPr>
          <w:b/>
        </w:rPr>
      </w:pPr>
      <w:r w:rsidRPr="00484630">
        <w:rPr>
          <w:b/>
        </w:rPr>
        <w:t>III. Główny zakres prac renowacyjnych:</w:t>
      </w:r>
    </w:p>
    <w:p w:rsidR="00C2526F" w:rsidRPr="00484630" w:rsidRDefault="00C2526F" w:rsidP="00C2526F">
      <w:pPr>
        <w:numPr>
          <w:ilvl w:val="0"/>
          <w:numId w:val="13"/>
        </w:numPr>
        <w:suppressAutoHyphens/>
        <w:spacing w:after="200" w:line="276" w:lineRule="auto"/>
      </w:pPr>
      <w:r w:rsidRPr="00484630">
        <w:t>Rzeźba i eleme</w:t>
      </w:r>
      <w:r>
        <w:t xml:space="preserve">nty architektoniczne postumentu oraz </w:t>
      </w:r>
      <w:r w:rsidRPr="00484630">
        <w:t xml:space="preserve"> kamiennej figury Chrystusa :</w:t>
      </w:r>
    </w:p>
    <w:p w:rsidR="00C2526F" w:rsidRPr="00484630" w:rsidRDefault="00C2526F" w:rsidP="00C2526F">
      <w:pPr>
        <w:spacing w:line="360" w:lineRule="auto"/>
        <w:ind w:left="360"/>
      </w:pPr>
      <w:r w:rsidRPr="00484630">
        <w:t>- ocz</w:t>
      </w:r>
      <w:r>
        <w:t>yszczenie powierzchni kamienia,</w:t>
      </w:r>
      <w:r>
        <w:br/>
      </w:r>
      <w:r w:rsidRPr="00484630">
        <w:t>- impregnacja,</w:t>
      </w:r>
      <w:r>
        <w:br/>
      </w:r>
      <w:r w:rsidRPr="00484630">
        <w:t xml:space="preserve">- uzupełnienie ubytków kamienia </w:t>
      </w:r>
      <w:r w:rsidRPr="00484630">
        <w:br/>
        <w:t>- scalenie kolorystyczne,</w:t>
      </w:r>
      <w:r w:rsidRPr="00484630">
        <w:br/>
        <w:t xml:space="preserve">- </w:t>
      </w:r>
      <w:proofErr w:type="spellStart"/>
      <w:r w:rsidRPr="00484630">
        <w:t>hydrofobizacja</w:t>
      </w:r>
      <w:proofErr w:type="spellEnd"/>
    </w:p>
    <w:p w:rsidR="00C2526F" w:rsidRPr="00484630" w:rsidRDefault="00C2526F" w:rsidP="00C2526F">
      <w:pPr>
        <w:numPr>
          <w:ilvl w:val="0"/>
          <w:numId w:val="13"/>
        </w:numPr>
        <w:suppressAutoHyphens/>
        <w:spacing w:after="200" w:line="276" w:lineRule="auto"/>
      </w:pPr>
      <w:r w:rsidRPr="00484630">
        <w:t>Konserwacja kamiennych schodów</w:t>
      </w:r>
    </w:p>
    <w:p w:rsidR="00C2526F" w:rsidRPr="00484630" w:rsidRDefault="00C2526F" w:rsidP="00C2526F">
      <w:pPr>
        <w:numPr>
          <w:ilvl w:val="0"/>
          <w:numId w:val="13"/>
        </w:numPr>
        <w:suppressAutoHyphens/>
        <w:spacing w:after="200" w:line="276" w:lineRule="auto"/>
        <w:rPr>
          <w:rFonts w:cs="Times New Roman"/>
        </w:rPr>
      </w:pPr>
      <w:r w:rsidRPr="00484630">
        <w:t xml:space="preserve">Wykonanie metalowego – kutego ogrodzenia, dwóch ławek </w:t>
      </w:r>
      <w:r w:rsidRPr="00484630">
        <w:br/>
        <w:t>oraz zagospodarowanie terenu  -  brukowana alejka</w:t>
      </w:r>
    </w:p>
    <w:p w:rsidR="00C2526F" w:rsidRPr="00484630" w:rsidRDefault="00C2526F" w:rsidP="00C2526F">
      <w:pPr>
        <w:spacing w:line="360" w:lineRule="auto"/>
        <w:ind w:left="360"/>
        <w:jc w:val="both"/>
      </w:pPr>
      <w:r w:rsidRPr="00484630">
        <w:rPr>
          <w:rFonts w:cs="Times New Roman"/>
        </w:rPr>
        <w:t>oraz inne niezbędne prace, wynikające m.in. z zalecanych, proponowanych  przez konserwatora zabytków działań mających na celu przerwanie procesów destrukcji oraz przywrócenie właściwego stanu technicznego i estetycznego obiektu.</w:t>
      </w:r>
    </w:p>
    <w:p w:rsidR="00C2526F" w:rsidRPr="00484630" w:rsidRDefault="00C2526F" w:rsidP="00C2526F">
      <w:pPr>
        <w:pStyle w:val="Tekstwstpniesformatowany"/>
        <w:spacing w:line="276" w:lineRule="auto"/>
        <w:jc w:val="both"/>
        <w:rPr>
          <w:rFonts w:ascii="Calibri" w:hAnsi="Calibri" w:cs="Times New Roman"/>
          <w:b/>
          <w:sz w:val="22"/>
          <w:szCs w:val="22"/>
        </w:rPr>
      </w:pPr>
    </w:p>
    <w:p w:rsidR="00C2526F" w:rsidRPr="00484630" w:rsidRDefault="00C2526F" w:rsidP="00C2526F">
      <w:pPr>
        <w:pStyle w:val="Tekstwstpniesformatowany"/>
        <w:spacing w:line="276" w:lineRule="auto"/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IV</w:t>
      </w:r>
      <w:r w:rsidRPr="00484630">
        <w:rPr>
          <w:rFonts w:ascii="Calibri" w:hAnsi="Calibri" w:cs="Times New Roman"/>
          <w:b/>
          <w:sz w:val="22"/>
          <w:szCs w:val="22"/>
        </w:rPr>
        <w:t>. Stan istniejący:</w:t>
      </w:r>
    </w:p>
    <w:p w:rsidR="00C2526F" w:rsidRPr="00484630" w:rsidRDefault="00C2526F" w:rsidP="00C2526F">
      <w:pPr>
        <w:pStyle w:val="Tekstwstpniesformatowany"/>
        <w:spacing w:line="276" w:lineRule="auto"/>
        <w:ind w:left="567"/>
        <w:jc w:val="both"/>
        <w:rPr>
          <w:rFonts w:ascii="Calibri" w:hAnsi="Calibri" w:cs="Times New Roman"/>
          <w:b/>
          <w:sz w:val="22"/>
          <w:szCs w:val="22"/>
        </w:rPr>
      </w:pPr>
    </w:p>
    <w:p w:rsidR="00C2526F" w:rsidRPr="00484630" w:rsidRDefault="00C2526F" w:rsidP="00C2526F">
      <w:pPr>
        <w:pStyle w:val="Tekstwstpniesformatowany"/>
        <w:spacing w:line="276" w:lineRule="auto"/>
        <w:ind w:left="567" w:hanging="360"/>
        <w:jc w:val="both"/>
        <w:rPr>
          <w:rFonts w:ascii="Calibri" w:hAnsi="Calibri" w:cs="Times New Roman"/>
          <w:sz w:val="22"/>
          <w:szCs w:val="22"/>
        </w:rPr>
      </w:pPr>
      <w:r w:rsidRPr="00484630">
        <w:rPr>
          <w:rFonts w:ascii="Calibri" w:hAnsi="Calibri" w:cs="Times New Roman"/>
          <w:sz w:val="22"/>
          <w:szCs w:val="22"/>
        </w:rPr>
        <w:t>1. Figura Chrystusa, posadowiona na kamiennej kolumnie z 1691 r.,</w:t>
      </w:r>
      <w:r w:rsidRPr="00484630">
        <w:rPr>
          <w:rFonts w:ascii="Calibri" w:hAnsi="Calibri" w:cs="Times New Roman"/>
          <w:sz w:val="22"/>
          <w:szCs w:val="22"/>
        </w:rPr>
        <w:br/>
        <w:t xml:space="preserve">stojąca przy ulicy Bardzkiej w Rakowie na nieruchomości oznaczonej </w:t>
      </w:r>
      <w:r w:rsidRPr="00484630">
        <w:rPr>
          <w:rFonts w:ascii="Calibri" w:hAnsi="Calibri" w:cs="Times New Roman"/>
          <w:sz w:val="22"/>
          <w:szCs w:val="22"/>
        </w:rPr>
        <w:br/>
        <w:t xml:space="preserve">w rejestrze ewidencji gruntów  jako działka  2548 obręb /0018/Raków, gmina         Raków, powiat kielecki, woj. świętokrzyskie. </w:t>
      </w:r>
    </w:p>
    <w:p w:rsidR="00C2526F" w:rsidRPr="00484630" w:rsidRDefault="00C2526F" w:rsidP="00C2526F">
      <w:pPr>
        <w:pStyle w:val="Tekstwstpniesformatowany"/>
        <w:spacing w:line="276" w:lineRule="auto"/>
        <w:ind w:left="567"/>
        <w:jc w:val="both"/>
        <w:rPr>
          <w:rFonts w:ascii="Calibri" w:hAnsi="Calibri" w:cs="Times New Roman"/>
          <w:sz w:val="22"/>
          <w:szCs w:val="22"/>
        </w:rPr>
      </w:pPr>
    </w:p>
    <w:p w:rsidR="00C2526F" w:rsidRPr="00484630" w:rsidRDefault="00C2526F" w:rsidP="00C2526F">
      <w:pPr>
        <w:pStyle w:val="Tekstwstpniesformatowany"/>
        <w:numPr>
          <w:ilvl w:val="0"/>
          <w:numId w:val="12"/>
        </w:numPr>
        <w:spacing w:line="276" w:lineRule="auto"/>
        <w:ind w:left="567"/>
        <w:jc w:val="both"/>
        <w:rPr>
          <w:rFonts w:ascii="Calibri" w:hAnsi="Calibri" w:cs="Times New Roman"/>
          <w:sz w:val="22"/>
          <w:szCs w:val="22"/>
        </w:rPr>
      </w:pPr>
      <w:r w:rsidRPr="00484630">
        <w:rPr>
          <w:rFonts w:ascii="Calibri" w:hAnsi="Calibri" w:cs="Times New Roman"/>
          <w:sz w:val="22"/>
          <w:szCs w:val="22"/>
        </w:rPr>
        <w:t>Obiekt wpisany jest do Gminnej Ewidencji Zabytków.</w:t>
      </w:r>
    </w:p>
    <w:p w:rsidR="00C2526F" w:rsidRPr="00484630" w:rsidRDefault="00C2526F" w:rsidP="00C2526F">
      <w:pPr>
        <w:pStyle w:val="Tekstwstpniesformatowany"/>
        <w:spacing w:line="276" w:lineRule="auto"/>
        <w:ind w:left="567"/>
        <w:jc w:val="both"/>
        <w:rPr>
          <w:rFonts w:ascii="Calibri" w:hAnsi="Calibri" w:cs="Times New Roman"/>
          <w:sz w:val="22"/>
          <w:szCs w:val="22"/>
        </w:rPr>
      </w:pPr>
      <w:r w:rsidRPr="00484630">
        <w:rPr>
          <w:rFonts w:ascii="Calibri" w:hAnsi="Calibri" w:cs="Times New Roman"/>
          <w:sz w:val="22"/>
          <w:szCs w:val="22"/>
        </w:rPr>
        <w:t>Zgodnie z Miejscowym Planem Zagospodarowania Przestrzennego Gminy Raków uchwalonej Uchwałą Nr XI/66/2015 Rady Gminy Raków z dnia 17 lipca 2015 r. ogłoszonej w Dzienniku Urzędowym Wojewódz</w:t>
      </w:r>
      <w:r>
        <w:rPr>
          <w:rFonts w:ascii="Calibri" w:hAnsi="Calibri" w:cs="Times New Roman"/>
          <w:sz w:val="22"/>
          <w:szCs w:val="22"/>
        </w:rPr>
        <w:t xml:space="preserve">twa Świętokrzyskiego poz. 2444 </w:t>
      </w:r>
      <w:r w:rsidRPr="00484630">
        <w:rPr>
          <w:rFonts w:ascii="Calibri" w:hAnsi="Calibri" w:cs="Times New Roman"/>
          <w:sz w:val="22"/>
          <w:szCs w:val="22"/>
        </w:rPr>
        <w:t xml:space="preserve">z dnia 26 sierpnia 2015 r. działka o </w:t>
      </w:r>
      <w:r>
        <w:rPr>
          <w:rFonts w:ascii="Calibri" w:hAnsi="Calibri" w:cs="Times New Roman"/>
          <w:sz w:val="22"/>
          <w:szCs w:val="22"/>
        </w:rPr>
        <w:br/>
      </w:r>
      <w:r w:rsidRPr="00484630">
        <w:rPr>
          <w:rFonts w:ascii="Calibri" w:hAnsi="Calibri" w:cs="Times New Roman"/>
          <w:sz w:val="22"/>
          <w:szCs w:val="22"/>
        </w:rPr>
        <w:t xml:space="preserve"> nr </w:t>
      </w:r>
      <w:proofErr w:type="spellStart"/>
      <w:r w:rsidRPr="00484630">
        <w:rPr>
          <w:rFonts w:ascii="Calibri" w:hAnsi="Calibri" w:cs="Times New Roman"/>
          <w:sz w:val="22"/>
          <w:szCs w:val="22"/>
        </w:rPr>
        <w:t>ewid</w:t>
      </w:r>
      <w:proofErr w:type="spellEnd"/>
      <w:r w:rsidRPr="00484630">
        <w:rPr>
          <w:rFonts w:ascii="Calibri" w:hAnsi="Calibri" w:cs="Times New Roman"/>
          <w:sz w:val="22"/>
          <w:szCs w:val="22"/>
        </w:rPr>
        <w:t xml:space="preserve">. 2548 , obręb /0018/ Raków położona jest na terenie oznaczonym na rysunku planu symbolami: 20.28.KDD, 20.13.MU1, 20.30.KDD, 20.31 KDD, 20.17.MU1, 20.18.MU1, znajduje </w:t>
      </w:r>
      <w:r w:rsidRPr="00484630">
        <w:rPr>
          <w:rFonts w:ascii="Calibri" w:hAnsi="Calibri" w:cs="Times New Roman"/>
          <w:sz w:val="22"/>
          <w:szCs w:val="22"/>
        </w:rPr>
        <w:lastRenderedPageBreak/>
        <w:t xml:space="preserve">się częściowo na obszarze rehabilitacji centrum Rakowa, częściowo w strefie ochrony konserwatorskiej oraz częściowo w strefie ochrony sanitarnej 150 m od cmentarza. </w:t>
      </w:r>
    </w:p>
    <w:p w:rsidR="00C2526F" w:rsidRPr="00484630" w:rsidRDefault="00C2526F" w:rsidP="00C2526F">
      <w:pPr>
        <w:pStyle w:val="Tekstwstpniesformatowany"/>
        <w:spacing w:line="276" w:lineRule="auto"/>
        <w:ind w:left="567"/>
        <w:jc w:val="both"/>
        <w:rPr>
          <w:rFonts w:ascii="Calibri" w:hAnsi="Calibri" w:cs="Times New Roman"/>
          <w:sz w:val="22"/>
          <w:szCs w:val="22"/>
        </w:rPr>
      </w:pPr>
    </w:p>
    <w:p w:rsidR="00C2526F" w:rsidRPr="00484630" w:rsidRDefault="00C2526F" w:rsidP="00C2526F">
      <w:pPr>
        <w:pStyle w:val="Tekstwstpniesformatowany"/>
        <w:numPr>
          <w:ilvl w:val="0"/>
          <w:numId w:val="12"/>
        </w:numPr>
        <w:spacing w:line="276" w:lineRule="auto"/>
        <w:ind w:left="567"/>
        <w:jc w:val="both"/>
        <w:rPr>
          <w:rFonts w:ascii="Calibri" w:hAnsi="Calibri" w:cs="Times New Roman"/>
          <w:sz w:val="22"/>
          <w:szCs w:val="22"/>
        </w:rPr>
      </w:pPr>
      <w:r w:rsidRPr="00484630">
        <w:rPr>
          <w:rFonts w:ascii="Calibri" w:hAnsi="Calibri" w:cs="Times New Roman"/>
          <w:sz w:val="22"/>
          <w:szCs w:val="22"/>
        </w:rPr>
        <w:t xml:space="preserve">Stan zachowania zabytku: figura Chrystusa pokryta wyprawą malarską, najpewniej wtórną, podobnie kolumna, wykonana zapewne z wapienia pińczowskiego, jej baza </w:t>
      </w:r>
      <w:r w:rsidRPr="00484630">
        <w:rPr>
          <w:rFonts w:ascii="Calibri" w:hAnsi="Calibri" w:cs="Times New Roman"/>
          <w:sz w:val="22"/>
          <w:szCs w:val="22"/>
        </w:rPr>
        <w:br/>
        <w:t xml:space="preserve">i rozczłonkowany architektonicznie cokół. Dwustopniowa podstawa betonowa. Dolna strefa cokołu z dużymi ubytkami substancji, reperowana zaprawą cementową, obecnie silnie popękaną , w wielu miejscach odspojoną od kamienia. </w:t>
      </w:r>
    </w:p>
    <w:p w:rsidR="00C2526F" w:rsidRPr="00484630" w:rsidRDefault="00C2526F" w:rsidP="00C2526F">
      <w:pPr>
        <w:pStyle w:val="Tekstwstpniesformatowany"/>
        <w:spacing w:line="276" w:lineRule="auto"/>
        <w:ind w:left="567"/>
        <w:jc w:val="both"/>
        <w:rPr>
          <w:rFonts w:ascii="Calibri" w:hAnsi="Calibri" w:cs="Times New Roman"/>
          <w:sz w:val="22"/>
          <w:szCs w:val="22"/>
        </w:rPr>
      </w:pPr>
      <w:r w:rsidRPr="00484630">
        <w:rPr>
          <w:rFonts w:ascii="Calibri" w:hAnsi="Calibri" w:cs="Times New Roman"/>
          <w:sz w:val="22"/>
          <w:szCs w:val="22"/>
        </w:rPr>
        <w:t>Warstwy cementowe, charakteryzujące się niską przepuszczalnością wilgoci, zintensyfikowały procesy zasolenia i degradacji kamienia. Na cokole i trzonie kolumny ubytki substancji (uszkodzenia mechaniczne).</w:t>
      </w:r>
    </w:p>
    <w:p w:rsidR="00C2526F" w:rsidRPr="00484630" w:rsidRDefault="00C2526F" w:rsidP="00C2526F">
      <w:pPr>
        <w:pStyle w:val="Tekstwstpniesformatowany"/>
        <w:spacing w:line="276" w:lineRule="auto"/>
        <w:ind w:left="567"/>
        <w:jc w:val="both"/>
        <w:rPr>
          <w:rFonts w:ascii="Calibri" w:hAnsi="Calibri" w:cs="Times New Roman"/>
          <w:sz w:val="22"/>
          <w:szCs w:val="22"/>
        </w:rPr>
      </w:pPr>
    </w:p>
    <w:p w:rsidR="00C2526F" w:rsidRPr="001F025F" w:rsidRDefault="00C2526F" w:rsidP="00C2526F">
      <w:pPr>
        <w:pStyle w:val="Tekstwstpniesformatowany"/>
        <w:spacing w:line="276" w:lineRule="auto"/>
        <w:ind w:left="567" w:hanging="567"/>
        <w:jc w:val="both"/>
        <w:rPr>
          <w:rFonts w:ascii="Calibri" w:hAnsi="Calibri" w:cs="Times New Roman"/>
          <w:sz w:val="22"/>
          <w:szCs w:val="22"/>
        </w:rPr>
      </w:pPr>
      <w:r w:rsidRPr="00484630">
        <w:rPr>
          <w:rFonts w:ascii="Calibri" w:hAnsi="Calibri" w:cs="Times New Roman"/>
          <w:sz w:val="22"/>
          <w:szCs w:val="22"/>
        </w:rPr>
        <w:t xml:space="preserve"> 4. </w:t>
      </w:r>
      <w:r w:rsidRPr="00484630">
        <w:rPr>
          <w:rFonts w:ascii="Calibri" w:hAnsi="Calibri" w:cs="Times New Roman"/>
          <w:sz w:val="22"/>
          <w:szCs w:val="22"/>
        </w:rPr>
        <w:tab/>
        <w:t>Celem działań konserwatorskich przy obiekcie jest przerwanie procesów destrukcji oraz przywrócenie   właściwego stan</w:t>
      </w:r>
      <w:r>
        <w:rPr>
          <w:rFonts w:ascii="Calibri" w:hAnsi="Calibri" w:cs="Times New Roman"/>
          <w:sz w:val="22"/>
          <w:szCs w:val="22"/>
        </w:rPr>
        <w:t xml:space="preserve">u technicznego i estetycznego. </w:t>
      </w:r>
    </w:p>
    <w:p w:rsidR="00C2526F" w:rsidRPr="00C2526F" w:rsidRDefault="00C2526F" w:rsidP="00C2526F">
      <w:pPr>
        <w:spacing w:after="0" w:line="360" w:lineRule="auto"/>
        <w:jc w:val="both"/>
        <w:rPr>
          <w:rFonts w:cs="Times New Roman"/>
          <w:b/>
        </w:rPr>
      </w:pPr>
    </w:p>
    <w:p w:rsidR="007441EE" w:rsidRPr="00DA1DCF" w:rsidRDefault="007441EE" w:rsidP="00DA4409">
      <w:pPr>
        <w:spacing w:after="0" w:line="360" w:lineRule="auto"/>
        <w:jc w:val="both"/>
        <w:rPr>
          <w:rFonts w:cs="Times New Roman"/>
          <w:u w:val="single"/>
        </w:rPr>
      </w:pPr>
    </w:p>
    <w:p w:rsidR="009E4186" w:rsidRPr="00020C66" w:rsidRDefault="00DA4409" w:rsidP="00020C6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</w:rPr>
      </w:pPr>
      <w:r w:rsidRPr="00DA1DCF">
        <w:rPr>
          <w:rFonts w:cs="Times New Roman"/>
        </w:rPr>
        <w:t xml:space="preserve">Propozycje cenowe prosimy składać na adres e-mail: </w:t>
      </w:r>
      <w:hyperlink r:id="rId10" w:history="1">
        <w:r w:rsidR="00C2526F" w:rsidRPr="006E5FB1">
          <w:rPr>
            <w:rStyle w:val="Hipercze"/>
            <w:rFonts w:cs="Times New Roman"/>
          </w:rPr>
          <w:t>m.koncewicz@rakow.pl</w:t>
        </w:r>
      </w:hyperlink>
      <w:r w:rsidR="00C2526F">
        <w:rPr>
          <w:rFonts w:cs="Times New Roman"/>
        </w:rPr>
        <w:t xml:space="preserve"> lub faksem </w:t>
      </w:r>
      <w:r w:rsidRPr="00DA1DCF">
        <w:rPr>
          <w:rFonts w:cs="Times New Roman"/>
        </w:rPr>
        <w:t xml:space="preserve">na nr /41/ 35-35-018 wew. 11 lub pisemnie na adres: Urząd Gminy Raków, ul. Ogrodowa 1, 26-035 Raków do dnia </w:t>
      </w:r>
      <w:r w:rsidR="00773C31">
        <w:rPr>
          <w:rFonts w:cs="Times New Roman"/>
          <w:b/>
          <w:u w:val="single"/>
        </w:rPr>
        <w:t>26</w:t>
      </w:r>
      <w:r w:rsidR="00C2526F">
        <w:rPr>
          <w:rFonts w:cs="Times New Roman"/>
          <w:b/>
          <w:u w:val="single"/>
        </w:rPr>
        <w:t>.03.2019</w:t>
      </w:r>
      <w:r w:rsidR="007441EE" w:rsidRPr="00DA1DCF">
        <w:rPr>
          <w:rFonts w:cs="Times New Roman"/>
          <w:b/>
          <w:u w:val="single"/>
        </w:rPr>
        <w:t xml:space="preserve"> r. do</w:t>
      </w:r>
      <w:r w:rsidR="00C2526F">
        <w:rPr>
          <w:rFonts w:cs="Times New Roman"/>
          <w:b/>
          <w:u w:val="single"/>
        </w:rPr>
        <w:t xml:space="preserve"> godz.15</w:t>
      </w:r>
      <w:r w:rsidR="00773C31">
        <w:rPr>
          <w:rFonts w:cs="Times New Roman"/>
          <w:b/>
          <w:u w:val="single"/>
        </w:rPr>
        <w:t>:00 (wtorek</w:t>
      </w:r>
      <w:r w:rsidR="007441EE" w:rsidRPr="00DA1DCF">
        <w:rPr>
          <w:rFonts w:cs="Times New Roman"/>
          <w:b/>
          <w:u w:val="single"/>
        </w:rPr>
        <w:t>)</w:t>
      </w:r>
      <w:r w:rsidRPr="00DA1DCF">
        <w:rPr>
          <w:rFonts w:cs="Times New Roman"/>
          <w:b/>
          <w:u w:val="single"/>
        </w:rPr>
        <w:t>.</w:t>
      </w:r>
    </w:p>
    <w:p w:rsidR="00DA4409" w:rsidRPr="00DA1DCF" w:rsidRDefault="00DA4409" w:rsidP="00DA440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</w:rPr>
      </w:pPr>
      <w:r w:rsidRPr="00DA1DCF">
        <w:rPr>
          <w:rFonts w:cs="Times New Roman"/>
        </w:rPr>
        <w:t xml:space="preserve">Osoba uprawniona do kontaktów: </w:t>
      </w:r>
      <w:r w:rsidR="00C2526F">
        <w:rPr>
          <w:rFonts w:cs="Times New Roman"/>
        </w:rPr>
        <w:t>Marzena Koncewicz</w:t>
      </w:r>
      <w:r w:rsidRPr="00DA1DCF">
        <w:rPr>
          <w:rFonts w:cs="Times New Roman"/>
        </w:rPr>
        <w:t>- tel. /41/ 35-35-018</w:t>
      </w:r>
    </w:p>
    <w:p w:rsidR="00DA4409" w:rsidRPr="00DA1DCF" w:rsidRDefault="00DA4409" w:rsidP="00DA4409">
      <w:pPr>
        <w:spacing w:after="0" w:line="360" w:lineRule="auto"/>
        <w:jc w:val="both"/>
        <w:rPr>
          <w:rFonts w:cs="Times New Roman"/>
        </w:rPr>
      </w:pPr>
    </w:p>
    <w:p w:rsidR="00DA4409" w:rsidRPr="00DA1DCF" w:rsidRDefault="00DA4409" w:rsidP="00DA4409">
      <w:pPr>
        <w:spacing w:after="0" w:line="360" w:lineRule="auto"/>
        <w:jc w:val="both"/>
        <w:rPr>
          <w:rFonts w:cs="Times New Roman"/>
          <w:b/>
        </w:rPr>
      </w:pPr>
    </w:p>
    <w:p w:rsidR="00DA4409" w:rsidRPr="00DA1DCF" w:rsidRDefault="00E518C0" w:rsidP="00DA4409">
      <w:pPr>
        <w:spacing w:after="0" w:line="360" w:lineRule="auto"/>
        <w:jc w:val="both"/>
        <w:rPr>
          <w:rFonts w:cs="Times New Roman"/>
          <w:b/>
        </w:rPr>
      </w:pPr>
      <w:r w:rsidRPr="00DA1DCF">
        <w:rPr>
          <w:rFonts w:cs="Times New Roman"/>
          <w:b/>
        </w:rPr>
        <w:t>Wykaz załączników:</w:t>
      </w:r>
    </w:p>
    <w:p w:rsidR="00E518C0" w:rsidRPr="00CE13F6" w:rsidRDefault="00E518C0" w:rsidP="00E518C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Times New Roman"/>
        </w:rPr>
      </w:pPr>
      <w:r w:rsidRPr="00DA1DCF">
        <w:rPr>
          <w:rFonts w:cs="Times New Roman"/>
        </w:rPr>
        <w:t>Formularz oferty</w:t>
      </w:r>
    </w:p>
    <w:p w:rsidR="00E518C0" w:rsidRPr="00DA1DCF" w:rsidRDefault="00E518C0" w:rsidP="00E518C0"/>
    <w:p w:rsidR="00A55C82" w:rsidRDefault="008A5EEE" w:rsidP="00E518C0">
      <w:pPr>
        <w:tabs>
          <w:tab w:val="left" w:pos="7020"/>
        </w:tabs>
        <w:ind w:left="6521"/>
        <w:rPr>
          <w:rFonts w:cs="Times New Roman"/>
          <w:b/>
        </w:rPr>
      </w:pPr>
      <w:r>
        <w:rPr>
          <w:rFonts w:cs="Times New Roman"/>
          <w:b/>
        </w:rPr>
        <w:t>Wójt Gminy Raków</w:t>
      </w:r>
    </w:p>
    <w:p w:rsidR="008A5EEE" w:rsidRPr="00DA1DCF" w:rsidRDefault="008A5EEE" w:rsidP="00E518C0">
      <w:pPr>
        <w:tabs>
          <w:tab w:val="left" w:pos="7020"/>
        </w:tabs>
        <w:ind w:left="6521"/>
        <w:rPr>
          <w:rFonts w:cs="Times New Roman"/>
          <w:b/>
        </w:rPr>
      </w:pPr>
      <w:r>
        <w:rPr>
          <w:rFonts w:cs="Times New Roman"/>
          <w:b/>
        </w:rPr>
        <w:t>/-/ Damian Szpak</w:t>
      </w:r>
    </w:p>
    <w:p w:rsidR="00A55C82" w:rsidRPr="00DA1DCF" w:rsidRDefault="00A55C82" w:rsidP="00E518C0">
      <w:pPr>
        <w:tabs>
          <w:tab w:val="left" w:pos="7020"/>
        </w:tabs>
        <w:ind w:left="6521"/>
        <w:rPr>
          <w:rFonts w:cs="Times New Roman"/>
          <w:b/>
        </w:rPr>
      </w:pPr>
    </w:p>
    <w:p w:rsidR="00A55C82" w:rsidRPr="00DA1DCF" w:rsidRDefault="00A55C82" w:rsidP="00E518C0">
      <w:pPr>
        <w:tabs>
          <w:tab w:val="left" w:pos="7020"/>
        </w:tabs>
        <w:ind w:left="6521"/>
        <w:rPr>
          <w:rFonts w:cs="Times New Roman"/>
          <w:b/>
        </w:rPr>
      </w:pPr>
    </w:p>
    <w:p w:rsidR="00A55C82" w:rsidRPr="00DA1DCF" w:rsidRDefault="00A55C82" w:rsidP="00E518C0">
      <w:pPr>
        <w:tabs>
          <w:tab w:val="left" w:pos="7020"/>
        </w:tabs>
        <w:ind w:left="6521"/>
        <w:rPr>
          <w:rFonts w:cs="Times New Roman"/>
          <w:b/>
        </w:rPr>
      </w:pPr>
    </w:p>
    <w:p w:rsidR="007976B3" w:rsidRPr="00DA1DCF" w:rsidRDefault="007976B3" w:rsidP="007976B3">
      <w:pPr>
        <w:tabs>
          <w:tab w:val="left" w:pos="7020"/>
        </w:tabs>
        <w:rPr>
          <w:rFonts w:cs="Times New Roman"/>
          <w:b/>
        </w:rPr>
      </w:pPr>
    </w:p>
    <w:sectPr w:rsidR="007976B3" w:rsidRPr="00DA1DCF" w:rsidSect="0046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144" w:rsidRDefault="00B67144" w:rsidP="009E4186">
      <w:pPr>
        <w:spacing w:after="0" w:line="240" w:lineRule="auto"/>
      </w:pPr>
      <w:r>
        <w:separator/>
      </w:r>
    </w:p>
  </w:endnote>
  <w:endnote w:type="continuationSeparator" w:id="0">
    <w:p w:rsidR="00B67144" w:rsidRDefault="00B67144" w:rsidP="009E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144" w:rsidRDefault="00B67144" w:rsidP="009E4186">
      <w:pPr>
        <w:spacing w:after="0" w:line="240" w:lineRule="auto"/>
      </w:pPr>
      <w:r>
        <w:separator/>
      </w:r>
    </w:p>
  </w:footnote>
  <w:footnote w:type="continuationSeparator" w:id="0">
    <w:p w:rsidR="00B67144" w:rsidRDefault="00B67144" w:rsidP="009E4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12B6"/>
    <w:multiLevelType w:val="hybridMultilevel"/>
    <w:tmpl w:val="5BD67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A053B"/>
    <w:multiLevelType w:val="multilevel"/>
    <w:tmpl w:val="BE3234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9F7E17"/>
    <w:multiLevelType w:val="hybridMultilevel"/>
    <w:tmpl w:val="5E820334"/>
    <w:lvl w:ilvl="0" w:tplc="32902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51C6C"/>
    <w:multiLevelType w:val="hybridMultilevel"/>
    <w:tmpl w:val="2CE4A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203D3"/>
    <w:multiLevelType w:val="hybridMultilevel"/>
    <w:tmpl w:val="382A3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E511C"/>
    <w:multiLevelType w:val="hybridMultilevel"/>
    <w:tmpl w:val="0BD2E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F3748"/>
    <w:multiLevelType w:val="hybridMultilevel"/>
    <w:tmpl w:val="54301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D5838"/>
    <w:multiLevelType w:val="hybridMultilevel"/>
    <w:tmpl w:val="70FC1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71DCB"/>
    <w:multiLevelType w:val="hybridMultilevel"/>
    <w:tmpl w:val="5532DD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3011C"/>
    <w:multiLevelType w:val="hybridMultilevel"/>
    <w:tmpl w:val="9378E1FA"/>
    <w:lvl w:ilvl="0" w:tplc="B22A9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E7B4C"/>
    <w:multiLevelType w:val="multilevel"/>
    <w:tmpl w:val="ADC041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3A1C48"/>
    <w:multiLevelType w:val="hybridMultilevel"/>
    <w:tmpl w:val="CB5E8C30"/>
    <w:lvl w:ilvl="0" w:tplc="AB347C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86762"/>
    <w:multiLevelType w:val="hybridMultilevel"/>
    <w:tmpl w:val="F4A60C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12"/>
  </w:num>
  <w:num w:numId="8">
    <w:abstractNumId w:val="4"/>
  </w:num>
  <w:num w:numId="9">
    <w:abstractNumId w:val="0"/>
  </w:num>
  <w:num w:numId="10">
    <w:abstractNumId w:val="10"/>
    <w:lvlOverride w:ilvl="0">
      <w:startOverride w:val="7"/>
    </w:lvlOverride>
  </w:num>
  <w:num w:numId="11">
    <w:abstractNumId w:val="1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20"/>
    <w:rsid w:val="00020C66"/>
    <w:rsid w:val="00030744"/>
    <w:rsid w:val="00035E81"/>
    <w:rsid w:val="00082063"/>
    <w:rsid w:val="0008660E"/>
    <w:rsid w:val="00086BCA"/>
    <w:rsid w:val="00090A6F"/>
    <w:rsid w:val="00093D88"/>
    <w:rsid w:val="000B3320"/>
    <w:rsid w:val="000F0A01"/>
    <w:rsid w:val="000F7944"/>
    <w:rsid w:val="000F7E0D"/>
    <w:rsid w:val="0012190C"/>
    <w:rsid w:val="00235348"/>
    <w:rsid w:val="00244176"/>
    <w:rsid w:val="002A3E16"/>
    <w:rsid w:val="002E1CDC"/>
    <w:rsid w:val="0032173F"/>
    <w:rsid w:val="003A138D"/>
    <w:rsid w:val="003E18F3"/>
    <w:rsid w:val="00450D6C"/>
    <w:rsid w:val="00456056"/>
    <w:rsid w:val="0046705F"/>
    <w:rsid w:val="00490A84"/>
    <w:rsid w:val="0049796E"/>
    <w:rsid w:val="004C2838"/>
    <w:rsid w:val="004E29BB"/>
    <w:rsid w:val="00597551"/>
    <w:rsid w:val="005B4BC4"/>
    <w:rsid w:val="005E0819"/>
    <w:rsid w:val="0065678B"/>
    <w:rsid w:val="006A1905"/>
    <w:rsid w:val="006B5272"/>
    <w:rsid w:val="0073221B"/>
    <w:rsid w:val="007441EE"/>
    <w:rsid w:val="00762220"/>
    <w:rsid w:val="0076302D"/>
    <w:rsid w:val="00773C31"/>
    <w:rsid w:val="007976B3"/>
    <w:rsid w:val="008A5EEE"/>
    <w:rsid w:val="008B29F9"/>
    <w:rsid w:val="008F2BCE"/>
    <w:rsid w:val="009137AE"/>
    <w:rsid w:val="00955871"/>
    <w:rsid w:val="009C6CF9"/>
    <w:rsid w:val="009E4186"/>
    <w:rsid w:val="00A55C82"/>
    <w:rsid w:val="00AD0755"/>
    <w:rsid w:val="00AD254D"/>
    <w:rsid w:val="00B67144"/>
    <w:rsid w:val="00B91606"/>
    <w:rsid w:val="00BC0BCD"/>
    <w:rsid w:val="00BE7751"/>
    <w:rsid w:val="00C010FC"/>
    <w:rsid w:val="00C2526F"/>
    <w:rsid w:val="00C6351B"/>
    <w:rsid w:val="00CA1155"/>
    <w:rsid w:val="00CE13F6"/>
    <w:rsid w:val="00D56F83"/>
    <w:rsid w:val="00DA1DCF"/>
    <w:rsid w:val="00DA4409"/>
    <w:rsid w:val="00E06B55"/>
    <w:rsid w:val="00E368E9"/>
    <w:rsid w:val="00E518C0"/>
    <w:rsid w:val="00EC0106"/>
    <w:rsid w:val="00ED1936"/>
    <w:rsid w:val="00F0012D"/>
    <w:rsid w:val="00F3357B"/>
    <w:rsid w:val="00FA7982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605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A79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186"/>
  </w:style>
  <w:style w:type="paragraph" w:styleId="Stopka">
    <w:name w:val="footer"/>
    <w:basedOn w:val="Normalny"/>
    <w:link w:val="Stopka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186"/>
  </w:style>
  <w:style w:type="paragraph" w:customStyle="1" w:styleId="Default">
    <w:name w:val="Default"/>
    <w:rsid w:val="00744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wstpniesformatowany">
    <w:name w:val="Tekst wstępnie sformatowany"/>
    <w:basedOn w:val="Normalny"/>
    <w:rsid w:val="00C2526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FontStyle12">
    <w:name w:val="Font Style12"/>
    <w:rsid w:val="00C2526F"/>
    <w:rPr>
      <w:rFonts w:ascii="Arial Narrow" w:hAnsi="Arial Narrow" w:cs="Arial Narrow"/>
      <w:b/>
      <w:bCs/>
      <w:sz w:val="20"/>
      <w:szCs w:val="20"/>
    </w:rPr>
  </w:style>
  <w:style w:type="character" w:customStyle="1" w:styleId="h2">
    <w:name w:val="h2"/>
    <w:rsid w:val="00C25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605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A79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186"/>
  </w:style>
  <w:style w:type="paragraph" w:styleId="Stopka">
    <w:name w:val="footer"/>
    <w:basedOn w:val="Normalny"/>
    <w:link w:val="Stopka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186"/>
  </w:style>
  <w:style w:type="paragraph" w:customStyle="1" w:styleId="Default">
    <w:name w:val="Default"/>
    <w:rsid w:val="00744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wstpniesformatowany">
    <w:name w:val="Tekst wstępnie sformatowany"/>
    <w:basedOn w:val="Normalny"/>
    <w:rsid w:val="00C2526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FontStyle12">
    <w:name w:val="Font Style12"/>
    <w:rsid w:val="00C2526F"/>
    <w:rPr>
      <w:rFonts w:ascii="Arial Narrow" w:hAnsi="Arial Narrow" w:cs="Arial Narrow"/>
      <w:b/>
      <w:bCs/>
      <w:sz w:val="20"/>
      <w:szCs w:val="20"/>
    </w:rPr>
  </w:style>
  <w:style w:type="character" w:customStyle="1" w:styleId="h2">
    <w:name w:val="h2"/>
    <w:rsid w:val="00C25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.koncewicz@rako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4C669-36ED-43F4-94A4-0E48EC6E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997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agrosicka01</dc:creator>
  <cp:lastModifiedBy>Marzena Koncewicz</cp:lastModifiedBy>
  <cp:revision>10</cp:revision>
  <cp:lastPrinted>2019-03-18T06:44:00Z</cp:lastPrinted>
  <dcterms:created xsi:type="dcterms:W3CDTF">2019-03-05T14:46:00Z</dcterms:created>
  <dcterms:modified xsi:type="dcterms:W3CDTF">2019-03-18T06:44:00Z</dcterms:modified>
</cp:coreProperties>
</file>