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85" w:rsidRDefault="000F1285" w:rsidP="000F1285">
      <w:pPr>
        <w:jc w:val="center"/>
        <w:rPr>
          <w:b/>
          <w:bCs/>
        </w:rPr>
      </w:pPr>
      <w:r>
        <w:rPr>
          <w:b/>
          <w:bCs/>
        </w:rPr>
        <w:t>Ogłoszenie o naborze na wolne stanowisko urzędnicze</w:t>
      </w:r>
    </w:p>
    <w:p w:rsidR="000F1285" w:rsidRDefault="000F1285" w:rsidP="000F1285">
      <w:pPr>
        <w:jc w:val="center"/>
        <w:rPr>
          <w:b/>
          <w:bCs/>
        </w:rPr>
      </w:pPr>
      <w:r>
        <w:rPr>
          <w:b/>
          <w:bCs/>
        </w:rPr>
        <w:t xml:space="preserve"> w Urzędzie Gminy w Rakowie</w:t>
      </w:r>
    </w:p>
    <w:p w:rsidR="001E1032" w:rsidRDefault="001E1032" w:rsidP="000F1285">
      <w:pPr>
        <w:jc w:val="center"/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90"/>
        <w:gridCol w:w="7459"/>
      </w:tblGrid>
      <w:tr w:rsidR="000F1285" w:rsidTr="000F1285"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Jednostka</w:t>
            </w:r>
          </w:p>
        </w:tc>
        <w:tc>
          <w:tcPr>
            <w:tcW w:w="7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F1285" w:rsidRDefault="000F1285">
            <w:pPr>
              <w:pStyle w:val="Zawartotabeli"/>
              <w:spacing w:line="254" w:lineRule="auto"/>
              <w:jc w:val="center"/>
            </w:pPr>
            <w:r>
              <w:t>Urząd Gminy w Rakowie</w:t>
            </w:r>
          </w:p>
          <w:p w:rsidR="000F1285" w:rsidRDefault="000F1285">
            <w:pPr>
              <w:pStyle w:val="Zawartotabeli"/>
              <w:spacing w:line="254" w:lineRule="auto"/>
              <w:jc w:val="center"/>
            </w:pPr>
            <w:r>
              <w:t>ul. Ogrodowa 1</w:t>
            </w:r>
          </w:p>
          <w:p w:rsidR="000F1285" w:rsidRDefault="000F1285">
            <w:pPr>
              <w:pStyle w:val="Zawartotabeli"/>
              <w:spacing w:line="254" w:lineRule="auto"/>
              <w:jc w:val="center"/>
            </w:pPr>
            <w:r>
              <w:t>26-035 Raków</w:t>
            </w:r>
          </w:p>
        </w:tc>
      </w:tr>
      <w:tr w:rsidR="000F1285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Oferowane stanowisko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</w:pPr>
          </w:p>
          <w:p w:rsidR="000F1285" w:rsidRDefault="000F1285">
            <w:pPr>
              <w:pStyle w:val="Zawartotabeli"/>
              <w:snapToGrid w:val="0"/>
              <w:spacing w:line="254" w:lineRule="auto"/>
              <w:jc w:val="center"/>
            </w:pPr>
            <w:r>
              <w:t>Podinspektor</w:t>
            </w:r>
          </w:p>
        </w:tc>
      </w:tr>
      <w:tr w:rsidR="000F1285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Komórka organizacyjna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F1285" w:rsidRDefault="00E524E0" w:rsidP="000F1285">
            <w:pPr>
              <w:pStyle w:val="Zawartotabeli"/>
              <w:snapToGrid w:val="0"/>
              <w:spacing w:line="254" w:lineRule="auto"/>
              <w:jc w:val="center"/>
            </w:pPr>
            <w:r>
              <w:t xml:space="preserve">Referat </w:t>
            </w:r>
            <w:r w:rsidR="00BB294A">
              <w:t>Inwestycji, Gospodarki Przestrzennej i Mienia Komunalnego</w:t>
            </w:r>
          </w:p>
        </w:tc>
      </w:tr>
      <w:tr w:rsidR="000F1285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ogłoszenia naboru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F1285" w:rsidRDefault="00E61F42" w:rsidP="00E524E0">
            <w:pPr>
              <w:pStyle w:val="Zawartotabeli"/>
              <w:snapToGrid w:val="0"/>
              <w:spacing w:line="254" w:lineRule="auto"/>
              <w:jc w:val="center"/>
            </w:pPr>
            <w:r>
              <w:t>5</w:t>
            </w:r>
            <w:r w:rsidR="00E524E0">
              <w:t xml:space="preserve"> lipiec</w:t>
            </w:r>
            <w:r w:rsidR="000F1285">
              <w:t xml:space="preserve"> 201</w:t>
            </w:r>
            <w:r w:rsidR="00E524E0">
              <w:t>9</w:t>
            </w:r>
            <w:r w:rsidR="000F1285">
              <w:t>r.</w:t>
            </w:r>
          </w:p>
        </w:tc>
      </w:tr>
      <w:tr w:rsidR="000F1285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składania dokumentów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F1285" w:rsidRDefault="000F1285" w:rsidP="0069179F">
            <w:pPr>
              <w:pStyle w:val="Zawartotabeli"/>
              <w:snapToGrid w:val="0"/>
              <w:spacing w:line="254" w:lineRule="auto"/>
              <w:jc w:val="center"/>
            </w:pPr>
            <w:r>
              <w:t xml:space="preserve">   </w:t>
            </w:r>
            <w:r w:rsidR="0069179F">
              <w:t>22</w:t>
            </w:r>
            <w:r w:rsidR="00BB294A">
              <w:t xml:space="preserve"> lipiec </w:t>
            </w:r>
            <w:r>
              <w:t>201</w:t>
            </w:r>
            <w:r w:rsidR="00BB294A">
              <w:t>9</w:t>
            </w:r>
          </w:p>
        </w:tc>
      </w:tr>
      <w:tr w:rsidR="000F1285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etatów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</w:pPr>
            <w:r>
              <w:t>1 etat</w:t>
            </w:r>
          </w:p>
        </w:tc>
      </w:tr>
      <w:tr w:rsidR="000F1285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Wymiar czasu pracy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</w:pPr>
            <w:r>
              <w:t>Pełny wymiar czasu pracy</w:t>
            </w:r>
          </w:p>
        </w:tc>
      </w:tr>
      <w:tr w:rsidR="000F1285" w:rsidTr="000F1285">
        <w:trPr>
          <w:trHeight w:val="25"/>
        </w:trPr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Wymagania związane ze stanowiskiem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285" w:rsidRDefault="000F1285" w:rsidP="001A177A">
            <w:pPr>
              <w:pStyle w:val="Zawartotabeli"/>
              <w:numPr>
                <w:ilvl w:val="0"/>
                <w:numId w:val="1"/>
              </w:numPr>
              <w:spacing w:line="254" w:lineRule="auto"/>
              <w:jc w:val="both"/>
            </w:pPr>
            <w:r>
              <w:t>Wymagania niezbędne:</w:t>
            </w:r>
          </w:p>
          <w:p w:rsidR="000F1285" w:rsidRDefault="000F1285">
            <w:pPr>
              <w:pStyle w:val="Zawartotabeli"/>
              <w:spacing w:line="254" w:lineRule="auto"/>
              <w:ind w:left="720"/>
              <w:jc w:val="both"/>
            </w:pPr>
          </w:p>
          <w:p w:rsidR="000F1285" w:rsidRDefault="000F1285" w:rsidP="001A177A">
            <w:pPr>
              <w:pStyle w:val="Zawartotabeli"/>
              <w:numPr>
                <w:ilvl w:val="0"/>
                <w:numId w:val="2"/>
              </w:numPr>
              <w:spacing w:line="254" w:lineRule="auto"/>
              <w:jc w:val="both"/>
            </w:pPr>
            <w:r>
              <w:t>spełnienie wymagań zawartych w art.6 ust.1-3 ustawy z dnia        21 listopada 2008r. o pracownikach samorządowych (Dz.U.             z 2018r., poz.1260</w:t>
            </w:r>
            <w:r w:rsidR="00A9208E">
              <w:t xml:space="preserve"> z </w:t>
            </w:r>
            <w:proofErr w:type="spellStart"/>
            <w:r w:rsidR="00A9208E">
              <w:t>późn</w:t>
            </w:r>
            <w:proofErr w:type="spellEnd"/>
            <w:r w:rsidR="00A9208E">
              <w:t>. zm.</w:t>
            </w:r>
            <w:r>
              <w:t>);</w:t>
            </w:r>
          </w:p>
          <w:p w:rsidR="000F1285" w:rsidRDefault="000F1285" w:rsidP="001A177A">
            <w:pPr>
              <w:pStyle w:val="Zawartotabeli"/>
              <w:numPr>
                <w:ilvl w:val="0"/>
                <w:numId w:val="2"/>
              </w:numPr>
              <w:spacing w:line="254" w:lineRule="auto"/>
              <w:jc w:val="both"/>
            </w:pPr>
            <w:r>
              <w:t>wykształcenie:</w:t>
            </w:r>
          </w:p>
          <w:p w:rsidR="000F1285" w:rsidRDefault="000F1285">
            <w:pPr>
              <w:pStyle w:val="Zawartotabeli"/>
              <w:spacing w:line="254" w:lineRule="auto"/>
              <w:ind w:left="1080"/>
              <w:jc w:val="both"/>
            </w:pPr>
            <w:r>
              <w:t xml:space="preserve">- wyższe (preferowane: </w:t>
            </w:r>
            <w:r w:rsidR="00A9208E">
              <w:t>geodezja</w:t>
            </w:r>
            <w:r w:rsidR="0066368E">
              <w:t xml:space="preserve"> i kartografia</w:t>
            </w:r>
            <w:r>
              <w:t xml:space="preserve">), 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 xml:space="preserve">            c)   - znajomość oraz umiejętność stosowania obowiązujących aktów </w:t>
            </w:r>
          </w:p>
          <w:p w:rsidR="000F1285" w:rsidRDefault="000F1285">
            <w:pPr>
              <w:pStyle w:val="Zawartotabeli"/>
              <w:spacing w:line="254" w:lineRule="auto"/>
              <w:ind w:left="1080"/>
              <w:jc w:val="both"/>
            </w:pPr>
            <w:r>
              <w:t>prawnych oraz wydanych na ich podstawie aktów wykonawczych:</w:t>
            </w:r>
          </w:p>
          <w:p w:rsidR="00A9208E" w:rsidRDefault="00A9208E">
            <w:pPr>
              <w:pStyle w:val="Zawartotabeli"/>
              <w:spacing w:line="254" w:lineRule="auto"/>
              <w:ind w:left="1080"/>
              <w:jc w:val="both"/>
            </w:pPr>
            <w:r>
              <w:t>- ustawy Prawo geodezyjne i kartograficzne,</w:t>
            </w:r>
          </w:p>
          <w:p w:rsidR="00A9208E" w:rsidRDefault="00A9208E">
            <w:pPr>
              <w:pStyle w:val="Zawartotabeli"/>
              <w:spacing w:line="254" w:lineRule="auto"/>
              <w:ind w:left="1080"/>
              <w:jc w:val="both"/>
            </w:pPr>
            <w:r>
              <w:t>- ustawy o planowaniu i zagospodarowaniu przestrzennym,</w:t>
            </w:r>
          </w:p>
          <w:p w:rsidR="00A9208E" w:rsidRDefault="00A9208E">
            <w:pPr>
              <w:pStyle w:val="Zawartotabeli"/>
              <w:spacing w:line="254" w:lineRule="auto"/>
              <w:ind w:left="1080"/>
              <w:jc w:val="both"/>
            </w:pPr>
            <w:r>
              <w:t>- ustawy postępowaniu egzekucyjnym w administracji,</w:t>
            </w:r>
          </w:p>
          <w:p w:rsidR="000F1285" w:rsidRDefault="000F1285">
            <w:pPr>
              <w:pStyle w:val="Zawartotabeli"/>
              <w:spacing w:line="254" w:lineRule="auto"/>
              <w:ind w:left="1080"/>
              <w:jc w:val="both"/>
            </w:pPr>
            <w:r>
              <w:t>- ustawy o samorządzie gminnym,</w:t>
            </w:r>
          </w:p>
          <w:p w:rsidR="000F1285" w:rsidRDefault="000F1285">
            <w:pPr>
              <w:pStyle w:val="Zawartotabeli"/>
              <w:spacing w:line="254" w:lineRule="auto"/>
              <w:ind w:left="1080"/>
              <w:jc w:val="both"/>
            </w:pPr>
            <w:r>
              <w:t>- ustawy Kodeks postępowania administracyjnego,</w:t>
            </w:r>
          </w:p>
          <w:p w:rsidR="000F1285" w:rsidRDefault="000F1285">
            <w:pPr>
              <w:pStyle w:val="Zawartotabeli"/>
              <w:spacing w:line="254" w:lineRule="auto"/>
              <w:ind w:left="1080"/>
              <w:jc w:val="both"/>
            </w:pPr>
            <w:r>
              <w:t xml:space="preserve">- ustawy </w:t>
            </w:r>
            <w:r w:rsidR="00A9208E">
              <w:t>o gospodarce nieruchomościami,</w:t>
            </w:r>
          </w:p>
          <w:p w:rsidR="000F1285" w:rsidRDefault="00A9208E">
            <w:pPr>
              <w:pStyle w:val="Zawartotabeli"/>
              <w:spacing w:line="254" w:lineRule="auto"/>
              <w:ind w:left="1080"/>
              <w:jc w:val="both"/>
            </w:pPr>
            <w:r>
              <w:t>- ustawy Prawo zamówień publicznych,</w:t>
            </w:r>
          </w:p>
          <w:p w:rsidR="000F1285" w:rsidRDefault="000F1285">
            <w:pPr>
              <w:pStyle w:val="Zawartotabeli"/>
              <w:spacing w:line="254" w:lineRule="auto"/>
              <w:ind w:left="1080"/>
              <w:jc w:val="both"/>
            </w:pPr>
            <w:r>
              <w:t xml:space="preserve">- ustawy </w:t>
            </w:r>
            <w:r w:rsidR="00A9208E">
              <w:t>o ochronie przyrody,</w:t>
            </w:r>
          </w:p>
          <w:p w:rsidR="00A9208E" w:rsidRDefault="000F1285" w:rsidP="00A9208E">
            <w:pPr>
              <w:pStyle w:val="Zawartotabeli"/>
              <w:spacing w:line="254" w:lineRule="auto"/>
              <w:ind w:left="1080"/>
              <w:jc w:val="both"/>
            </w:pPr>
            <w:r>
              <w:t xml:space="preserve">- ustawy o </w:t>
            </w:r>
            <w:r w:rsidR="00A9208E">
              <w:t>ochronie informacji niejawnych oraz ochronie danych osobowych,</w:t>
            </w:r>
          </w:p>
          <w:p w:rsidR="00A9208E" w:rsidRDefault="00A9208E" w:rsidP="00A9208E">
            <w:pPr>
              <w:pStyle w:val="Zawartotabeli"/>
              <w:spacing w:line="254" w:lineRule="auto"/>
              <w:jc w:val="both"/>
            </w:pPr>
            <w:r>
              <w:t xml:space="preserve">             d) znajomość obsługi komputera.</w:t>
            </w:r>
          </w:p>
          <w:p w:rsidR="001E1032" w:rsidRDefault="001E1032">
            <w:pPr>
              <w:pStyle w:val="Zawartotabeli"/>
              <w:spacing w:line="254" w:lineRule="auto"/>
              <w:ind w:left="1080"/>
              <w:jc w:val="both"/>
            </w:pPr>
          </w:p>
          <w:p w:rsidR="000F1285" w:rsidRDefault="000F1285">
            <w:pPr>
              <w:pStyle w:val="Zawartotabeli"/>
              <w:tabs>
                <w:tab w:val="left" w:pos="532"/>
              </w:tabs>
              <w:spacing w:line="254" w:lineRule="auto"/>
              <w:jc w:val="both"/>
            </w:pPr>
            <w:r>
              <w:t xml:space="preserve">        2.Wymagania dodatkowe:   </w:t>
            </w:r>
          </w:p>
          <w:p w:rsidR="000F1285" w:rsidRDefault="000F1285">
            <w:pPr>
              <w:pStyle w:val="Zawartotabeli"/>
              <w:spacing w:line="254" w:lineRule="auto"/>
              <w:ind w:left="720"/>
              <w:jc w:val="both"/>
            </w:pPr>
            <w:r>
              <w:t xml:space="preserve">- </w:t>
            </w:r>
            <w:r w:rsidR="00FB436D">
              <w:t>prawo jazdy kat. B,</w:t>
            </w:r>
          </w:p>
          <w:p w:rsidR="000F1285" w:rsidRDefault="000F1285">
            <w:pPr>
              <w:pStyle w:val="Zawartotabeli"/>
              <w:spacing w:line="254" w:lineRule="auto"/>
              <w:ind w:left="720"/>
              <w:jc w:val="both"/>
            </w:pPr>
            <w:r>
              <w:t>- umiejętność pracy w zespole,</w:t>
            </w:r>
          </w:p>
          <w:p w:rsidR="000F1285" w:rsidRDefault="000F1285">
            <w:pPr>
              <w:pStyle w:val="Zawartotabeli"/>
              <w:spacing w:line="254" w:lineRule="auto"/>
              <w:ind w:left="720"/>
              <w:jc w:val="both"/>
            </w:pPr>
            <w:r>
              <w:t xml:space="preserve">- obowiązkowość, zaangażowanie, </w:t>
            </w:r>
          </w:p>
          <w:p w:rsidR="001E1032" w:rsidRDefault="000F1285" w:rsidP="00B278A9">
            <w:pPr>
              <w:pStyle w:val="Zawartotabeli"/>
              <w:spacing w:line="254" w:lineRule="auto"/>
              <w:ind w:left="720"/>
              <w:jc w:val="both"/>
            </w:pPr>
            <w:r>
              <w:t>-</w:t>
            </w:r>
            <w:r w:rsidR="00FB436D">
              <w:t xml:space="preserve"> </w:t>
            </w:r>
            <w:r>
              <w:t>zdyscyplinowanie, rzetelność w wykonywaniu zadań</w:t>
            </w:r>
            <w:r w:rsidR="00B278A9">
              <w:t>.</w:t>
            </w:r>
          </w:p>
        </w:tc>
      </w:tr>
      <w:tr w:rsidR="000F1285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Zakres wykonywanych zadań na stanowisku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36D" w:rsidRPr="00FB436D" w:rsidRDefault="00FB436D" w:rsidP="00FB436D">
            <w:pPr>
              <w:spacing w:after="120" w:line="256" w:lineRule="auto"/>
              <w:rPr>
                <w:rFonts w:eastAsia="Times New Roman" w:cs="Times New Roman"/>
                <w:lang w:eastAsia="ar-SA"/>
              </w:rPr>
            </w:pPr>
            <w:r w:rsidRPr="00FB436D">
              <w:rPr>
                <w:rFonts w:eastAsia="Times New Roman" w:cs="Times New Roman"/>
                <w:lang w:eastAsia="ar-SA"/>
              </w:rPr>
              <w:t>1)</w:t>
            </w:r>
            <w:r>
              <w:rPr>
                <w:rFonts w:eastAsia="Times New Roman" w:cs="Times New Roman"/>
                <w:lang w:eastAsia="ar-SA"/>
              </w:rPr>
              <w:t xml:space="preserve"> </w:t>
            </w:r>
            <w:r w:rsidRPr="00FB436D">
              <w:rPr>
                <w:rFonts w:eastAsia="Times New Roman" w:cs="Times New Roman"/>
                <w:lang w:eastAsia="ar-SA"/>
              </w:rPr>
              <w:t>prowadzenie spraw dotyczących  Studium uwarunkowań i kierunków zagospodarowania oraz Miejscowego Planu Z</w:t>
            </w:r>
            <w:r>
              <w:rPr>
                <w:rFonts w:eastAsia="Times New Roman" w:cs="Times New Roman"/>
                <w:lang w:eastAsia="ar-SA"/>
              </w:rPr>
              <w:t>agospodarowania Przestrzennego G</w:t>
            </w:r>
            <w:r w:rsidRPr="00FB436D">
              <w:rPr>
                <w:rFonts w:eastAsia="Times New Roman" w:cs="Times New Roman"/>
                <w:lang w:eastAsia="ar-SA"/>
              </w:rPr>
              <w:t xml:space="preserve">miny Raków, w szczególności: </w:t>
            </w:r>
          </w:p>
          <w:p w:rsidR="00FB436D" w:rsidRPr="00FB436D" w:rsidRDefault="00FB436D" w:rsidP="00FB436D">
            <w:pPr>
              <w:spacing w:after="120" w:line="256" w:lineRule="auto"/>
              <w:rPr>
                <w:rFonts w:eastAsia="Times New Roman" w:cs="Times New Roman"/>
                <w:lang w:eastAsia="ar-SA"/>
              </w:rPr>
            </w:pPr>
            <w:r w:rsidRPr="00FB436D">
              <w:rPr>
                <w:rFonts w:eastAsia="Times New Roman" w:cs="Times New Roman"/>
                <w:lang w:eastAsia="ar-SA"/>
              </w:rPr>
              <w:t>a)</w:t>
            </w:r>
            <w:r>
              <w:rPr>
                <w:rFonts w:eastAsia="Times New Roman" w:cs="Times New Roman"/>
                <w:lang w:eastAsia="ar-SA"/>
              </w:rPr>
              <w:t xml:space="preserve"> </w:t>
            </w:r>
            <w:r w:rsidRPr="00FB436D">
              <w:rPr>
                <w:rFonts w:eastAsia="Times New Roman" w:cs="Times New Roman"/>
                <w:lang w:eastAsia="ar-SA"/>
              </w:rPr>
              <w:t>wydawanie wypisów i wyrysów  oraz zaświadczeń ze studium oraz miejscowego planu zagospodarowania przestrzennego;</w:t>
            </w:r>
          </w:p>
          <w:p w:rsidR="00FB436D" w:rsidRPr="00FB436D" w:rsidRDefault="00FB436D" w:rsidP="00FB436D">
            <w:pPr>
              <w:spacing w:after="120" w:line="256" w:lineRule="auto"/>
              <w:rPr>
                <w:rFonts w:eastAsia="Times New Roman" w:cs="Times New Roman"/>
                <w:lang w:eastAsia="ar-SA"/>
              </w:rPr>
            </w:pPr>
            <w:r w:rsidRPr="00FB436D">
              <w:rPr>
                <w:rFonts w:eastAsia="Times New Roman" w:cs="Times New Roman"/>
                <w:lang w:eastAsia="ar-SA"/>
              </w:rPr>
              <w:t>b)</w:t>
            </w:r>
            <w:r>
              <w:rPr>
                <w:rFonts w:eastAsia="Times New Roman" w:cs="Times New Roman"/>
                <w:lang w:eastAsia="ar-SA"/>
              </w:rPr>
              <w:t xml:space="preserve"> </w:t>
            </w:r>
            <w:r w:rsidRPr="00FB436D">
              <w:rPr>
                <w:rFonts w:eastAsia="Times New Roman" w:cs="Times New Roman"/>
                <w:lang w:eastAsia="ar-SA"/>
              </w:rPr>
              <w:t>wydawanie zaświadczeń, dotyczących położenia działek w strefie rewitalizacji oraz strefie ekonomicznej;</w:t>
            </w:r>
          </w:p>
          <w:p w:rsidR="00FB436D" w:rsidRPr="00FB436D" w:rsidRDefault="00FB436D" w:rsidP="00FB436D">
            <w:pPr>
              <w:spacing w:after="120" w:line="256" w:lineRule="auto"/>
              <w:rPr>
                <w:rFonts w:eastAsia="Times New Roman" w:cs="Times New Roman"/>
                <w:lang w:eastAsia="ar-SA"/>
              </w:rPr>
            </w:pPr>
            <w:r w:rsidRPr="00FB436D">
              <w:rPr>
                <w:rFonts w:eastAsia="Times New Roman" w:cs="Times New Roman"/>
                <w:lang w:eastAsia="ar-SA"/>
              </w:rPr>
              <w:t>c)</w:t>
            </w:r>
            <w:r>
              <w:rPr>
                <w:rFonts w:eastAsia="Times New Roman" w:cs="Times New Roman"/>
                <w:lang w:eastAsia="ar-SA"/>
              </w:rPr>
              <w:t xml:space="preserve"> </w:t>
            </w:r>
            <w:r w:rsidRPr="00FB436D">
              <w:rPr>
                <w:rFonts w:eastAsia="Times New Roman" w:cs="Times New Roman"/>
                <w:lang w:eastAsia="ar-SA"/>
              </w:rPr>
              <w:t>przyjmowanie wniosków o zmianę przeznaczenia działek w miejscowym planie zagospodarowania przestrzennego oraz udzielanie pisemnej odpowiedzi na wniosek;</w:t>
            </w:r>
          </w:p>
          <w:p w:rsidR="00FB436D" w:rsidRPr="00FB436D" w:rsidRDefault="00FB436D" w:rsidP="00FB436D">
            <w:pPr>
              <w:spacing w:after="120" w:line="256" w:lineRule="auto"/>
              <w:rPr>
                <w:rFonts w:eastAsia="Times New Roman" w:cs="Times New Roman"/>
                <w:lang w:eastAsia="ar-SA"/>
              </w:rPr>
            </w:pPr>
            <w:r w:rsidRPr="00FB436D">
              <w:rPr>
                <w:rFonts w:eastAsia="Times New Roman" w:cs="Times New Roman"/>
                <w:lang w:eastAsia="ar-SA"/>
              </w:rPr>
              <w:t>d)</w:t>
            </w:r>
            <w:r>
              <w:rPr>
                <w:rFonts w:eastAsia="Times New Roman" w:cs="Times New Roman"/>
                <w:lang w:eastAsia="ar-SA"/>
              </w:rPr>
              <w:t xml:space="preserve"> </w:t>
            </w:r>
            <w:r w:rsidRPr="00FB436D">
              <w:rPr>
                <w:rFonts w:eastAsia="Times New Roman" w:cs="Times New Roman"/>
                <w:lang w:eastAsia="ar-SA"/>
              </w:rPr>
              <w:t>prowadzenie rejestru wn</w:t>
            </w:r>
            <w:r>
              <w:rPr>
                <w:rFonts w:eastAsia="Times New Roman" w:cs="Times New Roman"/>
                <w:lang w:eastAsia="ar-SA"/>
              </w:rPr>
              <w:t xml:space="preserve">iosków o zmianę </w:t>
            </w:r>
            <w:proofErr w:type="spellStart"/>
            <w:r>
              <w:rPr>
                <w:rFonts w:eastAsia="Times New Roman" w:cs="Times New Roman"/>
                <w:lang w:eastAsia="ar-SA"/>
              </w:rPr>
              <w:t>mpzp</w:t>
            </w:r>
            <w:proofErr w:type="spellEnd"/>
            <w:r>
              <w:rPr>
                <w:rFonts w:eastAsia="Times New Roman" w:cs="Times New Roman"/>
                <w:lang w:eastAsia="ar-SA"/>
              </w:rPr>
              <w:t>, w tym równi</w:t>
            </w:r>
            <w:r w:rsidRPr="00FB436D">
              <w:rPr>
                <w:rFonts w:eastAsia="Times New Roman" w:cs="Times New Roman"/>
                <w:lang w:eastAsia="ar-SA"/>
              </w:rPr>
              <w:t>eż uchylonych i nieobowiązujących,</w:t>
            </w:r>
          </w:p>
          <w:p w:rsidR="00FB436D" w:rsidRPr="00FB436D" w:rsidRDefault="00FB436D" w:rsidP="00FB436D">
            <w:pPr>
              <w:spacing w:after="120" w:line="256" w:lineRule="auto"/>
              <w:rPr>
                <w:rFonts w:eastAsia="Times New Roman" w:cs="Times New Roman"/>
                <w:lang w:eastAsia="ar-SA"/>
              </w:rPr>
            </w:pPr>
            <w:r w:rsidRPr="00FB436D">
              <w:rPr>
                <w:rFonts w:eastAsia="Times New Roman" w:cs="Times New Roman"/>
                <w:lang w:eastAsia="ar-SA"/>
              </w:rPr>
              <w:t xml:space="preserve">2) wykonywanie czynności związanych z gospodarowaniem </w:t>
            </w:r>
            <w:r>
              <w:rPr>
                <w:rFonts w:eastAsia="Times New Roman" w:cs="Times New Roman"/>
                <w:lang w:eastAsia="ar-SA"/>
              </w:rPr>
              <w:t xml:space="preserve">gminnym zasobem nieruchomości, </w:t>
            </w:r>
            <w:r w:rsidRPr="00FB436D">
              <w:rPr>
                <w:rFonts w:eastAsia="Times New Roman" w:cs="Times New Roman"/>
                <w:lang w:eastAsia="ar-SA"/>
              </w:rPr>
              <w:t xml:space="preserve"> w szczególności: </w:t>
            </w:r>
          </w:p>
          <w:p w:rsidR="00FB436D" w:rsidRPr="00FB436D" w:rsidRDefault="00FB436D" w:rsidP="00FB436D">
            <w:pPr>
              <w:spacing w:after="120" w:line="256" w:lineRule="auto"/>
              <w:rPr>
                <w:rFonts w:eastAsia="Times New Roman" w:cs="Times New Roman"/>
                <w:lang w:eastAsia="ar-SA"/>
              </w:rPr>
            </w:pPr>
            <w:r w:rsidRPr="00FB436D">
              <w:rPr>
                <w:rFonts w:eastAsia="Times New Roman" w:cs="Times New Roman"/>
                <w:lang w:eastAsia="ar-SA"/>
              </w:rPr>
              <w:t>a) prowadzenie gminnej ewidencji nieruchomości;</w:t>
            </w:r>
          </w:p>
          <w:p w:rsidR="00FB436D" w:rsidRPr="00FB436D" w:rsidRDefault="00FB436D" w:rsidP="00FB436D">
            <w:pPr>
              <w:spacing w:after="120" w:line="256" w:lineRule="auto"/>
              <w:rPr>
                <w:rFonts w:eastAsia="Times New Roman" w:cs="Times New Roman"/>
                <w:lang w:eastAsia="ar-SA"/>
              </w:rPr>
            </w:pPr>
            <w:r w:rsidRPr="00FB436D">
              <w:rPr>
                <w:rFonts w:eastAsia="Times New Roman" w:cs="Times New Roman"/>
                <w:lang w:eastAsia="ar-SA"/>
              </w:rPr>
              <w:t>b) sporządzanie planów wykorzystania  gminnego zasobu nieruchomości;</w:t>
            </w:r>
          </w:p>
          <w:p w:rsidR="00FB436D" w:rsidRPr="00FB436D" w:rsidRDefault="00FB436D" w:rsidP="00FB436D">
            <w:pPr>
              <w:spacing w:after="120" w:line="256" w:lineRule="auto"/>
              <w:rPr>
                <w:rFonts w:eastAsia="Times New Roman" w:cs="Times New Roman"/>
                <w:lang w:eastAsia="ar-SA"/>
              </w:rPr>
            </w:pPr>
            <w:r w:rsidRPr="00FB436D">
              <w:rPr>
                <w:rFonts w:eastAsia="Times New Roman" w:cs="Times New Roman"/>
                <w:lang w:eastAsia="ar-SA"/>
              </w:rPr>
              <w:t>c) sporządzanie wykazu nieruchomości przeznaczonych do sprzedaży, do oddania w użytkowanie wieczyste, użyczenie, najem, dzierżawę;</w:t>
            </w:r>
          </w:p>
          <w:p w:rsidR="00FB436D" w:rsidRPr="00FB436D" w:rsidRDefault="00FB436D" w:rsidP="00FB436D">
            <w:pPr>
              <w:spacing w:after="120" w:line="256" w:lineRule="auto"/>
              <w:rPr>
                <w:rFonts w:eastAsia="Times New Roman" w:cs="Times New Roman"/>
                <w:lang w:eastAsia="ar-SA"/>
              </w:rPr>
            </w:pPr>
            <w:r w:rsidRPr="00FB436D">
              <w:rPr>
                <w:rFonts w:eastAsia="Times New Roman" w:cs="Times New Roman"/>
                <w:lang w:eastAsia="ar-SA"/>
              </w:rPr>
              <w:t>d) przeprowadzanie procedury przetargowej na zbycie oraz dzierżawę nieruchomości;</w:t>
            </w:r>
          </w:p>
          <w:p w:rsidR="00FB436D" w:rsidRPr="00FB436D" w:rsidRDefault="00FB436D" w:rsidP="00FB436D">
            <w:pPr>
              <w:spacing w:after="120" w:line="256" w:lineRule="auto"/>
              <w:rPr>
                <w:rFonts w:eastAsia="Times New Roman" w:cs="Times New Roman"/>
                <w:lang w:eastAsia="ar-SA"/>
              </w:rPr>
            </w:pPr>
            <w:r w:rsidRPr="00FB436D">
              <w:rPr>
                <w:rFonts w:eastAsia="Times New Roman" w:cs="Times New Roman"/>
                <w:lang w:eastAsia="ar-SA"/>
              </w:rPr>
              <w:t>e) prowadzenie spraw związanych z przekazywaniem nieruchomości na cele szczególne;</w:t>
            </w:r>
          </w:p>
          <w:p w:rsidR="00FB436D" w:rsidRPr="00FB436D" w:rsidRDefault="00FB436D" w:rsidP="00FB436D">
            <w:pPr>
              <w:spacing w:after="120" w:line="256" w:lineRule="auto"/>
              <w:rPr>
                <w:rFonts w:eastAsia="Times New Roman" w:cs="Times New Roman"/>
                <w:lang w:eastAsia="ar-SA"/>
              </w:rPr>
            </w:pPr>
            <w:r w:rsidRPr="00FB436D">
              <w:rPr>
                <w:rFonts w:eastAsia="Times New Roman" w:cs="Times New Roman"/>
                <w:lang w:eastAsia="ar-SA"/>
              </w:rPr>
              <w:t>f) opiniowanie wstępnego projektu podziału nieruchomości;</w:t>
            </w:r>
          </w:p>
          <w:p w:rsidR="00FB436D" w:rsidRPr="00FB436D" w:rsidRDefault="00FB436D" w:rsidP="00FB436D">
            <w:pPr>
              <w:spacing w:after="120" w:line="256" w:lineRule="auto"/>
              <w:rPr>
                <w:rFonts w:eastAsia="Times New Roman" w:cs="Times New Roman"/>
                <w:lang w:eastAsia="ar-SA"/>
              </w:rPr>
            </w:pPr>
            <w:r w:rsidRPr="00FB436D">
              <w:rPr>
                <w:rFonts w:eastAsia="Times New Roman" w:cs="Times New Roman"/>
                <w:lang w:eastAsia="ar-SA"/>
              </w:rPr>
              <w:t>g) prowadzenie spraw z zakresu  podziału i scalania  nieruchomości;</w:t>
            </w:r>
          </w:p>
          <w:p w:rsidR="00FB436D" w:rsidRPr="00FB436D" w:rsidRDefault="00FB436D" w:rsidP="00FB436D">
            <w:pPr>
              <w:spacing w:after="120" w:line="256" w:lineRule="auto"/>
              <w:rPr>
                <w:rFonts w:eastAsia="Times New Roman" w:cs="Times New Roman"/>
                <w:lang w:eastAsia="ar-SA"/>
              </w:rPr>
            </w:pPr>
            <w:r w:rsidRPr="00FB436D">
              <w:rPr>
                <w:rFonts w:eastAsia="Times New Roman" w:cs="Times New Roman"/>
                <w:lang w:eastAsia="ar-SA"/>
              </w:rPr>
              <w:t>h) regulacja stanów prawnych gruntów i nieruchomości, w tym zajętych na lokalizację inwestycji celu publicznego,</w:t>
            </w:r>
          </w:p>
          <w:p w:rsidR="00FB436D" w:rsidRPr="00FB436D" w:rsidRDefault="00FB436D" w:rsidP="00FB436D">
            <w:pPr>
              <w:spacing w:after="120" w:line="256" w:lineRule="auto"/>
              <w:rPr>
                <w:rFonts w:eastAsia="Times New Roman" w:cs="Times New Roman"/>
                <w:lang w:eastAsia="ar-SA"/>
              </w:rPr>
            </w:pPr>
            <w:r w:rsidRPr="00FB436D">
              <w:rPr>
                <w:rFonts w:eastAsia="Times New Roman" w:cs="Times New Roman"/>
                <w:lang w:eastAsia="ar-SA"/>
              </w:rPr>
              <w:t xml:space="preserve">i) komunalizacja mienia gminy; </w:t>
            </w:r>
          </w:p>
          <w:p w:rsidR="00FB436D" w:rsidRPr="00FB436D" w:rsidRDefault="00FB436D" w:rsidP="00FB436D">
            <w:pPr>
              <w:spacing w:after="120" w:line="256" w:lineRule="auto"/>
              <w:rPr>
                <w:rFonts w:eastAsia="Times New Roman" w:cs="Times New Roman"/>
                <w:lang w:eastAsia="ar-SA"/>
              </w:rPr>
            </w:pPr>
            <w:r w:rsidRPr="00FB436D">
              <w:rPr>
                <w:rFonts w:eastAsia="Times New Roman" w:cs="Times New Roman"/>
                <w:lang w:eastAsia="ar-SA"/>
              </w:rPr>
              <w:t>j) inne sprawy z zakresu gospodarowania nieruchomośc</w:t>
            </w:r>
            <w:r>
              <w:rPr>
                <w:rFonts w:eastAsia="Times New Roman" w:cs="Times New Roman"/>
                <w:lang w:eastAsia="ar-SA"/>
              </w:rPr>
              <w:t xml:space="preserve">iami na polecenie  służbowe lub </w:t>
            </w:r>
            <w:r w:rsidRPr="00FB436D">
              <w:rPr>
                <w:rFonts w:eastAsia="Times New Roman" w:cs="Times New Roman"/>
                <w:lang w:eastAsia="ar-SA"/>
              </w:rPr>
              <w:t>z upoważnienia wójta;</w:t>
            </w:r>
          </w:p>
          <w:p w:rsidR="00FB436D" w:rsidRPr="00FB436D" w:rsidRDefault="00FB436D" w:rsidP="00FB436D">
            <w:pPr>
              <w:spacing w:after="120" w:line="256" w:lineRule="auto"/>
              <w:rPr>
                <w:rFonts w:eastAsia="Times New Roman" w:cs="Times New Roman"/>
                <w:lang w:eastAsia="ar-SA"/>
              </w:rPr>
            </w:pPr>
            <w:r w:rsidRPr="00FB436D">
              <w:rPr>
                <w:rFonts w:eastAsia="Times New Roman" w:cs="Times New Roman"/>
                <w:lang w:eastAsia="ar-SA"/>
              </w:rPr>
              <w:t>3) prowadzenie spraw z zakresu gospodarki lokalowej, w tym mieszkaniowej;</w:t>
            </w:r>
          </w:p>
          <w:p w:rsidR="00FB436D" w:rsidRPr="00FB436D" w:rsidRDefault="00FB436D" w:rsidP="00FB436D">
            <w:pPr>
              <w:spacing w:after="120" w:line="256" w:lineRule="auto"/>
              <w:rPr>
                <w:rFonts w:eastAsia="Times New Roman" w:cs="Times New Roman"/>
                <w:lang w:eastAsia="ar-SA"/>
              </w:rPr>
            </w:pPr>
            <w:r w:rsidRPr="00FB436D">
              <w:rPr>
                <w:rFonts w:eastAsia="Times New Roman" w:cs="Times New Roman"/>
                <w:lang w:eastAsia="ar-SA"/>
              </w:rPr>
              <w:t>4) prowadzenie postępowań administracyjnych dotyczących prostowania aktów własności ziemi;</w:t>
            </w:r>
          </w:p>
          <w:p w:rsidR="00FB436D" w:rsidRPr="00FB436D" w:rsidRDefault="00FB436D" w:rsidP="00FB436D">
            <w:pPr>
              <w:spacing w:after="120" w:line="256" w:lineRule="auto"/>
              <w:rPr>
                <w:rFonts w:eastAsia="Times New Roman" w:cs="Times New Roman"/>
                <w:lang w:eastAsia="ar-SA"/>
              </w:rPr>
            </w:pPr>
            <w:r w:rsidRPr="00FB436D">
              <w:rPr>
                <w:rFonts w:eastAsia="Times New Roman" w:cs="Times New Roman"/>
                <w:lang w:eastAsia="ar-SA"/>
              </w:rPr>
              <w:t>5) prowadzenie spraw w zakresie  wydawanie zaświadczeń o ostateczności  decyzji administracyjnych;</w:t>
            </w:r>
          </w:p>
          <w:p w:rsidR="00FB436D" w:rsidRPr="00FB436D" w:rsidRDefault="00FB436D" w:rsidP="00FB436D">
            <w:pPr>
              <w:spacing w:after="120" w:line="256" w:lineRule="auto"/>
              <w:rPr>
                <w:rFonts w:eastAsia="Times New Roman" w:cs="Times New Roman"/>
                <w:lang w:eastAsia="ar-SA"/>
              </w:rPr>
            </w:pPr>
            <w:r w:rsidRPr="00FB436D">
              <w:rPr>
                <w:rFonts w:eastAsia="Times New Roman" w:cs="Times New Roman"/>
                <w:lang w:eastAsia="ar-SA"/>
              </w:rPr>
              <w:t xml:space="preserve">6) prowadzenie postępowań  administracyjnych w sprawie  opłaty </w:t>
            </w:r>
            <w:proofErr w:type="spellStart"/>
            <w:r w:rsidRPr="00FB436D">
              <w:rPr>
                <w:rFonts w:eastAsia="Times New Roman" w:cs="Times New Roman"/>
                <w:lang w:eastAsia="ar-SA"/>
              </w:rPr>
              <w:t>adiacenckiej</w:t>
            </w:r>
            <w:proofErr w:type="spellEnd"/>
            <w:r w:rsidRPr="00FB436D">
              <w:rPr>
                <w:rFonts w:eastAsia="Times New Roman" w:cs="Times New Roman"/>
                <w:lang w:eastAsia="ar-SA"/>
              </w:rPr>
              <w:t>;</w:t>
            </w:r>
          </w:p>
          <w:p w:rsidR="00FB436D" w:rsidRPr="00FB436D" w:rsidRDefault="00FB436D" w:rsidP="00FB436D">
            <w:pPr>
              <w:spacing w:after="120" w:line="256" w:lineRule="auto"/>
              <w:rPr>
                <w:rFonts w:eastAsia="Times New Roman" w:cs="Times New Roman"/>
                <w:lang w:eastAsia="ar-SA"/>
              </w:rPr>
            </w:pPr>
            <w:r w:rsidRPr="00FB436D">
              <w:rPr>
                <w:rFonts w:eastAsia="Times New Roman" w:cs="Times New Roman"/>
                <w:lang w:eastAsia="ar-SA"/>
              </w:rPr>
              <w:t xml:space="preserve">7) wykonywanie czynności związanych przyjmowaniem wniosków o wywieszanie ogłoszeń, </w:t>
            </w:r>
            <w:proofErr w:type="spellStart"/>
            <w:r w:rsidRPr="00FB436D">
              <w:rPr>
                <w:rFonts w:eastAsia="Times New Roman" w:cs="Times New Roman"/>
                <w:lang w:eastAsia="ar-SA"/>
              </w:rPr>
              <w:t>obwieszczeń</w:t>
            </w:r>
            <w:proofErr w:type="spellEnd"/>
            <w:r w:rsidRPr="00FB436D">
              <w:rPr>
                <w:rFonts w:eastAsia="Times New Roman" w:cs="Times New Roman"/>
                <w:lang w:eastAsia="ar-SA"/>
              </w:rPr>
              <w:t xml:space="preserve"> itp.  na tablicy ogłoszeń oraz </w:t>
            </w:r>
            <w:r w:rsidRPr="00FB436D">
              <w:rPr>
                <w:rFonts w:eastAsia="Times New Roman" w:cs="Times New Roman"/>
                <w:lang w:eastAsia="ar-SA"/>
              </w:rPr>
              <w:lastRenderedPageBreak/>
              <w:t>udzielanie pisemnej informacji zwrotnej;</w:t>
            </w:r>
          </w:p>
          <w:p w:rsidR="00FB436D" w:rsidRPr="00FB436D" w:rsidRDefault="00B278A9" w:rsidP="00FB436D">
            <w:pPr>
              <w:spacing w:after="120" w:line="256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8</w:t>
            </w:r>
            <w:r w:rsidR="00FB436D" w:rsidRPr="00FB436D">
              <w:rPr>
                <w:rFonts w:eastAsia="Times New Roman" w:cs="Times New Roman"/>
                <w:lang w:eastAsia="ar-SA"/>
              </w:rPr>
              <w:t>) sporządzanie sprawozdań, informacji, analiz oraz pr</w:t>
            </w:r>
            <w:r w:rsidR="00FB436D">
              <w:rPr>
                <w:rFonts w:eastAsia="Times New Roman" w:cs="Times New Roman"/>
                <w:lang w:eastAsia="ar-SA"/>
              </w:rPr>
              <w:t xml:space="preserve">zygotowywanie projektów uchwał </w:t>
            </w:r>
            <w:r w:rsidR="00FB436D" w:rsidRPr="00FB436D">
              <w:rPr>
                <w:rFonts w:eastAsia="Times New Roman" w:cs="Times New Roman"/>
                <w:lang w:eastAsia="ar-SA"/>
              </w:rPr>
              <w:t xml:space="preserve"> i  zarządzeń;</w:t>
            </w:r>
          </w:p>
          <w:p w:rsidR="00FB436D" w:rsidRPr="00FB436D" w:rsidRDefault="00B278A9" w:rsidP="00FB436D">
            <w:pPr>
              <w:spacing w:after="120" w:line="256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9</w:t>
            </w:r>
            <w:r w:rsidR="00FB436D" w:rsidRPr="00FB436D">
              <w:rPr>
                <w:rFonts w:eastAsia="Times New Roman" w:cs="Times New Roman"/>
                <w:lang w:eastAsia="ar-SA"/>
              </w:rPr>
              <w:t>) wykonywanie zadań wynikających z projektu e-świętokrzyskie System Informacji Przestrzennej WŚ;</w:t>
            </w:r>
          </w:p>
          <w:p w:rsidR="00FB436D" w:rsidRPr="00FB436D" w:rsidRDefault="00B278A9" w:rsidP="00FB436D">
            <w:pPr>
              <w:spacing w:after="120" w:line="256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10</w:t>
            </w:r>
            <w:r w:rsidR="00FB436D" w:rsidRPr="00FB436D">
              <w:rPr>
                <w:rFonts w:eastAsia="Times New Roman" w:cs="Times New Roman"/>
                <w:lang w:eastAsia="ar-SA"/>
              </w:rPr>
              <w:t>) współpraca z organami  administracji rządowej i samorządowej oraz innymi instytucjami;</w:t>
            </w:r>
          </w:p>
          <w:p w:rsidR="001E1032" w:rsidRDefault="001E1032" w:rsidP="00FB436D">
            <w:pPr>
              <w:spacing w:after="120" w:line="256" w:lineRule="auto"/>
              <w:rPr>
                <w:rFonts w:eastAsia="Times New Roman" w:cs="Times New Roman"/>
                <w:lang w:eastAsia="ar-SA"/>
              </w:rPr>
            </w:pPr>
          </w:p>
        </w:tc>
      </w:tr>
      <w:tr w:rsidR="000F1285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Informacja o warunkach pracy na stanowisku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both"/>
            </w:pPr>
            <w:r>
              <w:t>1. Praca administracyjno-biurowa w siedzibie Urzędu Gminy w Rakowie,             w pełnym wymiarze czasu, jednozmianowa.</w:t>
            </w:r>
          </w:p>
          <w:p w:rsidR="000F1285" w:rsidRDefault="000F1285">
            <w:pPr>
              <w:autoSpaceDE w:val="0"/>
              <w:spacing w:line="256" w:lineRule="auto"/>
            </w:pPr>
            <w:r>
              <w:t xml:space="preserve">2. Wyjazdy służbowe oraz praca w terenie </w:t>
            </w:r>
            <w:r w:rsidR="00FB436D">
              <w:t>–</w:t>
            </w:r>
            <w:r>
              <w:t xml:space="preserve"> </w:t>
            </w:r>
            <w:r w:rsidR="00FB436D">
              <w:rPr>
                <w:rFonts w:eastAsia="Times New Roman" w:cs="Times New Roman"/>
                <w:color w:val="000000"/>
                <w:lang w:eastAsia="zh-CN"/>
              </w:rPr>
              <w:t>teren gminy Raków.</w:t>
            </w:r>
            <w:r>
              <w:rPr>
                <w:rFonts w:eastAsia="Times New Roman" w:cs="Times New Roman"/>
                <w:color w:val="000000"/>
                <w:lang w:eastAsia="zh-CN"/>
              </w:rPr>
              <w:t xml:space="preserve"> 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3. Praca z monitorem ekranowym powyżej 4 godzin dziennie.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4. Obsługa urządzeń biurowych.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5. Praca wymaga umiejętności pracy w zespole oraz komunikatywności.</w:t>
            </w:r>
          </w:p>
          <w:p w:rsidR="001E1032" w:rsidRDefault="001E1032">
            <w:pPr>
              <w:pStyle w:val="Zawartotabeli"/>
              <w:spacing w:line="254" w:lineRule="auto"/>
              <w:jc w:val="both"/>
            </w:pPr>
          </w:p>
          <w:p w:rsidR="001E1032" w:rsidRDefault="001E1032">
            <w:pPr>
              <w:pStyle w:val="Zawartotabeli"/>
              <w:spacing w:line="254" w:lineRule="auto"/>
              <w:jc w:val="both"/>
            </w:pPr>
          </w:p>
        </w:tc>
      </w:tr>
      <w:tr w:rsidR="000F1285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Dodatkowe informacje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both"/>
            </w:pPr>
            <w:r>
              <w:t>W miesiącu poprzedzającym datę publikacji niniejszego ogłoszenia wskaźnik zatrudnienia osób niepełnosprawnych w jednostce w rozumieniu przepisów o rehabilitacji zawodowej i społecznej oraz o zatrudnianiu osób niepełnosprawnych  przekroczył 6%.</w:t>
            </w:r>
          </w:p>
          <w:p w:rsidR="000F1285" w:rsidRDefault="000F1285">
            <w:pPr>
              <w:pStyle w:val="Zawartotabeli"/>
              <w:snapToGrid w:val="0"/>
              <w:spacing w:line="254" w:lineRule="auto"/>
              <w:jc w:val="both"/>
            </w:pPr>
            <w:r>
              <w:t>W związku z powyższym nie ma zastosowania zasada pierwszeństwa               w zatrudnieniu na stanowisku urzędniczym określona w art.13a ust.2 ustawy z dnia 21 listopada 2008r. o pracownikach samorządowych.</w:t>
            </w:r>
          </w:p>
          <w:p w:rsidR="001E1032" w:rsidRDefault="001E1032">
            <w:pPr>
              <w:pStyle w:val="Zawartotabeli"/>
              <w:snapToGrid w:val="0"/>
              <w:spacing w:line="254" w:lineRule="auto"/>
              <w:jc w:val="both"/>
            </w:pPr>
          </w:p>
        </w:tc>
      </w:tr>
      <w:tr w:rsidR="000F1285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Wymagane dokumenty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285" w:rsidRDefault="0071064E">
            <w:pPr>
              <w:pStyle w:val="Zawartotabeli"/>
              <w:snapToGrid w:val="0"/>
              <w:spacing w:line="254" w:lineRule="auto"/>
              <w:jc w:val="both"/>
            </w:pPr>
            <w:r>
              <w:t>1. List motywacyjny i CV.</w:t>
            </w:r>
          </w:p>
          <w:p w:rsidR="0071064E" w:rsidRDefault="000F1285">
            <w:pPr>
              <w:pStyle w:val="Zawartotabeli"/>
              <w:spacing w:line="254" w:lineRule="auto"/>
              <w:jc w:val="both"/>
            </w:pPr>
            <w:r>
              <w:t>2. Kopie dokumentów potwierdzających wykształcenie</w:t>
            </w:r>
          </w:p>
          <w:p w:rsidR="0071064E" w:rsidRDefault="0071064E">
            <w:pPr>
              <w:pStyle w:val="Zawartotabeli"/>
              <w:spacing w:line="254" w:lineRule="auto"/>
              <w:jc w:val="both"/>
            </w:pPr>
            <w:r>
              <w:t xml:space="preserve">oraz dokumenty wg </w:t>
            </w:r>
            <w:r w:rsidR="00690765">
              <w:t xml:space="preserve">załączonego </w:t>
            </w:r>
            <w:r>
              <w:t>wzoru</w:t>
            </w:r>
            <w:r w:rsidR="005F1E9E">
              <w:t xml:space="preserve"> - dostępne na stronie internetowej </w:t>
            </w:r>
            <w:hyperlink r:id="rId6" w:history="1">
              <w:r w:rsidR="005F1E9E">
                <w:rPr>
                  <w:rStyle w:val="Hipercze"/>
                </w:rPr>
                <w:t>http://bip.rakow.pl</w:t>
              </w:r>
            </w:hyperlink>
            <w:r w:rsidR="005F1E9E">
              <w:t xml:space="preserve"> , tj.: </w:t>
            </w:r>
          </w:p>
          <w:p w:rsidR="000F1285" w:rsidRDefault="008C6C46">
            <w:pPr>
              <w:pStyle w:val="Zawartotabeli"/>
              <w:spacing w:line="254" w:lineRule="auto"/>
              <w:jc w:val="both"/>
            </w:pPr>
            <w:r>
              <w:t>3</w:t>
            </w:r>
            <w:r w:rsidR="00690765">
              <w:t xml:space="preserve">. </w:t>
            </w:r>
            <w:r w:rsidR="000F1285">
              <w:t>Kwestionariusz osobowy dla osoby ubiegającej się o zatrudnienie.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4. Oświadczenia kandydata: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a) o pełnej zdolności do czynności prawnych oraz korzystania z pełni praw publicznych,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b) o nieskazaniu prawomocnym wyrokiem sądu za umyślne przestępstwo ścigane z oskarżenia publicznego lub umyślne przestępstwo skarbowe,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c) o wyrażeniu zgody na przetwarzanie jego danych osobowych, zawartych w ofercie pracy, dla potrzeb niezbędnych do realizacji procesu rekrutacji, zgodnie z ustawą z dnia 29 sierpnia 1997r. o ochronie danych osobowych (</w:t>
            </w:r>
            <w:proofErr w:type="spellStart"/>
            <w:r>
              <w:t>t.j</w:t>
            </w:r>
            <w:proofErr w:type="spellEnd"/>
            <w:r>
              <w:t>. Dz.U. z 201</w:t>
            </w:r>
            <w:r w:rsidR="0046171F">
              <w:t>8</w:t>
            </w:r>
            <w:r>
              <w:t xml:space="preserve">r., poz. </w:t>
            </w:r>
            <w:r w:rsidR="0046171F">
              <w:t>1000</w:t>
            </w:r>
            <w:r>
              <w:t xml:space="preserve"> z późn.zm.) oraz z ustawą z dnia 21 listopada 2008r. o pracownikach samorządowych (</w:t>
            </w:r>
            <w:proofErr w:type="spellStart"/>
            <w:r>
              <w:t>t.j.Dz.U</w:t>
            </w:r>
            <w:proofErr w:type="spellEnd"/>
            <w:r>
              <w:t>. z 2018r., poz.1260</w:t>
            </w:r>
            <w:r w:rsidR="0046171F">
              <w:t xml:space="preserve"> z późn.zm.</w:t>
            </w:r>
            <w:r>
              <w:t>).</w:t>
            </w:r>
            <w:r w:rsidR="00690765">
              <w:t>,</w:t>
            </w:r>
          </w:p>
          <w:p w:rsidR="00690765" w:rsidRDefault="00690765">
            <w:pPr>
              <w:pStyle w:val="Zawartotabeli"/>
              <w:spacing w:line="254" w:lineRule="auto"/>
              <w:jc w:val="both"/>
            </w:pPr>
            <w:r>
              <w:t>d) Klauzula informacyjna dla osoby ubiegającej się o zatrudnienie.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Wszystkie oświadczenia, list motywacyjny, CV oraz kwestionariusz osobowy powinny być własnoręcznie podpisane, pod rygorem nieuzyskania pozytywnej oceny formalnej.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lastRenderedPageBreak/>
              <w:t>Wszystkie dokumenty przedkładane w naborze przez kandydata muszą być sporządzone w języku polskim w formie umożliwiającej ich odczytanie,           a dokumenty wydane w języku obcym powinny być przetłumaczone przez tłumacza przysięgłego.</w:t>
            </w:r>
          </w:p>
          <w:p w:rsidR="001E1032" w:rsidRDefault="001E1032">
            <w:pPr>
              <w:pStyle w:val="Zawartotabeli"/>
              <w:spacing w:line="254" w:lineRule="auto"/>
              <w:jc w:val="both"/>
            </w:pPr>
          </w:p>
        </w:tc>
      </w:tr>
      <w:tr w:rsidR="000F1285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Miejsce i termin składania dokumentów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both"/>
            </w:pPr>
            <w:r>
              <w:t>Wymagane dokumenty (z oznaczeniem nadawcy) należy: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 xml:space="preserve">1) składać w zamkniętych kopertach do dnia </w:t>
            </w:r>
            <w:r w:rsidR="0069179F">
              <w:t>22</w:t>
            </w:r>
            <w:r w:rsidR="00FB436D">
              <w:t xml:space="preserve"> lipca </w:t>
            </w:r>
            <w:r>
              <w:t xml:space="preserve"> 201</w:t>
            </w:r>
            <w:r w:rsidR="00FB436D">
              <w:t>9</w:t>
            </w:r>
            <w:r>
              <w:t>r. do godz.15.</w:t>
            </w:r>
            <w:r w:rsidR="00FB436D">
              <w:t>0</w:t>
            </w:r>
            <w:r>
              <w:t xml:space="preserve">0    </w:t>
            </w:r>
            <w:r>
              <w:rPr>
                <w:vertAlign w:val="superscript"/>
              </w:rPr>
              <w:t xml:space="preserve">                                     </w:t>
            </w:r>
            <w:r>
              <w:t>w sekretariacie Urzędu Gminy w Rakowie (I piętro, pokój nr 15)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lub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2) przesłać pocztą do  Urzędu Gminy w Rakowie</w:t>
            </w:r>
            <w:r>
              <w:rPr>
                <w:color w:val="FF0000"/>
              </w:rPr>
              <w:t xml:space="preserve"> </w:t>
            </w:r>
            <w:r>
              <w:t>(decyduje data wpływu do urzędu)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na adres: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 xml:space="preserve">Urząd Gminy 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ul. Ogrodowa 1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26-035 Raków</w:t>
            </w:r>
          </w:p>
          <w:p w:rsidR="000F1285" w:rsidRDefault="0069179F">
            <w:pPr>
              <w:pStyle w:val="Zawartotabeli"/>
              <w:spacing w:line="254" w:lineRule="auto"/>
              <w:jc w:val="both"/>
            </w:pPr>
            <w:r>
              <w:t>z dopiskiem: „D</w:t>
            </w:r>
            <w:r w:rsidR="000F1285">
              <w:t>otyczy naboru na stanowisko Podinspektora w Urzędzie Gminy w Rakowie”. Dodatkowe informacje pod nr tel. 41 3535018</w:t>
            </w:r>
          </w:p>
          <w:p w:rsidR="00757747" w:rsidRDefault="00757747">
            <w:pPr>
              <w:pStyle w:val="Zawartotabeli"/>
              <w:spacing w:line="254" w:lineRule="auto"/>
              <w:jc w:val="both"/>
            </w:pPr>
          </w:p>
          <w:p w:rsidR="001E1032" w:rsidRDefault="001E1032">
            <w:pPr>
              <w:pStyle w:val="Zawartotabeli"/>
              <w:spacing w:line="254" w:lineRule="auto"/>
              <w:jc w:val="both"/>
            </w:pPr>
          </w:p>
        </w:tc>
      </w:tr>
      <w:tr w:rsidR="000F1285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both"/>
            </w:pPr>
            <w:r>
              <w:t>1.Dokumenty, które wpłyną do urzędu po terminie określonym w ogłoszeniu, nie będą rozpatrywane.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2. Kandydaci, których dokumenty nie spełniają wymagań formalnych, nie będą powiadamiani o dalszym toku naboru.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 xml:space="preserve">3. Informacja o wyniku naboru będzie umieszczona w BIP na stronie internetowej </w:t>
            </w:r>
            <w:hyperlink r:id="rId7" w:history="1">
              <w:r>
                <w:rPr>
                  <w:rStyle w:val="Hipercze"/>
                </w:rPr>
                <w:t>http://bip.rakow.pl</w:t>
              </w:r>
            </w:hyperlink>
            <w:r>
              <w:t xml:space="preserve">  oraz na tablicy informacyjnej Urzędu Gminy  w Rakowie.           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4. Dokumenty kandydata, który zostanie wyłoniony w wyniku naboru zostaną dołączone do jego akt osobowych w momencie zatrudnienia.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5. Dokumenty pozostałych kandydatów są przechowywane, za ich zgodą, na zasadach określonych w odrębnych przepisach lub komisyjnie niszczone po upływie miesiąca od daty przeprowadzenia naboru.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6. W przypadku unieważnienia naboru, złożone dokumenty kandydatów są wydawane ich nadawcom albo komisyjnie niszczone po upływie miesiąca od daty unieważnienia naboru.</w:t>
            </w:r>
          </w:p>
        </w:tc>
      </w:tr>
    </w:tbl>
    <w:p w:rsidR="000F1285" w:rsidRDefault="000F1285" w:rsidP="000F1285">
      <w:pPr>
        <w:jc w:val="center"/>
      </w:pPr>
    </w:p>
    <w:p w:rsidR="000F1285" w:rsidRDefault="000F1285" w:rsidP="000F128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A54C2" w:rsidRDefault="008A54C2" w:rsidP="008A54C2">
      <w:bookmarkStart w:id="0" w:name="_GoBack"/>
      <w:bookmarkEnd w:id="0"/>
    </w:p>
    <w:p w:rsidR="00884996" w:rsidRPr="0046171F" w:rsidRDefault="004617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6171F">
        <w:tab/>
        <w:t xml:space="preserve"> Wójt Gminy Raków</w:t>
      </w:r>
      <w:r w:rsidRPr="0046171F">
        <w:tab/>
      </w:r>
    </w:p>
    <w:p w:rsidR="0046171F" w:rsidRPr="0046171F" w:rsidRDefault="0046171F">
      <w:r w:rsidRPr="0046171F">
        <w:tab/>
      </w:r>
      <w:r w:rsidRPr="0046171F">
        <w:tab/>
      </w:r>
      <w:r w:rsidRPr="0046171F">
        <w:tab/>
      </w:r>
      <w:r w:rsidRPr="0046171F">
        <w:tab/>
      </w:r>
      <w:r w:rsidRPr="0046171F">
        <w:tab/>
      </w:r>
      <w:r w:rsidRPr="0046171F">
        <w:tab/>
      </w:r>
      <w:r w:rsidRPr="0046171F">
        <w:tab/>
      </w:r>
      <w:r w:rsidRPr="0046171F">
        <w:tab/>
        <w:t xml:space="preserve">      Damian Szpak</w:t>
      </w:r>
    </w:p>
    <w:sectPr w:rsidR="0046171F" w:rsidRPr="00461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97586"/>
    <w:multiLevelType w:val="hybridMultilevel"/>
    <w:tmpl w:val="89A04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6733B"/>
    <w:multiLevelType w:val="hybridMultilevel"/>
    <w:tmpl w:val="7970362A"/>
    <w:lvl w:ilvl="0" w:tplc="CDAE342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85"/>
    <w:rsid w:val="00005AE0"/>
    <w:rsid w:val="000F1285"/>
    <w:rsid w:val="001E1032"/>
    <w:rsid w:val="0046171F"/>
    <w:rsid w:val="00511D8C"/>
    <w:rsid w:val="005F1E9E"/>
    <w:rsid w:val="0066368E"/>
    <w:rsid w:val="00676DB4"/>
    <w:rsid w:val="00690765"/>
    <w:rsid w:val="0069179F"/>
    <w:rsid w:val="006E53C7"/>
    <w:rsid w:val="0071064E"/>
    <w:rsid w:val="00757747"/>
    <w:rsid w:val="007800E5"/>
    <w:rsid w:val="007A5DD7"/>
    <w:rsid w:val="00884996"/>
    <w:rsid w:val="008A54C2"/>
    <w:rsid w:val="008C6C46"/>
    <w:rsid w:val="00A9208E"/>
    <w:rsid w:val="00B278A9"/>
    <w:rsid w:val="00BB294A"/>
    <w:rsid w:val="00BE1AAC"/>
    <w:rsid w:val="00D4155C"/>
    <w:rsid w:val="00E524E0"/>
    <w:rsid w:val="00E61F42"/>
    <w:rsid w:val="00F9674E"/>
    <w:rsid w:val="00FB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28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F1285"/>
    <w:rPr>
      <w:color w:val="000080"/>
      <w:u w:val="single"/>
    </w:rPr>
  </w:style>
  <w:style w:type="paragraph" w:customStyle="1" w:styleId="Zawartotabeli">
    <w:name w:val="Zawartość tabeli"/>
    <w:basedOn w:val="Normalny"/>
    <w:rsid w:val="000F128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1E9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E9E"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28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F1285"/>
    <w:rPr>
      <w:color w:val="000080"/>
      <w:u w:val="single"/>
    </w:rPr>
  </w:style>
  <w:style w:type="paragraph" w:customStyle="1" w:styleId="Zawartotabeli">
    <w:name w:val="Zawartość tabeli"/>
    <w:basedOn w:val="Normalny"/>
    <w:rsid w:val="000F128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1E9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E9E"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ip.rak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rako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1121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Milewicz</dc:creator>
  <cp:lastModifiedBy>Agnieszka Rejnowicz</cp:lastModifiedBy>
  <cp:revision>5</cp:revision>
  <cp:lastPrinted>2019-07-05T07:08:00Z</cp:lastPrinted>
  <dcterms:created xsi:type="dcterms:W3CDTF">2019-07-01T10:07:00Z</dcterms:created>
  <dcterms:modified xsi:type="dcterms:W3CDTF">2019-07-05T09:01:00Z</dcterms:modified>
</cp:coreProperties>
</file>