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media/image3.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pPr w:bottomFromText="0" w:horzAnchor="margin" w:leftFromText="141" w:rightFromText="141" w:tblpX="0" w:tblpY="-734" w:topFromText="0" w:vertAnchor="margin"/>
        <w:tblW w:w="8875" w:type="dxa"/>
        <w:jc w:val="left"/>
        <w:tblInd w:w="0" w:type="dxa"/>
        <w:tblBorders/>
        <w:tblCellMar>
          <w:top w:w="0" w:type="dxa"/>
          <w:left w:w="108" w:type="dxa"/>
          <w:bottom w:w="0" w:type="dxa"/>
          <w:right w:w="108" w:type="dxa"/>
        </w:tblCellMar>
        <w:tblLook w:firstRow="1" w:noVBand="1" w:lastRow="0" w:firstColumn="1" w:lastColumn="0" w:noHBand="0" w:val="04a0"/>
      </w:tblPr>
      <w:tblGrid>
        <w:gridCol w:w="3090"/>
        <w:gridCol w:w="1876"/>
        <w:gridCol w:w="3909"/>
      </w:tblGrid>
      <w:tr>
        <w:trPr>
          <w:trHeight w:val="1694" w:hRule="atLeast"/>
        </w:trPr>
        <w:tc>
          <w:tcPr>
            <w:tcW w:w="3090" w:type="dxa"/>
            <w:tcBorders/>
            <w:shd w:fill="auto" w:val="clear"/>
          </w:tcPr>
          <w:p>
            <w:pPr>
              <w:pStyle w:val="Normal"/>
              <w:widowControl/>
              <w:bidi w:val="0"/>
              <w:spacing w:lineRule="auto" w:line="276" w:before="0" w:after="200"/>
              <w:jc w:val="left"/>
              <w:rPr/>
            </w:pPr>
            <w:r>
              <w:rPr/>
              <w:drawing>
                <wp:inline distT="0" distB="0" distL="0" distR="0">
                  <wp:extent cx="1121410" cy="749300"/>
                  <wp:effectExtent l="0" t="0" r="0" b="0"/>
                  <wp:docPr id="1" name="Obraz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9" descr=""/>
                          <pic:cNvPicPr>
                            <a:picLocks noChangeAspect="1" noChangeArrowheads="1"/>
                          </pic:cNvPicPr>
                        </pic:nvPicPr>
                        <pic:blipFill>
                          <a:blip r:embed="rId2"/>
                          <a:stretch>
                            <a:fillRect/>
                          </a:stretch>
                        </pic:blipFill>
                        <pic:spPr bwMode="auto">
                          <a:xfrm>
                            <a:off x="0" y="0"/>
                            <a:ext cx="1121410" cy="749300"/>
                          </a:xfrm>
                          <a:prstGeom prst="rect">
                            <a:avLst/>
                          </a:prstGeom>
                        </pic:spPr>
                      </pic:pic>
                    </a:graphicData>
                  </a:graphic>
                </wp:inline>
              </w:drawing>
            </w:r>
          </w:p>
        </w:tc>
        <w:tc>
          <w:tcPr>
            <w:tcW w:w="1876" w:type="dxa"/>
            <w:tcBorders/>
            <w:shd w:fill="auto" w:val="clear"/>
          </w:tcPr>
          <w:p>
            <w:pPr>
              <w:pStyle w:val="Normal"/>
              <w:spacing w:before="0" w:after="200"/>
              <w:jc w:val="center"/>
              <w:rPr/>
            </w:pPr>
            <w:r>
              <w:rPr/>
              <w:drawing>
                <wp:inline distT="0" distB="0" distL="0" distR="0">
                  <wp:extent cx="876300" cy="638175"/>
                  <wp:effectExtent l="0" t="0" r="0" b="0"/>
                  <wp:docPr id="2" name="Obraz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1" descr=""/>
                          <pic:cNvPicPr>
                            <a:picLocks noChangeAspect="1" noChangeArrowheads="1"/>
                          </pic:cNvPicPr>
                        </pic:nvPicPr>
                        <pic:blipFill>
                          <a:blip r:embed="rId3"/>
                          <a:stretch>
                            <a:fillRect/>
                          </a:stretch>
                        </pic:blipFill>
                        <pic:spPr bwMode="auto">
                          <a:xfrm>
                            <a:off x="0" y="0"/>
                            <a:ext cx="876300" cy="638175"/>
                          </a:xfrm>
                          <a:prstGeom prst="rect">
                            <a:avLst/>
                          </a:prstGeom>
                        </pic:spPr>
                      </pic:pic>
                    </a:graphicData>
                  </a:graphic>
                </wp:inline>
              </w:drawing>
            </w:r>
            <w:r>
              <w:rPr/>
              <w:t xml:space="preserve">                                      </w:t>
            </w:r>
          </w:p>
        </w:tc>
        <w:tc>
          <w:tcPr>
            <w:tcW w:w="3909" w:type="dxa"/>
            <w:tcBorders/>
            <w:shd w:fill="auto" w:val="clear"/>
          </w:tcPr>
          <w:p>
            <w:pPr>
              <w:pStyle w:val="Normal"/>
              <w:spacing w:before="0" w:after="200"/>
              <w:ind w:firstLine="1413"/>
              <w:rPr/>
            </w:pPr>
            <w:r>
              <w:rPr/>
              <w:drawing>
                <wp:inline distT="0" distB="0" distL="0" distR="0">
                  <wp:extent cx="1198880" cy="786765"/>
                  <wp:effectExtent l="0" t="0" r="0" b="0"/>
                  <wp:docPr id="3" name="Obraz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3" descr=""/>
                          <pic:cNvPicPr>
                            <a:picLocks noChangeAspect="1" noChangeArrowheads="1"/>
                          </pic:cNvPicPr>
                        </pic:nvPicPr>
                        <pic:blipFill>
                          <a:blip r:embed="rId4"/>
                          <a:stretch>
                            <a:fillRect/>
                          </a:stretch>
                        </pic:blipFill>
                        <pic:spPr bwMode="auto">
                          <a:xfrm>
                            <a:off x="0" y="0"/>
                            <a:ext cx="1198880" cy="786765"/>
                          </a:xfrm>
                          <a:prstGeom prst="rect">
                            <a:avLst/>
                          </a:prstGeom>
                        </pic:spPr>
                      </pic:pic>
                    </a:graphicData>
                  </a:graphic>
                </wp:inline>
              </w:drawing>
            </w:r>
          </w:p>
        </w:tc>
      </w:tr>
    </w:tbl>
    <w:p>
      <w:pPr>
        <w:pStyle w:val="Tytu"/>
        <w:spacing w:lineRule="auto" w:line="276"/>
        <w:ind w:right="6376" w:hanging="0"/>
        <w:rPr>
          <w:rFonts w:ascii="Cambria" w:hAnsi="Cambria" w:cs="Arial"/>
          <w:b w:val="false"/>
          <w:b w:val="false"/>
          <w:sz w:val="20"/>
          <w:szCs w:val="20"/>
          <w:lang w:val="pl-PL"/>
        </w:rPr>
      </w:pPr>
      <w:r>
        <w:rPr>
          <w:rFonts w:cs="Arial" w:ascii="Cambria" w:hAnsi="Cambria"/>
          <w:b w:val="false"/>
          <w:sz w:val="20"/>
          <w:szCs w:val="20"/>
          <w:lang w:val="pl-PL"/>
        </w:rPr>
        <w:t xml:space="preserve">Znak sprawy </w:t>
      </w:r>
      <w:r>
        <w:rPr>
          <w:rFonts w:ascii="Cambria" w:hAnsi="Cambria"/>
          <w:sz w:val="20"/>
          <w:szCs w:val="20"/>
        </w:rPr>
        <w:t>RUK/LGD/1/201</w:t>
      </w:r>
      <w:r>
        <w:rPr>
          <w:rFonts w:ascii="Cambria" w:hAnsi="Cambria"/>
          <w:sz w:val="20"/>
          <w:szCs w:val="20"/>
          <w:lang w:val="pl-PL"/>
        </w:rPr>
        <w:t>9</w:t>
      </w:r>
      <w:bookmarkStart w:id="0" w:name="_GoBack"/>
      <w:bookmarkEnd w:id="0"/>
    </w:p>
    <w:p>
      <w:pPr>
        <w:pStyle w:val="Tytu"/>
        <w:spacing w:lineRule="auto" w:line="276"/>
        <w:ind w:left="4248" w:right="-2" w:hanging="0"/>
        <w:jc w:val="right"/>
        <w:rPr/>
      </w:pPr>
      <w:r>
        <w:rPr>
          <w:rFonts w:cs="Tahoma" w:ascii="Cambria" w:hAnsi="Cambria"/>
          <w:b w:val="false"/>
          <w:sz w:val="20"/>
          <w:szCs w:val="20"/>
          <w:lang w:val="pl-PL"/>
        </w:rPr>
        <w:t>Raków</w:t>
      </w:r>
      <w:r>
        <w:rPr>
          <w:rFonts w:cs="Tahoma" w:ascii="Cambria" w:hAnsi="Cambria"/>
          <w:b w:val="false"/>
          <w:sz w:val="20"/>
          <w:szCs w:val="20"/>
        </w:rPr>
        <w:t>, dnia 02</w:t>
      </w:r>
      <w:r>
        <w:rPr>
          <w:rFonts w:cs="Tahoma" w:ascii="Cambria" w:hAnsi="Cambria"/>
          <w:b w:val="false"/>
          <w:sz w:val="20"/>
          <w:szCs w:val="20"/>
          <w:lang w:val="pl-PL"/>
        </w:rPr>
        <w:t>-09-2019r.</w:t>
      </w:r>
    </w:p>
    <w:p>
      <w:pPr>
        <w:pStyle w:val="Tytu"/>
        <w:spacing w:lineRule="auto" w:line="276" w:before="0" w:after="60"/>
        <w:jc w:val="left"/>
        <w:rPr>
          <w:rFonts w:ascii="Cambria" w:hAnsi="Cambria" w:cs="Arial"/>
          <w:iCs/>
          <w:sz w:val="20"/>
          <w:szCs w:val="20"/>
          <w:u w:val="single"/>
          <w:lang w:val="pl-PL"/>
        </w:rPr>
      </w:pPr>
      <w:r>
        <w:rPr>
          <w:rFonts w:cs="Arial" w:ascii="Cambria" w:hAnsi="Cambria"/>
          <w:iCs/>
          <w:sz w:val="20"/>
          <w:szCs w:val="20"/>
          <w:u w:val="single"/>
          <w:lang w:val="pl-PL"/>
        </w:rPr>
      </w:r>
    </w:p>
    <w:p>
      <w:pPr>
        <w:pStyle w:val="Tytu"/>
        <w:spacing w:lineRule="auto" w:line="276" w:before="0" w:after="60"/>
        <w:jc w:val="left"/>
        <w:rPr>
          <w:rFonts w:ascii="Cambria" w:hAnsi="Cambria" w:cs="Arial"/>
          <w:iCs/>
          <w:sz w:val="20"/>
          <w:szCs w:val="20"/>
          <w:u w:val="single"/>
          <w:lang w:val="pl-PL"/>
        </w:rPr>
      </w:pPr>
      <w:r>
        <w:rPr>
          <w:rFonts w:cs="Arial" w:ascii="Cambria" w:hAnsi="Cambria"/>
          <w:iCs/>
          <w:sz w:val="20"/>
          <w:szCs w:val="20"/>
          <w:u w:val="single"/>
          <w:lang w:val="pl-PL"/>
        </w:rPr>
      </w:r>
    </w:p>
    <w:p>
      <w:pPr>
        <w:pStyle w:val="ListParagraph"/>
        <w:ind w:left="720" w:right="-290" w:hanging="0"/>
        <w:rPr>
          <w:b/>
          <w:b/>
          <w:spacing w:val="30"/>
          <w:sz w:val="36"/>
          <w:szCs w:val="28"/>
        </w:rPr>
      </w:pPr>
      <w:r>
        <w:rPr>
          <w:b/>
          <w:spacing w:val="30"/>
          <w:sz w:val="36"/>
          <w:szCs w:val="28"/>
        </w:rPr>
        <w:t xml:space="preserve">                        </w:t>
      </w:r>
      <w:r>
        <w:rPr>
          <w:b/>
          <w:spacing w:val="30"/>
          <w:sz w:val="36"/>
          <w:szCs w:val="28"/>
        </w:rPr>
        <w:t xml:space="preserve">SPECYFIKACJA </w:t>
      </w:r>
    </w:p>
    <w:p>
      <w:pPr>
        <w:pStyle w:val="Normal"/>
        <w:ind w:left="360" w:right="-290" w:hanging="0"/>
        <w:jc w:val="center"/>
        <w:rPr/>
      </w:pPr>
      <w:r>
        <w:rPr>
          <w:b/>
          <w:spacing w:val="30"/>
          <w:sz w:val="36"/>
          <w:szCs w:val="28"/>
        </w:rPr>
        <w:t>ISTOTNYCH WARUNKÓW ZAMÓWIENIA</w:t>
      </w:r>
    </w:p>
    <w:p>
      <w:pPr>
        <w:pStyle w:val="Nagwek4"/>
        <w:numPr>
          <w:ilvl w:val="0"/>
          <w:numId w:val="11"/>
        </w:numPr>
        <w:tabs>
          <w:tab w:val="left" w:pos="426" w:leader="none"/>
        </w:tabs>
        <w:spacing w:lineRule="auto" w:line="276" w:before="0" w:after="120"/>
        <w:ind w:left="425" w:hanging="425"/>
        <w:jc w:val="both"/>
        <w:rPr/>
      </w:pPr>
      <w:r>
        <w:rPr>
          <w:rFonts w:cs="Arial" w:ascii="Cambria" w:hAnsi="Cambria"/>
          <w:sz w:val="20"/>
          <w:szCs w:val="20"/>
          <w:u w:val="single"/>
        </w:rPr>
        <w:t>Nazwa oraz adres zamawiającego.</w:t>
      </w:r>
    </w:p>
    <w:p>
      <w:pPr>
        <w:pStyle w:val="Nagwek4"/>
        <w:numPr>
          <w:ilvl w:val="0"/>
          <w:numId w:val="0"/>
        </w:numPr>
        <w:tabs>
          <w:tab w:val="left" w:pos="426" w:leader="none"/>
        </w:tabs>
        <w:spacing w:lineRule="auto" w:line="276" w:before="0" w:after="120"/>
        <w:ind w:left="720" w:hanging="0"/>
        <w:jc w:val="both"/>
        <w:rPr>
          <w:rFonts w:ascii="Cambria" w:hAnsi="Cambria" w:cs="Arial"/>
          <w:sz w:val="20"/>
          <w:szCs w:val="20"/>
          <w:u w:val="single"/>
        </w:rPr>
      </w:pPr>
      <w:r>
        <w:rPr>
          <w:rFonts w:cs="Arial" w:ascii="Cambria" w:hAnsi="Cambria"/>
          <w:sz w:val="20"/>
          <w:szCs w:val="20"/>
          <w:u w:val="single"/>
        </w:rPr>
      </w:r>
    </w:p>
    <w:tbl>
      <w:tblPr>
        <w:tblW w:w="8574" w:type="dxa"/>
        <w:jc w:val="left"/>
        <w:tblInd w:w="4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65" w:type="dxa"/>
          <w:bottom w:w="0" w:type="dxa"/>
          <w:right w:w="70" w:type="dxa"/>
        </w:tblCellMar>
        <w:tblLook w:firstRow="0" w:noVBand="0" w:lastRow="0" w:firstColumn="0" w:lastColumn="0" w:noHBand="0" w:val="0000"/>
      </w:tblPr>
      <w:tblGrid>
        <w:gridCol w:w="1412"/>
        <w:gridCol w:w="7161"/>
      </w:tblGrid>
      <w:tr>
        <w:trPr>
          <w:trHeight w:val="888" w:hRule="atLeast"/>
        </w:trPr>
        <w:tc>
          <w:tcPr>
            <w:tcW w:w="141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BodyText3"/>
              <w:tabs>
                <w:tab w:val="left" w:pos="2410" w:leader="none"/>
              </w:tabs>
              <w:spacing w:lineRule="auto" w:line="276" w:before="0" w:after="120"/>
              <w:rPr>
                <w:rFonts w:ascii="Cambria" w:hAnsi="Cambria" w:cs="Arial"/>
                <w:b/>
                <w:b/>
                <w:bCs/>
                <w:sz w:val="20"/>
                <w:szCs w:val="20"/>
              </w:rPr>
            </w:pPr>
            <w:r>
              <w:rPr>
                <w:rFonts w:cs="Arial" w:ascii="Cambria" w:hAnsi="Cambria"/>
                <w:b/>
                <w:bCs/>
                <w:sz w:val="20"/>
                <w:szCs w:val="20"/>
              </w:rPr>
              <w:t>Zamawiający:</w:t>
              <w:tab/>
            </w:r>
          </w:p>
        </w:tc>
        <w:tc>
          <w:tcPr>
            <w:tcW w:w="716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tabs>
                <w:tab w:val="left" w:pos="3900" w:leader="none"/>
              </w:tabs>
              <w:rPr>
                <w:rFonts w:ascii="Cambria" w:hAnsi="Cambria" w:cs="Arial"/>
                <w:b/>
                <w:b/>
                <w:sz w:val="20"/>
                <w:szCs w:val="20"/>
              </w:rPr>
            </w:pPr>
            <w:r>
              <w:rPr>
                <w:rFonts w:cs="Arial" w:ascii="Cambria" w:hAnsi="Cambria"/>
                <w:b/>
                <w:sz w:val="20"/>
                <w:szCs w:val="20"/>
              </w:rPr>
              <w:t>Gmina Raków, ul. Ogrodowa 1, 26-035 Raków tel: 41/3535018</w:t>
              <w:tab/>
            </w:r>
          </w:p>
          <w:p>
            <w:pPr>
              <w:pStyle w:val="Normal"/>
              <w:rPr>
                <w:rFonts w:ascii="Cambria" w:hAnsi="Cambria" w:cs="Arial"/>
                <w:b/>
                <w:b/>
                <w:sz w:val="20"/>
                <w:szCs w:val="20"/>
              </w:rPr>
            </w:pPr>
            <w:r>
              <w:rPr>
                <w:rFonts w:cs="Arial" w:ascii="Cambria" w:hAnsi="Cambria"/>
                <w:b/>
                <w:sz w:val="20"/>
                <w:szCs w:val="20"/>
              </w:rPr>
              <w:t>fax: 41/3535018</w:t>
            </w:r>
          </w:p>
          <w:p>
            <w:pPr>
              <w:pStyle w:val="Style24"/>
              <w:widowControl/>
              <w:spacing w:lineRule="exact" w:line="226"/>
              <w:rPr/>
            </w:pPr>
            <w:r>
              <w:rPr>
                <w:rFonts w:cs="Arial" w:ascii="Cambria" w:hAnsi="Cambria"/>
                <w:b/>
                <w:sz w:val="20"/>
                <w:szCs w:val="20"/>
              </w:rPr>
              <w:t xml:space="preserve">adres strony internetowej: </w:t>
            </w:r>
            <w:hyperlink r:id="rId5">
              <w:r>
                <w:rPr>
                  <w:rStyle w:val="Czeinternetowe"/>
                  <w:rFonts w:ascii="Cambria" w:hAnsi="Cambria"/>
                  <w:b/>
                  <w:bCs/>
                  <w:sz w:val="20"/>
                  <w:szCs w:val="20"/>
                </w:rPr>
                <w:t>www.rakow.pl</w:t>
              </w:r>
            </w:hyperlink>
            <w:r>
              <w:rPr>
                <w:rFonts w:ascii="Cambria" w:hAnsi="Cambria"/>
                <w:b/>
                <w:bCs/>
                <w:sz w:val="20"/>
                <w:szCs w:val="20"/>
              </w:rPr>
              <w:t xml:space="preserve"> </w:t>
            </w:r>
          </w:p>
          <w:p>
            <w:pPr>
              <w:pStyle w:val="NoSpacing"/>
              <w:spacing w:lineRule="auto" w:line="276"/>
              <w:rPr/>
            </w:pPr>
            <w:r>
              <w:rPr>
                <w:rFonts w:cs="Arial" w:ascii="Cambria" w:hAnsi="Cambria"/>
                <w:b/>
                <w:bCs/>
                <w:sz w:val="20"/>
                <w:szCs w:val="20"/>
              </w:rPr>
              <w:t xml:space="preserve">e-mail: </w:t>
            </w:r>
            <w:hyperlink r:id="rId6">
              <w:r>
                <w:rPr>
                  <w:rStyle w:val="Czeinternetowe"/>
                  <w:rFonts w:ascii="Cambria" w:hAnsi="Cambria"/>
                  <w:sz w:val="20"/>
                  <w:szCs w:val="20"/>
                </w:rPr>
                <w:t>urzad@rakow.pl</w:t>
              </w:r>
            </w:hyperlink>
          </w:p>
          <w:p>
            <w:pPr>
              <w:pStyle w:val="NoSpacing"/>
              <w:spacing w:lineRule="auto" w:line="276"/>
              <w:rPr/>
            </w:pPr>
            <w:r>
              <w:rPr>
                <w:rFonts w:eastAsia="TimesNewRomanPSMT" w:ascii="Cambria" w:hAnsi="Cambria"/>
                <w:sz w:val="20"/>
                <w:szCs w:val="20"/>
              </w:rPr>
              <w:t>Specyfikację istotnych warunków zamówienia można nabyć w budynku Urzędu Gminy Raków,</w:t>
            </w:r>
            <w:r>
              <w:rPr>
                <w:rFonts w:eastAsia="TimesNewRomanPSMT" w:ascii="Cambria" w:hAnsi="Cambria"/>
                <w:color w:val="000081"/>
                <w:sz w:val="20"/>
                <w:szCs w:val="20"/>
              </w:rPr>
              <w:t xml:space="preserve"> </w:t>
            </w:r>
            <w:r>
              <w:rPr>
                <w:rFonts w:eastAsia="TimesNewRomanPSMT" w:ascii="Cambria" w:hAnsi="Cambria"/>
                <w:sz w:val="20"/>
                <w:szCs w:val="20"/>
              </w:rPr>
              <w:t xml:space="preserve">ul. Ogrodowa 1, 26-035 Raków. Adres strony , na której zamieszczona jest SIWZ  </w:t>
            </w:r>
            <w:hyperlink r:id="rId7">
              <w:r>
                <w:rPr>
                  <w:rStyle w:val="Czeinternetowe"/>
                  <w:rFonts w:eastAsia="TimesNewRomanPSMT" w:ascii="Cambria" w:hAnsi="Cambria"/>
                  <w:sz w:val="20"/>
                  <w:szCs w:val="20"/>
                </w:rPr>
                <w:t>www.bip.rakow.pl</w:t>
              </w:r>
            </w:hyperlink>
          </w:p>
        </w:tc>
      </w:tr>
    </w:tbl>
    <w:p>
      <w:pPr>
        <w:pStyle w:val="Normal"/>
        <w:rPr>
          <w:rFonts w:ascii="Cambria" w:hAnsi="Cambria" w:cs="Arial"/>
          <w:sz w:val="20"/>
          <w:szCs w:val="20"/>
        </w:rPr>
      </w:pPr>
      <w:r>
        <w:rPr>
          <w:rFonts w:cs="Arial" w:ascii="Cambria" w:hAnsi="Cambria"/>
          <w:sz w:val="20"/>
          <w:szCs w:val="20"/>
        </w:rPr>
      </w:r>
    </w:p>
    <w:p>
      <w:pPr>
        <w:pStyle w:val="Nagwek4"/>
        <w:numPr>
          <w:ilvl w:val="0"/>
          <w:numId w:val="11"/>
        </w:numPr>
        <w:tabs>
          <w:tab w:val="left" w:pos="426" w:leader="none"/>
        </w:tabs>
        <w:spacing w:lineRule="auto" w:line="276" w:before="120" w:after="0"/>
        <w:ind w:left="425" w:hanging="425"/>
        <w:rPr/>
      </w:pPr>
      <w:r>
        <w:rPr>
          <w:rFonts w:cs="Arial" w:ascii="Cambria" w:hAnsi="Cambria"/>
          <w:sz w:val="20"/>
          <w:szCs w:val="20"/>
          <w:u w:val="single"/>
        </w:rPr>
        <w:t>Tryb udzielenia zamówienia.</w:t>
      </w:r>
    </w:p>
    <w:p>
      <w:pPr>
        <w:pStyle w:val="Nagwek4"/>
        <w:spacing w:lineRule="auto" w:line="276" w:before="120" w:after="200"/>
        <w:ind w:left="426" w:hanging="0"/>
        <w:jc w:val="both"/>
        <w:rPr>
          <w:rFonts w:ascii="Cambria" w:hAnsi="Cambria" w:cs="Arial"/>
          <w:b w:val="false"/>
          <w:b w:val="false"/>
          <w:sz w:val="20"/>
          <w:szCs w:val="20"/>
        </w:rPr>
      </w:pPr>
      <w:r>
        <w:rPr>
          <w:rFonts w:cs="Arial" w:ascii="Cambria" w:hAnsi="Cambria"/>
          <w:b w:val="false"/>
          <w:sz w:val="20"/>
          <w:szCs w:val="20"/>
        </w:rPr>
        <w:t xml:space="preserve">Postępowanie jest prowadzone w celu udzielenia zamówienia publicznego w trybie </w:t>
      </w:r>
      <w:r>
        <w:rPr>
          <w:rFonts w:cs="Arial" w:ascii="Cambria" w:hAnsi="Cambria"/>
          <w:sz w:val="20"/>
          <w:szCs w:val="20"/>
        </w:rPr>
        <w:t>„PRZETARG NIEOGRANICZONY”</w:t>
      </w:r>
      <w:r>
        <w:rPr>
          <w:rFonts w:cs="Arial" w:ascii="Cambria" w:hAnsi="Cambria"/>
          <w:b w:val="false"/>
          <w:sz w:val="20"/>
          <w:szCs w:val="20"/>
        </w:rPr>
        <w:t xml:space="preserve"> art. 39 ustawy z dnia 29 stycznia 2004 r. Prawo zamówień publicznych,</w:t>
      </w:r>
      <w:r>
        <w:rPr>
          <w:rFonts w:cs="Arial" w:ascii="Cambria" w:hAnsi="Cambria"/>
          <w:b w:val="false"/>
          <w:sz w:val="20"/>
          <w:szCs w:val="20"/>
          <w:lang w:val="pl-PL"/>
        </w:rPr>
        <w:t xml:space="preserve">          </w:t>
      </w:r>
      <w:r>
        <w:rPr>
          <w:rFonts w:cs="Arial" w:ascii="Cambria" w:hAnsi="Cambria"/>
          <w:b w:val="false"/>
          <w:sz w:val="20"/>
          <w:szCs w:val="20"/>
        </w:rPr>
        <w:t xml:space="preserve"> (</w:t>
      </w:r>
      <w:r>
        <w:rPr>
          <w:rFonts w:cs="Arial" w:ascii="Cambria" w:hAnsi="Cambria"/>
          <w:sz w:val="20"/>
          <w:szCs w:val="20"/>
        </w:rPr>
        <w:t>Dz. U. z</w:t>
      </w:r>
      <w:r>
        <w:rPr>
          <w:rFonts w:cs="Arial" w:ascii="Cambria" w:hAnsi="Cambria"/>
          <w:b w:val="false"/>
          <w:sz w:val="20"/>
          <w:szCs w:val="20"/>
        </w:rPr>
        <w:t xml:space="preserve"> </w:t>
      </w:r>
      <w:r>
        <w:rPr>
          <w:rFonts w:cs="Arial" w:ascii="Cambria" w:hAnsi="Cambria"/>
          <w:sz w:val="20"/>
          <w:szCs w:val="20"/>
        </w:rPr>
        <w:t>201</w:t>
      </w:r>
      <w:r>
        <w:rPr>
          <w:rFonts w:cs="Arial" w:ascii="Cambria" w:hAnsi="Cambria"/>
          <w:sz w:val="20"/>
          <w:szCs w:val="20"/>
          <w:lang w:val="pl-PL"/>
        </w:rPr>
        <w:t>7</w:t>
      </w:r>
      <w:r>
        <w:rPr>
          <w:rFonts w:cs="Arial" w:ascii="Cambria" w:hAnsi="Cambria"/>
          <w:sz w:val="20"/>
          <w:szCs w:val="20"/>
        </w:rPr>
        <w:t xml:space="preserve"> r. Nr poz. </w:t>
      </w:r>
      <w:r>
        <w:rPr>
          <w:rFonts w:cs="Arial" w:ascii="Cambria" w:hAnsi="Cambria"/>
          <w:sz w:val="20"/>
          <w:szCs w:val="20"/>
          <w:lang w:val="pl-PL"/>
        </w:rPr>
        <w:t>1579 ze zmianami</w:t>
      </w:r>
      <w:r>
        <w:rPr>
          <w:rFonts w:cs="Arial" w:ascii="Cambria" w:hAnsi="Cambria"/>
          <w:b w:val="false"/>
          <w:sz w:val="20"/>
          <w:szCs w:val="20"/>
        </w:rPr>
        <w:t>) zwanej dalej ustawą. Wartość przedmiotu zamówienia nie przekracza kwoty o której mowa w art. 11 ust. 8 ustawy.</w:t>
      </w:r>
    </w:p>
    <w:p>
      <w:pPr>
        <w:pStyle w:val="Normal"/>
        <w:ind w:left="426" w:hanging="0"/>
        <w:jc w:val="both"/>
        <w:rPr/>
      </w:pPr>
      <w:r>
        <w:rPr>
          <w:rFonts w:cs="Arial" w:ascii="Cambria" w:hAnsi="Cambria"/>
          <w:bCs/>
          <w:sz w:val="20"/>
          <w:szCs w:val="20"/>
        </w:rPr>
        <w:t xml:space="preserve">Postępowanie prowadzone jest w oparciu o zapisy </w:t>
      </w:r>
      <w:r>
        <w:rPr>
          <w:rFonts w:cs="Arial" w:ascii="Cambria" w:hAnsi="Cambria"/>
          <w:bCs/>
          <w:iCs/>
          <w:sz w:val="20"/>
          <w:szCs w:val="20"/>
        </w:rPr>
        <w:t>art. 24aa ust. 1 ustawy, Zamawiający najpierw dokona oceny ofert, a następnie zbada, czy wykonawca, którego oferta została oceniona jako najkorzystniejsza, nie podlega wykluczeniu oraz spełnia warunki udziału w postępowaniu.</w:t>
      </w:r>
    </w:p>
    <w:p>
      <w:pPr>
        <w:pStyle w:val="Normal"/>
        <w:ind w:left="426" w:hanging="0"/>
        <w:jc w:val="both"/>
        <w:rPr>
          <w:rFonts w:ascii="Cambria" w:hAnsi="Cambria"/>
          <w:sz w:val="20"/>
          <w:szCs w:val="20"/>
          <w:lang w:eastAsia="x-none"/>
        </w:rPr>
      </w:pPr>
      <w:r>
        <w:rPr>
          <w:rFonts w:ascii="Cambria" w:hAnsi="Cambria"/>
          <w:sz w:val="20"/>
          <w:szCs w:val="20"/>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pPr>
        <w:pStyle w:val="Normal"/>
        <w:numPr>
          <w:ilvl w:val="0"/>
          <w:numId w:val="29"/>
        </w:numPr>
        <w:spacing w:before="0" w:after="0"/>
        <w:ind w:left="993" w:hanging="360"/>
        <w:jc w:val="both"/>
        <w:rPr>
          <w:rFonts w:ascii="Cambria" w:hAnsi="Cambria"/>
          <w:b/>
          <w:b/>
          <w:bCs/>
          <w:i/>
          <w:i/>
          <w:iCs/>
          <w:sz w:val="20"/>
          <w:szCs w:val="20"/>
          <w:lang w:eastAsia="x-none"/>
        </w:rPr>
      </w:pPr>
      <w:r>
        <w:rPr>
          <w:rFonts w:ascii="Cambria" w:hAnsi="Cambria"/>
          <w:sz w:val="20"/>
          <w:szCs w:val="20"/>
          <w:lang w:eastAsia="x-none"/>
        </w:rPr>
        <w:t xml:space="preserve">administratorem Pani/Pana danych osobowych jest </w:t>
      </w:r>
      <w:r>
        <w:rPr>
          <w:rFonts w:ascii="Cambria" w:hAnsi="Cambria"/>
          <w:b/>
          <w:sz w:val="20"/>
          <w:szCs w:val="20"/>
          <w:lang w:eastAsia="x-none"/>
        </w:rPr>
        <w:t>Wójt</w:t>
      </w:r>
      <w:r>
        <w:rPr>
          <w:rFonts w:ascii="Cambria" w:hAnsi="Cambria"/>
          <w:sz w:val="20"/>
          <w:szCs w:val="20"/>
          <w:lang w:eastAsia="x-none"/>
        </w:rPr>
        <w:t xml:space="preserve"> </w:t>
      </w:r>
      <w:r>
        <w:rPr>
          <w:rFonts w:ascii="Cambria" w:hAnsi="Cambria"/>
          <w:b/>
          <w:bCs/>
          <w:i/>
          <w:iCs/>
          <w:sz w:val="20"/>
          <w:szCs w:val="20"/>
          <w:lang w:eastAsia="x-none"/>
        </w:rPr>
        <w:t xml:space="preserve">Gmina Raków, ul. Ogrodowa 1,     26-035 Raków </w:t>
      </w:r>
    </w:p>
    <w:p>
      <w:pPr>
        <w:pStyle w:val="Normal"/>
        <w:numPr>
          <w:ilvl w:val="0"/>
          <w:numId w:val="29"/>
        </w:numPr>
        <w:spacing w:before="0" w:after="0"/>
        <w:ind w:left="993" w:hanging="360"/>
        <w:jc w:val="both"/>
        <w:rPr>
          <w:rFonts w:ascii="Cambria" w:hAnsi="Cambria"/>
          <w:color w:val="FF0000"/>
          <w:sz w:val="20"/>
          <w:szCs w:val="20"/>
          <w:lang w:eastAsia="x-none"/>
        </w:rPr>
      </w:pPr>
      <w:r>
        <w:rPr>
          <w:rFonts w:ascii="Cambria" w:hAnsi="Cambria"/>
          <w:sz w:val="20"/>
          <w:szCs w:val="20"/>
          <w:lang w:eastAsia="x-none"/>
        </w:rPr>
        <w:t xml:space="preserve">inspektorem ochrony danych osobowych w </w:t>
      </w:r>
      <w:r>
        <w:rPr>
          <w:rFonts w:ascii="Cambria" w:hAnsi="Cambria"/>
          <w:b/>
          <w:bCs/>
          <w:i/>
          <w:iCs/>
          <w:sz w:val="20"/>
          <w:szCs w:val="20"/>
          <w:lang w:eastAsia="x-none"/>
        </w:rPr>
        <w:t>Gminie Raków, ul. Ogrodowa 1, 26-035 Raków</w:t>
      </w:r>
      <w:r>
        <w:rPr>
          <w:rFonts w:ascii="Cambria" w:hAnsi="Cambria"/>
          <w:sz w:val="20"/>
          <w:szCs w:val="20"/>
          <w:lang w:eastAsia="x-none"/>
        </w:rPr>
        <w:t xml:space="preserve"> jest </w:t>
      </w:r>
      <w:r>
        <w:rPr>
          <w:rFonts w:ascii="Cambria" w:hAnsi="Cambria"/>
          <w:i/>
          <w:sz w:val="20"/>
          <w:szCs w:val="20"/>
          <w:lang w:eastAsia="x-none"/>
        </w:rPr>
        <w:t xml:space="preserve">upoważniony pracownik Urzędu Gminy, kontakt: adres urzad@rakow.pl, telefon 41/3535018 </w:t>
      </w:r>
    </w:p>
    <w:p>
      <w:pPr>
        <w:pStyle w:val="Normal"/>
        <w:numPr>
          <w:ilvl w:val="0"/>
          <w:numId w:val="29"/>
        </w:numPr>
        <w:spacing w:before="0" w:after="0"/>
        <w:ind w:left="993" w:hanging="360"/>
        <w:jc w:val="both"/>
        <w:rPr>
          <w:rFonts w:ascii="Cambria" w:hAnsi="Cambria"/>
          <w:sz w:val="20"/>
          <w:szCs w:val="20"/>
          <w:lang w:eastAsia="x-none"/>
        </w:rPr>
      </w:pPr>
      <w:r>
        <w:rPr>
          <w:rFonts w:ascii="Cambria" w:hAnsi="Cambria"/>
          <w:sz w:val="20"/>
          <w:szCs w:val="20"/>
          <w:lang w:eastAsia="x-none"/>
        </w:rPr>
        <w:t>Pani/Pana dane osobowe przetwarzane będą na podstawie art. 6 ust. 1 lit. c</w:t>
      </w:r>
      <w:r>
        <w:rPr>
          <w:rFonts w:ascii="Cambria" w:hAnsi="Cambria"/>
          <w:i/>
          <w:sz w:val="20"/>
          <w:szCs w:val="20"/>
          <w:lang w:eastAsia="x-none"/>
        </w:rPr>
        <w:t xml:space="preserve"> </w:t>
      </w:r>
      <w:r>
        <w:rPr>
          <w:rFonts w:ascii="Cambria" w:hAnsi="Cambria"/>
          <w:sz w:val="20"/>
          <w:szCs w:val="20"/>
          <w:lang w:eastAsia="x-none"/>
        </w:rPr>
        <w:t>RODO w celu związanym z niniejszym postępowaniem o udzielenie zamówienia publicznego;</w:t>
      </w:r>
    </w:p>
    <w:p>
      <w:pPr>
        <w:pStyle w:val="Normal"/>
        <w:numPr>
          <w:ilvl w:val="0"/>
          <w:numId w:val="29"/>
        </w:numPr>
        <w:spacing w:before="0" w:after="0"/>
        <w:ind w:left="993" w:hanging="360"/>
        <w:jc w:val="both"/>
        <w:rPr>
          <w:rFonts w:ascii="Cambria" w:hAnsi="Cambria"/>
          <w:sz w:val="20"/>
          <w:szCs w:val="20"/>
          <w:lang w:eastAsia="x-none"/>
        </w:rPr>
      </w:pPr>
      <w:r>
        <w:rPr>
          <w:rFonts w:ascii="Cambria" w:hAnsi="Cambria"/>
          <w:sz w:val="20"/>
          <w:szCs w:val="20"/>
          <w:lang w:eastAsia="x-none"/>
        </w:rPr>
        <w:t xml:space="preserve">odbiorcami Pani/Pana danych osobowych będą osoby lub podmioty, którym udostępniona zostanie dokumentacja postępowania w oparciu o art. 8 oraz art. 96 ust. 3 ustawy z dnia 29 stycznia 2004 r. – Prawo zamówień publicznych (Dz. U. z 2017 r. poz. 1579 i 2018);  </w:t>
      </w:r>
    </w:p>
    <w:p>
      <w:pPr>
        <w:pStyle w:val="Normal"/>
        <w:numPr>
          <w:ilvl w:val="0"/>
          <w:numId w:val="29"/>
        </w:numPr>
        <w:spacing w:before="0" w:after="0"/>
        <w:ind w:left="993" w:hanging="360"/>
        <w:jc w:val="both"/>
        <w:rPr>
          <w:rFonts w:ascii="Cambria" w:hAnsi="Cambria"/>
          <w:sz w:val="20"/>
          <w:szCs w:val="20"/>
          <w:lang w:eastAsia="x-none"/>
        </w:rPr>
      </w:pPr>
      <w:r>
        <w:rPr>
          <w:rFonts w:ascii="Cambria" w:hAnsi="Cambria"/>
          <w:sz w:val="20"/>
          <w:szCs w:val="20"/>
          <w:lang w:eastAsia="x-none"/>
        </w:rPr>
        <w:t>Pani/Pana dane osobowe będą przechowywane, zgodnie z art. 97 ust. 1 ustawy Pzp, przez okres 4 lat od dnia zakończenia postępowania o udzielenie zamówienia lub na okres przechowywania tych danych zgodnie z wytycznymi o dofinansowania z środków UE;</w:t>
      </w:r>
    </w:p>
    <w:p>
      <w:pPr>
        <w:pStyle w:val="Normal"/>
        <w:numPr>
          <w:ilvl w:val="0"/>
          <w:numId w:val="29"/>
        </w:numPr>
        <w:spacing w:before="0" w:after="0"/>
        <w:ind w:left="993" w:hanging="360"/>
        <w:jc w:val="both"/>
        <w:rPr>
          <w:rFonts w:ascii="Cambria" w:hAnsi="Cambria"/>
          <w:b/>
          <w:b/>
          <w:i/>
          <w:i/>
          <w:sz w:val="20"/>
          <w:szCs w:val="20"/>
          <w:lang w:eastAsia="x-none"/>
        </w:rPr>
      </w:pPr>
      <w:r>
        <w:rPr>
          <w:rFonts w:ascii="Cambria" w:hAnsi="Cambria"/>
          <w:sz w:val="20"/>
          <w:szCs w:val="20"/>
          <w:lang w:eastAsia="x-none"/>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pPr>
        <w:pStyle w:val="Normal"/>
        <w:numPr>
          <w:ilvl w:val="0"/>
          <w:numId w:val="29"/>
        </w:numPr>
        <w:spacing w:before="0" w:after="0"/>
        <w:ind w:left="993" w:hanging="360"/>
        <w:jc w:val="both"/>
        <w:rPr>
          <w:rFonts w:ascii="Cambria" w:hAnsi="Cambria"/>
          <w:sz w:val="20"/>
          <w:szCs w:val="20"/>
          <w:lang w:eastAsia="x-none"/>
        </w:rPr>
      </w:pPr>
      <w:r>
        <w:rPr>
          <w:rFonts w:ascii="Cambria" w:hAnsi="Cambria"/>
          <w:sz w:val="20"/>
          <w:szCs w:val="20"/>
          <w:lang w:eastAsia="x-none"/>
        </w:rPr>
        <w:t>w odniesieniu do Pani/Pana danych osobowych decyzje nie będą podejmowane w sposób zautomatyzowany, stosowanie do art. 22 RODO;</w:t>
      </w:r>
    </w:p>
    <w:p>
      <w:pPr>
        <w:pStyle w:val="Normal"/>
        <w:numPr>
          <w:ilvl w:val="0"/>
          <w:numId w:val="29"/>
        </w:numPr>
        <w:spacing w:before="0" w:after="0"/>
        <w:ind w:left="993" w:hanging="360"/>
        <w:jc w:val="both"/>
        <w:rPr>
          <w:rFonts w:ascii="Cambria" w:hAnsi="Cambria"/>
          <w:sz w:val="20"/>
          <w:szCs w:val="20"/>
          <w:lang w:eastAsia="x-none"/>
        </w:rPr>
      </w:pPr>
      <w:r>
        <w:rPr>
          <w:rFonts w:ascii="Cambria" w:hAnsi="Cambria"/>
          <w:sz w:val="20"/>
          <w:szCs w:val="20"/>
          <w:lang w:eastAsia="x-none"/>
        </w:rPr>
        <w:t>posiada Pani/Pan:</w:t>
      </w:r>
    </w:p>
    <w:p>
      <w:pPr>
        <w:pStyle w:val="Normal"/>
        <w:numPr>
          <w:ilvl w:val="0"/>
          <w:numId w:val="30"/>
        </w:numPr>
        <w:spacing w:before="0" w:after="0"/>
        <w:ind w:left="1276" w:hanging="360"/>
        <w:jc w:val="both"/>
        <w:rPr>
          <w:rFonts w:ascii="Cambria" w:hAnsi="Cambria"/>
          <w:sz w:val="20"/>
          <w:szCs w:val="20"/>
          <w:lang w:eastAsia="x-none"/>
        </w:rPr>
      </w:pPr>
      <w:r>
        <w:rPr>
          <w:rFonts w:ascii="Cambria" w:hAnsi="Cambria"/>
          <w:sz w:val="20"/>
          <w:szCs w:val="20"/>
          <w:lang w:eastAsia="x-none"/>
        </w:rPr>
        <w:t>na podstawie art. 15 RODO prawo dostępu do danych osobowych Pani/Pana dotyczących;</w:t>
      </w:r>
    </w:p>
    <w:p>
      <w:pPr>
        <w:pStyle w:val="Normal"/>
        <w:numPr>
          <w:ilvl w:val="0"/>
          <w:numId w:val="30"/>
        </w:numPr>
        <w:spacing w:before="0" w:after="0"/>
        <w:ind w:left="1276" w:hanging="360"/>
        <w:jc w:val="both"/>
        <w:rPr>
          <w:rFonts w:ascii="Cambria" w:hAnsi="Cambria"/>
          <w:sz w:val="20"/>
          <w:szCs w:val="20"/>
          <w:lang w:eastAsia="x-none"/>
        </w:rPr>
      </w:pPr>
      <w:r>
        <w:rPr>
          <w:rFonts w:ascii="Cambria" w:hAnsi="Cambria"/>
          <w:sz w:val="20"/>
          <w:szCs w:val="20"/>
          <w:lang w:eastAsia="x-none"/>
        </w:rPr>
        <w:t xml:space="preserve">na podstawie art. 16 RODO prawo do sprostowania Pani/Pana danych osobowych </w:t>
      </w:r>
      <w:r>
        <w:rPr>
          <w:rFonts w:ascii="Cambria" w:hAnsi="Cambria"/>
          <w:b/>
          <w:sz w:val="20"/>
          <w:szCs w:val="20"/>
          <w:vertAlign w:val="superscript"/>
          <w:lang w:eastAsia="x-none"/>
        </w:rPr>
        <w:t>**</w:t>
      </w:r>
      <w:r>
        <w:rPr>
          <w:rFonts w:ascii="Cambria" w:hAnsi="Cambria"/>
          <w:sz w:val="20"/>
          <w:szCs w:val="20"/>
          <w:lang w:eastAsia="x-none"/>
        </w:rPr>
        <w:t>;</w:t>
      </w:r>
    </w:p>
    <w:p>
      <w:pPr>
        <w:pStyle w:val="Normal"/>
        <w:numPr>
          <w:ilvl w:val="0"/>
          <w:numId w:val="30"/>
        </w:numPr>
        <w:spacing w:before="0" w:after="0"/>
        <w:ind w:left="1276" w:hanging="360"/>
        <w:jc w:val="both"/>
        <w:rPr>
          <w:rFonts w:ascii="Cambria" w:hAnsi="Cambria"/>
          <w:sz w:val="20"/>
          <w:szCs w:val="20"/>
          <w:lang w:eastAsia="x-none"/>
        </w:rPr>
      </w:pPr>
      <w:r>
        <w:rPr>
          <w:rFonts w:ascii="Cambria" w:hAnsi="Cambria"/>
          <w:sz w:val="20"/>
          <w:szCs w:val="20"/>
          <w:lang w:eastAsia="x-none"/>
        </w:rPr>
        <w:t xml:space="preserve">na podstawie art. 18 RODO prawo żądania od administratora ograniczenia przetwarzania danych osobowych z zastrzeżeniem przypadków, o których mowa w art. 18 ust. 2 RODO ***;  </w:t>
      </w:r>
    </w:p>
    <w:p>
      <w:pPr>
        <w:pStyle w:val="Normal"/>
        <w:numPr>
          <w:ilvl w:val="0"/>
          <w:numId w:val="30"/>
        </w:numPr>
        <w:spacing w:before="0" w:after="0"/>
        <w:ind w:left="1276" w:hanging="360"/>
        <w:jc w:val="both"/>
        <w:rPr>
          <w:rFonts w:ascii="Cambria" w:hAnsi="Cambria"/>
          <w:i/>
          <w:i/>
          <w:sz w:val="20"/>
          <w:szCs w:val="20"/>
          <w:lang w:eastAsia="x-none"/>
        </w:rPr>
      </w:pPr>
      <w:r>
        <w:rPr>
          <w:rFonts w:ascii="Cambria" w:hAnsi="Cambria"/>
          <w:sz w:val="20"/>
          <w:szCs w:val="20"/>
          <w:lang w:eastAsia="x-none"/>
        </w:rPr>
        <w:t>prawo do wniesienia skargi do Prezesa Urzędu Ochrony Danych Osobowych, gdy uzna Pani/Pan, że przetwarzanie danych osobowych Pani/Pana dotyczących narusza przepisy RODO;</w:t>
      </w:r>
    </w:p>
    <w:p>
      <w:pPr>
        <w:pStyle w:val="Normal"/>
        <w:numPr>
          <w:ilvl w:val="0"/>
          <w:numId w:val="29"/>
        </w:numPr>
        <w:spacing w:before="0" w:after="0"/>
        <w:ind w:left="993" w:hanging="360"/>
        <w:jc w:val="both"/>
        <w:rPr>
          <w:rFonts w:ascii="Cambria" w:hAnsi="Cambria"/>
          <w:i/>
          <w:i/>
          <w:sz w:val="20"/>
          <w:szCs w:val="20"/>
          <w:lang w:eastAsia="x-none"/>
        </w:rPr>
      </w:pPr>
      <w:r>
        <w:rPr>
          <w:rFonts w:ascii="Cambria" w:hAnsi="Cambria"/>
          <w:sz w:val="20"/>
          <w:szCs w:val="20"/>
          <w:lang w:eastAsia="x-none"/>
        </w:rPr>
        <w:t>nie przysługuje Pani/Panu:</w:t>
      </w:r>
    </w:p>
    <w:p>
      <w:pPr>
        <w:pStyle w:val="Normal"/>
        <w:numPr>
          <w:ilvl w:val="0"/>
          <w:numId w:val="31"/>
        </w:numPr>
        <w:spacing w:before="0" w:after="0"/>
        <w:ind w:left="1276" w:hanging="360"/>
        <w:jc w:val="both"/>
        <w:rPr>
          <w:rFonts w:ascii="Cambria" w:hAnsi="Cambria"/>
          <w:i/>
          <w:i/>
          <w:sz w:val="20"/>
          <w:szCs w:val="20"/>
          <w:lang w:eastAsia="x-none"/>
        </w:rPr>
      </w:pPr>
      <w:r>
        <w:rPr>
          <w:rFonts w:ascii="Cambria" w:hAnsi="Cambria"/>
          <w:sz w:val="20"/>
          <w:szCs w:val="20"/>
          <w:lang w:eastAsia="x-none"/>
        </w:rPr>
        <w:t>w związku z art. 17 ust. 3 lit. b, d lub e RODO prawo do usunięcia danych osobowych;</w:t>
      </w:r>
    </w:p>
    <w:p>
      <w:pPr>
        <w:pStyle w:val="Normal"/>
        <w:numPr>
          <w:ilvl w:val="0"/>
          <w:numId w:val="31"/>
        </w:numPr>
        <w:spacing w:before="0" w:after="0"/>
        <w:ind w:left="1276" w:hanging="360"/>
        <w:jc w:val="both"/>
        <w:rPr>
          <w:rFonts w:ascii="Cambria" w:hAnsi="Cambria"/>
          <w:b/>
          <w:b/>
          <w:i/>
          <w:i/>
          <w:sz w:val="20"/>
          <w:szCs w:val="20"/>
          <w:lang w:eastAsia="x-none"/>
        </w:rPr>
      </w:pPr>
      <w:r>
        <w:rPr>
          <w:rFonts w:ascii="Cambria" w:hAnsi="Cambria"/>
          <w:sz w:val="20"/>
          <w:szCs w:val="20"/>
          <w:lang w:eastAsia="x-none"/>
        </w:rPr>
        <w:t>prawo do przenoszenia danych osobowych, o którym mowa w art. 20 RODO;</w:t>
      </w:r>
    </w:p>
    <w:p>
      <w:pPr>
        <w:pStyle w:val="Normal"/>
        <w:numPr>
          <w:ilvl w:val="0"/>
          <w:numId w:val="31"/>
        </w:numPr>
        <w:spacing w:before="0" w:after="0"/>
        <w:ind w:left="1276" w:hanging="360"/>
        <w:jc w:val="both"/>
        <w:rPr>
          <w:rFonts w:ascii="Cambria" w:hAnsi="Cambria"/>
          <w:b/>
          <w:b/>
          <w:i/>
          <w:i/>
          <w:sz w:val="20"/>
          <w:szCs w:val="20"/>
          <w:lang w:eastAsia="x-none"/>
        </w:rPr>
      </w:pPr>
      <w:r>
        <w:rPr>
          <w:rFonts w:ascii="Cambria" w:hAnsi="Cambria"/>
          <w:b/>
          <w:sz w:val="20"/>
          <w:szCs w:val="20"/>
          <w:lang w:eastAsia="x-none"/>
        </w:rPr>
        <w:t>na podstawie art. 21 RODO prawo sprzeciwu, wobec przetwarzania danych osobowych, gdyż podstawą prawną przetwarzania Pani/Pana danych osobowych jest art. 6 ust. 1 lit. c RODO</w:t>
      </w:r>
      <w:r>
        <w:rPr>
          <w:rFonts w:ascii="Cambria" w:hAnsi="Cambria"/>
          <w:sz w:val="20"/>
          <w:szCs w:val="20"/>
          <w:lang w:eastAsia="x-none"/>
        </w:rPr>
        <w:t>.</w:t>
      </w:r>
      <w:r>
        <w:rPr>
          <w:rFonts w:ascii="Cambria" w:hAnsi="Cambria"/>
          <w:b/>
          <w:sz w:val="20"/>
          <w:szCs w:val="20"/>
          <w:lang w:eastAsia="x-none"/>
        </w:rPr>
        <w:t xml:space="preserve"> </w:t>
      </w:r>
    </w:p>
    <w:p>
      <w:pPr>
        <w:pStyle w:val="Normal"/>
        <w:ind w:left="1418" w:hanging="142"/>
        <w:jc w:val="both"/>
        <w:rPr>
          <w:rFonts w:ascii="Cambria" w:hAnsi="Cambria"/>
          <w:sz w:val="20"/>
          <w:szCs w:val="20"/>
          <w:lang w:eastAsia="x-none"/>
        </w:rPr>
      </w:pPr>
      <w:r>
        <w:rPr>
          <w:rFonts w:ascii="Cambria" w:hAnsi="Cambria"/>
          <w:sz w:val="20"/>
          <w:szCs w:val="20"/>
          <w:lang w:eastAsia="x-none"/>
        </w:rPr>
        <w:t>* Wyjaśnienie: informacja w tym zakresie jest wymagana, jeżeli w odniesieniu do danego administratora lub podmiotu  przetwarzającego istnieje obowiązek wyznaczenia inspektora ochrony danych osobowych.</w:t>
      </w:r>
    </w:p>
    <w:p>
      <w:pPr>
        <w:pStyle w:val="Normal"/>
        <w:ind w:left="1418" w:hanging="142"/>
        <w:jc w:val="both"/>
        <w:rPr>
          <w:rFonts w:ascii="Cambria" w:hAnsi="Cambria"/>
          <w:sz w:val="20"/>
          <w:szCs w:val="20"/>
          <w:lang w:eastAsia="x-none"/>
        </w:rPr>
      </w:pPr>
      <w:r>
        <w:rPr>
          <w:rFonts w:ascii="Cambria" w:hAnsi="Cambria"/>
          <w:sz w:val="20"/>
          <w:szCs w:val="20"/>
          <w:lang w:eastAsia="x-none"/>
        </w:rPr>
        <w:t>** Wyjaśnienie: skorzystanie z prawa do sprostowania nie może skutkować zmianą wyniku postępowania</w:t>
      </w:r>
    </w:p>
    <w:p>
      <w:pPr>
        <w:pStyle w:val="Normal"/>
        <w:ind w:left="1418" w:hanging="0"/>
        <w:jc w:val="both"/>
        <w:rPr>
          <w:rFonts w:ascii="Cambria" w:hAnsi="Cambria"/>
          <w:sz w:val="20"/>
          <w:szCs w:val="20"/>
          <w:lang w:eastAsia="x-none"/>
        </w:rPr>
      </w:pPr>
      <w:r>
        <w:rPr>
          <w:rFonts w:ascii="Cambria" w:hAnsi="Cambria"/>
          <w:sz w:val="20"/>
          <w:szCs w:val="20"/>
          <w:lang w:eastAsia="x-none"/>
        </w:rPr>
        <w:t>o udzielenie zamówienia publicznego ani zmianą postanowień umowy w zakresie niezgodnym z ustawą Pzp oraz nie może naruszać  integralności protokołu oraz jego załączników.</w:t>
      </w:r>
    </w:p>
    <w:p>
      <w:pPr>
        <w:pStyle w:val="Normal"/>
        <w:ind w:left="1418" w:hanging="284"/>
        <w:jc w:val="both"/>
        <w:rPr/>
      </w:pPr>
      <w:r>
        <w:rPr>
          <w:rFonts w:ascii="Cambria" w:hAnsi="Cambria"/>
          <w:sz w:val="20"/>
          <w:szCs w:val="20"/>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pPr>
        <w:pStyle w:val="Normal"/>
        <w:numPr>
          <w:ilvl w:val="0"/>
          <w:numId w:val="11"/>
        </w:numPr>
        <w:tabs>
          <w:tab w:val="left" w:pos="426" w:leader="none"/>
        </w:tabs>
        <w:spacing w:before="0" w:after="0"/>
        <w:ind w:left="720" w:hanging="720"/>
        <w:rPr/>
      </w:pPr>
      <w:r>
        <w:rPr>
          <w:rFonts w:cs="Arial" w:ascii="Cambria" w:hAnsi="Cambria"/>
          <w:b/>
          <w:sz w:val="20"/>
          <w:szCs w:val="20"/>
          <w:u w:val="single"/>
        </w:rPr>
        <w:t>Opis przedmiotu zamówienia.</w:t>
      </w:r>
      <w:r>
        <w:rPr>
          <w:rFonts w:cs="Arial" w:ascii="Cambria" w:hAnsi="Cambria"/>
          <w:sz w:val="20"/>
          <w:szCs w:val="20"/>
        </w:rPr>
        <w:tab/>
      </w:r>
    </w:p>
    <w:p>
      <w:pPr>
        <w:pStyle w:val="Normal"/>
        <w:shd w:val="clear" w:color="auto" w:fill="BFBFBF"/>
        <w:jc w:val="center"/>
        <w:rPr>
          <w:rFonts w:ascii="Cambria" w:hAnsi="Cambria" w:cs="Arial"/>
          <w:b/>
          <w:b/>
          <w:bCs/>
          <w:sz w:val="20"/>
          <w:szCs w:val="20"/>
          <w:lang w:eastAsia="x-none"/>
        </w:rPr>
      </w:pPr>
      <w:r>
        <w:rPr>
          <w:rFonts w:cs="Arial" w:ascii="Cambria" w:hAnsi="Cambria"/>
          <w:b/>
          <w:bCs/>
          <w:sz w:val="20"/>
          <w:szCs w:val="20"/>
          <w:lang w:eastAsia="x-none"/>
        </w:rPr>
      </w:r>
    </w:p>
    <w:p>
      <w:pPr>
        <w:pStyle w:val="Normal"/>
        <w:shd w:val="clear" w:color="auto" w:fill="BFBFBF"/>
        <w:jc w:val="center"/>
        <w:rPr>
          <w:rFonts w:ascii="Cambria" w:hAnsi="Cambria"/>
          <w:b/>
          <w:b/>
          <w:sz w:val="20"/>
          <w:szCs w:val="20"/>
        </w:rPr>
      </w:pPr>
      <w:r>
        <w:rPr>
          <w:rFonts w:cs="Arial" w:ascii="Cambria" w:hAnsi="Cambria"/>
          <w:b/>
          <w:bCs/>
          <w:sz w:val="20"/>
          <w:szCs w:val="20"/>
          <w:lang w:eastAsia="x-none"/>
        </w:rPr>
        <w:t>„</w:t>
      </w:r>
      <w:r>
        <w:rPr>
          <w:rFonts w:ascii="Cambria" w:hAnsi="Cambria"/>
          <w:b/>
          <w:sz w:val="20"/>
          <w:szCs w:val="20"/>
        </w:rPr>
        <w:t>UTWORZENIE I WYPOSAŻENIE OBIEKTÓW PEŁNIĄCYCH FUNKCJE REKREACYJNE I SPOŁECZNO KULTUROWE W MIEJSCOWOŚCIACH:BARDO, REMBÓW, RAKÓWKA, CHAŃCZA, ŻYCINY,WÓLKA POKŁONNA, OCIESĘKI, NOWA HUTA NA TERENIE GMINY RAKÓW</w:t>
      </w:r>
      <w:r>
        <w:rPr>
          <w:rFonts w:cs="Arial" w:ascii="Cambria" w:hAnsi="Cambria"/>
          <w:b/>
          <w:bCs/>
          <w:sz w:val="20"/>
          <w:szCs w:val="20"/>
          <w:lang w:eastAsia="x-none"/>
        </w:rPr>
        <w:t>”</w:t>
      </w:r>
    </w:p>
    <w:p>
      <w:pPr>
        <w:pStyle w:val="Normal"/>
        <w:shd w:val="clear" w:color="auto" w:fill="BFBFBF"/>
        <w:jc w:val="center"/>
        <w:rPr>
          <w:rFonts w:ascii="Cambria" w:hAnsi="Cambria" w:cs="Arial"/>
          <w:b/>
          <w:b/>
          <w:bCs/>
          <w:sz w:val="20"/>
          <w:szCs w:val="20"/>
          <w:lang w:eastAsia="x-none"/>
        </w:rPr>
      </w:pPr>
      <w:r>
        <w:rPr>
          <w:rFonts w:cs="Arial" w:ascii="Cambria" w:hAnsi="Cambria"/>
          <w:b/>
          <w:bCs/>
          <w:sz w:val="20"/>
          <w:szCs w:val="20"/>
          <w:lang w:eastAsia="x-none"/>
        </w:rPr>
      </w:r>
    </w:p>
    <w:p>
      <w:pPr>
        <w:pStyle w:val="Tytu"/>
        <w:tabs>
          <w:tab w:val="left" w:pos="426" w:leader="none"/>
        </w:tabs>
        <w:spacing w:before="240" w:after="120"/>
        <w:jc w:val="both"/>
        <w:rPr/>
      </w:pPr>
      <w:r>
        <w:rPr>
          <w:rFonts w:cs="Arial" w:ascii="Cambria" w:hAnsi="Cambria"/>
          <w:sz w:val="20"/>
          <w:szCs w:val="20"/>
          <w:lang w:val="pl-PL" w:eastAsia="ar-SA"/>
        </w:rPr>
        <w:t xml:space="preserve">3.1   </w:t>
      </w:r>
      <w:r>
        <w:rPr>
          <w:rStyle w:val="Teksttreci2BezpogrubieniaBezkursywy"/>
          <w:rFonts w:ascii="Cambria" w:hAnsi="Cambria"/>
          <w:i w:val="false"/>
          <w:sz w:val="20"/>
          <w:szCs w:val="20"/>
        </w:rPr>
        <w:t xml:space="preserve">Przedmiotem zamówienia jest : </w:t>
      </w:r>
      <w:r>
        <w:rPr>
          <w:rFonts w:ascii="Cambria" w:hAnsi="Cambria"/>
          <w:sz w:val="20"/>
          <w:szCs w:val="20"/>
          <w:lang w:val="pl-PL"/>
        </w:rPr>
        <w:t>UTWORZENIE I WYPOSAŻENIE OBIEKTÓW PEŁNIĄCYCH FUNKCJE REKREACYJNE I SPOŁECZNO KULTUROWE W MIEJSCOWOŚCIACH:BARDO, REMBÓW, RAKÓWKA, CHAŃCZA, ŻYCINY,WÓLKA POKŁONNA, OCIESĘKI, NOWA HUTA NA TERENIE GMINY RAKÓW”</w:t>
      </w:r>
    </w:p>
    <w:p>
      <w:pPr>
        <w:pStyle w:val="Tytu"/>
        <w:numPr>
          <w:ilvl w:val="0"/>
          <w:numId w:val="32"/>
        </w:numPr>
        <w:tabs>
          <w:tab w:val="left" w:pos="426" w:leader="none"/>
        </w:tabs>
        <w:spacing w:before="240" w:after="120"/>
        <w:jc w:val="both"/>
        <w:rPr/>
      </w:pPr>
      <w:r>
        <w:rPr>
          <w:rFonts w:cs="Arial" w:ascii="Arial" w:hAnsi="Arial"/>
          <w:sz w:val="18"/>
          <w:szCs w:val="18"/>
          <w:lang w:eastAsia="pl-PL"/>
        </w:rPr>
        <w:t>Zakup i montaż kominka powietrznego o mocy 10 KW wraz z wyposażeniem i odprowadzeniem spalin</w:t>
      </w:r>
      <w:r>
        <w:rPr>
          <w:rFonts w:cs="Arial" w:ascii="Cambria" w:hAnsi="Cambria"/>
          <w:sz w:val="20"/>
          <w:szCs w:val="20"/>
          <w:lang w:val="pl-PL" w:eastAsia="pl-PL"/>
        </w:rPr>
        <w:t>.</w:t>
      </w:r>
    </w:p>
    <w:p>
      <w:pPr>
        <w:pStyle w:val="Tytu"/>
        <w:numPr>
          <w:ilvl w:val="0"/>
          <w:numId w:val="32"/>
        </w:numPr>
        <w:tabs>
          <w:tab w:val="left" w:pos="426" w:leader="none"/>
        </w:tabs>
        <w:spacing w:before="240" w:after="120"/>
        <w:jc w:val="both"/>
        <w:rPr>
          <w:rFonts w:ascii="Cambria" w:hAnsi="Cambria"/>
          <w:sz w:val="20"/>
          <w:szCs w:val="20"/>
          <w:lang w:val="pl-PL"/>
        </w:rPr>
      </w:pPr>
      <w:r>
        <w:rPr>
          <w:rFonts w:cs="Arial" w:ascii="Arial" w:hAnsi="Arial"/>
          <w:sz w:val="18"/>
          <w:szCs w:val="18"/>
          <w:lang w:eastAsia="pl-PL"/>
        </w:rPr>
        <w:t>Zakup stołów świetlicowych, składanych o wymiarach blatu 160x80 cm- 3 szt., zakup krzeseł świetlicowych- 8 szt, zakup szafy zamykanej, zakup podgrzewacza elektrycznego- warnik 15litrów- 2 szt.</w:t>
      </w:r>
    </w:p>
    <w:p>
      <w:pPr>
        <w:pStyle w:val="Tytu"/>
        <w:numPr>
          <w:ilvl w:val="0"/>
          <w:numId w:val="32"/>
        </w:numPr>
        <w:tabs>
          <w:tab w:val="left" w:pos="426" w:leader="none"/>
        </w:tabs>
        <w:spacing w:before="240" w:after="120"/>
        <w:jc w:val="both"/>
        <w:rPr/>
      </w:pPr>
      <w:r>
        <w:rPr>
          <w:rFonts w:cs="Arial" w:ascii="Arial" w:hAnsi="Arial"/>
          <w:sz w:val="18"/>
          <w:szCs w:val="18"/>
          <w:lang w:eastAsia="pl-PL"/>
        </w:rPr>
        <w:t>Dostawa i montaż zestawu integracyjnego ze zjeżdżalnią, huśtawki podwójnej, piaskownicy                   z bali, bujaków (rowerek, żabka, konik, żyrafa), huśtawki ważki, ławek, koszy</w:t>
      </w:r>
      <w:r>
        <w:rPr>
          <w:rFonts w:cs="Arial" w:ascii="Cambria" w:hAnsi="Cambria"/>
          <w:sz w:val="20"/>
          <w:szCs w:val="20"/>
          <w:lang w:val="pl-PL" w:eastAsia="pl-PL"/>
        </w:rPr>
        <w:t>.</w:t>
      </w:r>
    </w:p>
    <w:p>
      <w:pPr>
        <w:pStyle w:val="Tytu"/>
        <w:numPr>
          <w:ilvl w:val="0"/>
          <w:numId w:val="32"/>
        </w:numPr>
        <w:tabs>
          <w:tab w:val="left" w:pos="426" w:leader="none"/>
        </w:tabs>
        <w:spacing w:before="240" w:after="120"/>
        <w:jc w:val="both"/>
        <w:rPr/>
      </w:pPr>
      <w:r>
        <w:rPr>
          <w:rFonts w:cs="Arial" w:ascii="Arial" w:hAnsi="Arial"/>
          <w:sz w:val="18"/>
          <w:szCs w:val="18"/>
          <w:lang w:eastAsia="pl-PL"/>
        </w:rPr>
        <w:t>Dostawa i montaż huśtawki podwójnej, zjeżdżalni, bujaków (żabka i konik)</w:t>
      </w:r>
      <w:r>
        <w:rPr>
          <w:rFonts w:cs="Arial" w:ascii="Cambria" w:hAnsi="Cambria"/>
          <w:sz w:val="20"/>
          <w:szCs w:val="20"/>
          <w:lang w:val="pl-PL" w:eastAsia="pl-PL"/>
        </w:rPr>
        <w:t>.</w:t>
      </w:r>
    </w:p>
    <w:p>
      <w:pPr>
        <w:pStyle w:val="Tytu"/>
        <w:numPr>
          <w:ilvl w:val="0"/>
          <w:numId w:val="32"/>
        </w:numPr>
        <w:tabs>
          <w:tab w:val="left" w:pos="426" w:leader="none"/>
        </w:tabs>
        <w:spacing w:before="240" w:after="120"/>
        <w:jc w:val="both"/>
        <w:rPr/>
      </w:pPr>
      <w:r>
        <w:rPr>
          <w:rFonts w:cs="Arial" w:ascii="Arial" w:hAnsi="Arial"/>
          <w:sz w:val="18"/>
          <w:szCs w:val="18"/>
          <w:lang w:eastAsia="pl-PL"/>
        </w:rPr>
        <w:t>Zakup i montaż kominka powietrznego o mocy 10 KW wraz z wyposażeniem i odprowadzeniem spalin</w:t>
      </w:r>
      <w:r>
        <w:rPr>
          <w:rFonts w:cs="Arial" w:ascii="Cambria" w:hAnsi="Cambria"/>
          <w:sz w:val="20"/>
          <w:szCs w:val="20"/>
          <w:lang w:val="pl-PL" w:eastAsia="pl-PL"/>
        </w:rPr>
        <w:t>.</w:t>
      </w:r>
    </w:p>
    <w:p>
      <w:pPr>
        <w:pStyle w:val="Tytu"/>
        <w:numPr>
          <w:ilvl w:val="0"/>
          <w:numId w:val="32"/>
        </w:numPr>
        <w:tabs>
          <w:tab w:val="left" w:pos="426" w:leader="none"/>
        </w:tabs>
        <w:spacing w:before="240" w:after="120"/>
        <w:jc w:val="both"/>
        <w:rPr/>
      </w:pPr>
      <w:r>
        <w:rPr>
          <w:rFonts w:cs="Arial" w:ascii="Arial" w:hAnsi="Arial"/>
          <w:sz w:val="18"/>
          <w:szCs w:val="18"/>
          <w:lang w:eastAsia="pl-PL"/>
        </w:rPr>
        <w:t>Wymiana okien w budynku świetlicy.</w:t>
      </w:r>
    </w:p>
    <w:p>
      <w:pPr>
        <w:pStyle w:val="Tytu"/>
        <w:numPr>
          <w:ilvl w:val="0"/>
          <w:numId w:val="32"/>
        </w:numPr>
        <w:tabs>
          <w:tab w:val="left" w:pos="426" w:leader="none"/>
        </w:tabs>
        <w:spacing w:before="240" w:after="120"/>
        <w:jc w:val="both"/>
        <w:rPr/>
      </w:pPr>
      <w:r>
        <w:rPr>
          <w:rFonts w:cs="Arial" w:ascii="Arial" w:hAnsi="Arial"/>
          <w:sz w:val="18"/>
          <w:szCs w:val="18"/>
          <w:lang w:eastAsia="pl-PL"/>
        </w:rPr>
        <w:t>Zakup i montaż kominka powietrznego o mocy 10 KW wraz z wyposażeniem i odprowadzeniem spalin</w:t>
      </w:r>
      <w:r>
        <w:rPr>
          <w:rFonts w:cs="Arial" w:ascii="Cambria" w:hAnsi="Cambria"/>
          <w:sz w:val="20"/>
          <w:szCs w:val="20"/>
          <w:lang w:val="pl-PL" w:eastAsia="pl-PL"/>
        </w:rPr>
        <w:t>.</w:t>
      </w:r>
    </w:p>
    <w:p>
      <w:pPr>
        <w:pStyle w:val="Tytu"/>
        <w:numPr>
          <w:ilvl w:val="0"/>
          <w:numId w:val="32"/>
        </w:numPr>
        <w:tabs>
          <w:tab w:val="left" w:pos="426" w:leader="none"/>
        </w:tabs>
        <w:spacing w:before="240" w:after="120"/>
        <w:jc w:val="both"/>
        <w:rPr/>
      </w:pPr>
      <w:r>
        <w:rPr>
          <w:rFonts w:cs="Arial" w:ascii="Arial" w:hAnsi="Arial"/>
          <w:sz w:val="18"/>
          <w:szCs w:val="18"/>
          <w:lang w:eastAsia="pl-PL"/>
        </w:rPr>
        <w:t>Zakup kuchenki gazowej 2 płyty elektryczne i 2 płyty gazowe, zakup i montaż zlewozmywaka na szafce, zakup i montaż baterii, wykonanie ścianki działowej z płyt GK, i drzwi, oraz wyłożenie płytek</w:t>
      </w:r>
      <w:r>
        <w:rPr>
          <w:rFonts w:cs="Arial" w:ascii="Cambria" w:hAnsi="Cambria"/>
          <w:sz w:val="20"/>
          <w:szCs w:val="20"/>
          <w:lang w:val="pl-PL" w:eastAsia="pl-PL"/>
        </w:rPr>
        <w:t>.</w:t>
      </w:r>
    </w:p>
    <w:p>
      <w:pPr>
        <w:pStyle w:val="Tytu"/>
        <w:numPr>
          <w:ilvl w:val="0"/>
          <w:numId w:val="32"/>
        </w:numPr>
        <w:tabs>
          <w:tab w:val="left" w:pos="426" w:leader="none"/>
        </w:tabs>
        <w:spacing w:before="240" w:after="120"/>
        <w:jc w:val="both"/>
        <w:rPr/>
      </w:pPr>
      <w:r>
        <w:rPr>
          <w:rFonts w:cs="Arial" w:ascii="Arial" w:hAnsi="Arial"/>
          <w:sz w:val="18"/>
          <w:szCs w:val="18"/>
          <w:lang w:eastAsia="pl-PL"/>
        </w:rPr>
        <w:t>Wykonanie altany drewnianej o wym 4,0</w:t>
      </w:r>
      <w:r>
        <w:rPr>
          <w:rFonts w:cs="Arial" w:ascii="Arial" w:hAnsi="Arial"/>
          <w:sz w:val="18"/>
          <w:szCs w:val="18"/>
          <w:lang w:val="pl-PL" w:eastAsia="pl-PL"/>
        </w:rPr>
        <w:t xml:space="preserve"> m</w:t>
      </w:r>
      <w:r>
        <w:rPr>
          <w:rFonts w:cs="Arial" w:ascii="Arial" w:hAnsi="Arial"/>
          <w:sz w:val="18"/>
          <w:szCs w:val="18"/>
          <w:lang w:eastAsia="pl-PL"/>
        </w:rPr>
        <w:t>*4,0</w:t>
      </w:r>
      <w:r>
        <w:rPr>
          <w:rFonts w:cs="Arial" w:ascii="Arial" w:hAnsi="Arial"/>
          <w:sz w:val="18"/>
          <w:szCs w:val="18"/>
          <w:lang w:val="pl-PL" w:eastAsia="pl-PL"/>
        </w:rPr>
        <w:t xml:space="preserve"> m</w:t>
      </w:r>
      <w:r>
        <w:rPr>
          <w:rFonts w:cs="Arial" w:ascii="Arial" w:hAnsi="Arial"/>
          <w:sz w:val="18"/>
          <w:szCs w:val="18"/>
          <w:lang w:eastAsia="pl-PL"/>
        </w:rPr>
        <w:t xml:space="preserve"> słupy drewniane 13</w:t>
      </w:r>
      <w:r>
        <w:rPr>
          <w:rFonts w:cs="Arial" w:ascii="Arial" w:hAnsi="Arial"/>
          <w:sz w:val="18"/>
          <w:szCs w:val="18"/>
          <w:lang w:val="pl-PL" w:eastAsia="pl-PL"/>
        </w:rPr>
        <w:t>cm</w:t>
      </w:r>
      <w:r>
        <w:rPr>
          <w:rFonts w:cs="Arial" w:ascii="Arial" w:hAnsi="Arial"/>
          <w:sz w:val="18"/>
          <w:szCs w:val="18"/>
          <w:lang w:eastAsia="pl-PL"/>
        </w:rPr>
        <w:t>*13</w:t>
      </w:r>
      <w:r>
        <w:rPr>
          <w:rFonts w:cs="Arial" w:ascii="Arial" w:hAnsi="Arial"/>
          <w:sz w:val="18"/>
          <w:szCs w:val="18"/>
          <w:lang w:val="pl-PL" w:eastAsia="pl-PL"/>
        </w:rPr>
        <w:t>cm</w:t>
      </w:r>
      <w:r>
        <w:rPr>
          <w:rFonts w:cs="Arial" w:ascii="Arial" w:hAnsi="Arial"/>
          <w:sz w:val="18"/>
          <w:szCs w:val="18"/>
          <w:lang w:eastAsia="pl-PL"/>
        </w:rPr>
        <w:t xml:space="preserve"> krokwie 6</w:t>
      </w:r>
      <w:r>
        <w:rPr>
          <w:rFonts w:cs="Arial" w:ascii="Arial" w:hAnsi="Arial"/>
          <w:sz w:val="18"/>
          <w:szCs w:val="18"/>
          <w:lang w:val="pl-PL" w:eastAsia="pl-PL"/>
        </w:rPr>
        <w:t>cm</w:t>
      </w:r>
      <w:r>
        <w:rPr>
          <w:rFonts w:cs="Arial" w:ascii="Arial" w:hAnsi="Arial"/>
          <w:sz w:val="18"/>
          <w:szCs w:val="18"/>
          <w:lang w:eastAsia="pl-PL"/>
        </w:rPr>
        <w:t>*12</w:t>
      </w:r>
      <w:r>
        <w:rPr>
          <w:rFonts w:cs="Arial" w:ascii="Arial" w:hAnsi="Arial"/>
          <w:sz w:val="18"/>
          <w:szCs w:val="18"/>
          <w:lang w:val="pl-PL" w:eastAsia="pl-PL"/>
        </w:rPr>
        <w:t>cm</w:t>
      </w:r>
      <w:r>
        <w:rPr>
          <w:rFonts w:cs="Arial" w:ascii="Arial" w:hAnsi="Arial"/>
          <w:sz w:val="18"/>
          <w:szCs w:val="18"/>
          <w:lang w:eastAsia="pl-PL"/>
        </w:rPr>
        <w:t>, deskowanie pełne z desek pokryta gontem oraz impregnowana , obłożenie płytami ażurowymi, zasypanie dna kamieniem otoczkiem, wykonanie niecki z kostki granitowej, oraz montaż ławki.</w:t>
      </w:r>
    </w:p>
    <w:p>
      <w:pPr>
        <w:pStyle w:val="Tytu"/>
        <w:numPr>
          <w:ilvl w:val="0"/>
          <w:numId w:val="32"/>
        </w:numPr>
        <w:tabs>
          <w:tab w:val="left" w:pos="426" w:leader="none"/>
        </w:tabs>
        <w:spacing w:before="240" w:after="120"/>
        <w:jc w:val="both"/>
        <w:rPr/>
      </w:pPr>
      <w:r>
        <w:rPr>
          <w:rFonts w:cs="Arial" w:ascii="Arial" w:hAnsi="Arial"/>
          <w:sz w:val="18"/>
          <w:szCs w:val="18"/>
          <w:lang w:eastAsia="pl-PL"/>
        </w:rPr>
        <w:t>Wykonanie altany drewnianej o wym 4,0</w:t>
      </w:r>
      <w:r>
        <w:rPr>
          <w:rFonts w:cs="Arial" w:ascii="Arial" w:hAnsi="Arial"/>
          <w:sz w:val="18"/>
          <w:szCs w:val="18"/>
          <w:lang w:val="pl-PL" w:eastAsia="pl-PL"/>
        </w:rPr>
        <w:t>m</w:t>
      </w:r>
      <w:r>
        <w:rPr>
          <w:rFonts w:cs="Arial" w:ascii="Arial" w:hAnsi="Arial"/>
          <w:sz w:val="18"/>
          <w:szCs w:val="18"/>
          <w:lang w:eastAsia="pl-PL"/>
        </w:rPr>
        <w:t>*4,0</w:t>
      </w:r>
      <w:r>
        <w:rPr>
          <w:rFonts w:cs="Arial" w:ascii="Arial" w:hAnsi="Arial"/>
          <w:sz w:val="18"/>
          <w:szCs w:val="18"/>
          <w:lang w:val="pl-PL" w:eastAsia="pl-PL"/>
        </w:rPr>
        <w:t>m</w:t>
      </w:r>
      <w:r>
        <w:rPr>
          <w:rFonts w:cs="Arial" w:ascii="Arial" w:hAnsi="Arial"/>
          <w:sz w:val="18"/>
          <w:szCs w:val="18"/>
          <w:lang w:eastAsia="pl-PL"/>
        </w:rPr>
        <w:t xml:space="preserve"> słupy drewniane 13</w:t>
      </w:r>
      <w:r>
        <w:rPr>
          <w:rFonts w:cs="Arial" w:ascii="Arial" w:hAnsi="Arial"/>
          <w:sz w:val="18"/>
          <w:szCs w:val="18"/>
          <w:lang w:val="pl-PL" w:eastAsia="pl-PL"/>
        </w:rPr>
        <w:t>cm</w:t>
      </w:r>
      <w:r>
        <w:rPr>
          <w:rFonts w:cs="Arial" w:ascii="Arial" w:hAnsi="Arial"/>
          <w:sz w:val="18"/>
          <w:szCs w:val="18"/>
          <w:lang w:eastAsia="pl-PL"/>
        </w:rPr>
        <w:t>*13</w:t>
      </w:r>
      <w:r>
        <w:rPr>
          <w:rFonts w:cs="Arial" w:ascii="Arial" w:hAnsi="Arial"/>
          <w:sz w:val="18"/>
          <w:szCs w:val="18"/>
          <w:lang w:val="pl-PL" w:eastAsia="pl-PL"/>
        </w:rPr>
        <w:t>cm</w:t>
      </w:r>
      <w:r>
        <w:rPr>
          <w:rFonts w:cs="Arial" w:ascii="Arial" w:hAnsi="Arial"/>
          <w:sz w:val="18"/>
          <w:szCs w:val="18"/>
          <w:lang w:eastAsia="pl-PL"/>
        </w:rPr>
        <w:t xml:space="preserve"> krokwie 6</w:t>
      </w:r>
      <w:r>
        <w:rPr>
          <w:rFonts w:cs="Arial" w:ascii="Arial" w:hAnsi="Arial"/>
          <w:sz w:val="18"/>
          <w:szCs w:val="18"/>
          <w:lang w:val="pl-PL" w:eastAsia="pl-PL"/>
        </w:rPr>
        <w:t>cm</w:t>
      </w:r>
      <w:r>
        <w:rPr>
          <w:rFonts w:cs="Arial" w:ascii="Arial" w:hAnsi="Arial"/>
          <w:sz w:val="18"/>
          <w:szCs w:val="18"/>
          <w:lang w:eastAsia="pl-PL"/>
        </w:rPr>
        <w:t>*12</w:t>
      </w:r>
      <w:r>
        <w:rPr>
          <w:rFonts w:cs="Arial" w:ascii="Arial" w:hAnsi="Arial"/>
          <w:sz w:val="18"/>
          <w:szCs w:val="18"/>
          <w:lang w:val="pl-PL" w:eastAsia="pl-PL"/>
        </w:rPr>
        <w:t>cm</w:t>
      </w:r>
      <w:r>
        <w:rPr>
          <w:rFonts w:cs="Arial" w:ascii="Arial" w:hAnsi="Arial"/>
          <w:sz w:val="18"/>
          <w:szCs w:val="18"/>
          <w:lang w:eastAsia="pl-PL"/>
        </w:rPr>
        <w:t xml:space="preserve">, deskowanie pełne z desek pokryta gontem oraz impregnowana.  </w:t>
      </w:r>
    </w:p>
    <w:p>
      <w:pPr>
        <w:pStyle w:val="Tytu"/>
        <w:numPr>
          <w:ilvl w:val="0"/>
          <w:numId w:val="32"/>
        </w:numPr>
        <w:tabs>
          <w:tab w:val="left" w:pos="426" w:leader="none"/>
        </w:tabs>
        <w:spacing w:before="240" w:after="120"/>
        <w:jc w:val="both"/>
        <w:rPr/>
      </w:pPr>
      <w:r>
        <w:rPr>
          <w:rFonts w:cs="Arial" w:ascii="Arial" w:hAnsi="Arial"/>
          <w:sz w:val="18"/>
          <w:szCs w:val="18"/>
          <w:lang w:eastAsia="pl-PL"/>
        </w:rPr>
        <w:t>Wykonanie altany drewnianej o wym 4,0</w:t>
      </w:r>
      <w:r>
        <w:rPr>
          <w:rFonts w:cs="Arial" w:ascii="Arial" w:hAnsi="Arial"/>
          <w:sz w:val="18"/>
          <w:szCs w:val="18"/>
          <w:lang w:val="pl-PL" w:eastAsia="pl-PL"/>
        </w:rPr>
        <w:t>m</w:t>
      </w:r>
      <w:r>
        <w:rPr>
          <w:rFonts w:cs="Arial" w:ascii="Arial" w:hAnsi="Arial"/>
          <w:sz w:val="18"/>
          <w:szCs w:val="18"/>
          <w:lang w:eastAsia="pl-PL"/>
        </w:rPr>
        <w:t>*4,0</w:t>
      </w:r>
      <w:r>
        <w:rPr>
          <w:rFonts w:cs="Arial" w:ascii="Arial" w:hAnsi="Arial"/>
          <w:sz w:val="18"/>
          <w:szCs w:val="18"/>
          <w:lang w:val="pl-PL" w:eastAsia="pl-PL"/>
        </w:rPr>
        <w:t>m</w:t>
      </w:r>
      <w:r>
        <w:rPr>
          <w:rFonts w:cs="Arial" w:ascii="Arial" w:hAnsi="Arial"/>
          <w:sz w:val="18"/>
          <w:szCs w:val="18"/>
          <w:lang w:eastAsia="pl-PL"/>
        </w:rPr>
        <w:t xml:space="preserve"> słupy drewniane 13</w:t>
      </w:r>
      <w:r>
        <w:rPr>
          <w:rFonts w:cs="Arial" w:ascii="Arial" w:hAnsi="Arial"/>
          <w:sz w:val="18"/>
          <w:szCs w:val="18"/>
          <w:lang w:val="pl-PL" w:eastAsia="pl-PL"/>
        </w:rPr>
        <w:t>cm</w:t>
      </w:r>
      <w:r>
        <w:rPr>
          <w:rFonts w:cs="Arial" w:ascii="Arial" w:hAnsi="Arial"/>
          <w:sz w:val="18"/>
          <w:szCs w:val="18"/>
          <w:lang w:eastAsia="pl-PL"/>
        </w:rPr>
        <w:t>*13</w:t>
      </w:r>
      <w:r>
        <w:rPr>
          <w:rFonts w:cs="Arial" w:ascii="Arial" w:hAnsi="Arial"/>
          <w:sz w:val="18"/>
          <w:szCs w:val="18"/>
          <w:lang w:val="pl-PL" w:eastAsia="pl-PL"/>
        </w:rPr>
        <w:t>cm</w:t>
      </w:r>
      <w:r>
        <w:rPr>
          <w:rFonts w:cs="Arial" w:ascii="Arial" w:hAnsi="Arial"/>
          <w:sz w:val="18"/>
          <w:szCs w:val="18"/>
          <w:lang w:eastAsia="pl-PL"/>
        </w:rPr>
        <w:t xml:space="preserve"> krokwie 6</w:t>
      </w:r>
      <w:r>
        <w:rPr>
          <w:rFonts w:cs="Arial" w:ascii="Arial" w:hAnsi="Arial"/>
          <w:sz w:val="18"/>
          <w:szCs w:val="18"/>
          <w:lang w:val="pl-PL" w:eastAsia="pl-PL"/>
        </w:rPr>
        <w:t>cm</w:t>
      </w:r>
      <w:r>
        <w:rPr>
          <w:rFonts w:cs="Arial" w:ascii="Arial" w:hAnsi="Arial"/>
          <w:sz w:val="18"/>
          <w:szCs w:val="18"/>
          <w:lang w:eastAsia="pl-PL"/>
        </w:rPr>
        <w:t>*12</w:t>
      </w:r>
      <w:r>
        <w:rPr>
          <w:rFonts w:cs="Arial" w:ascii="Arial" w:hAnsi="Arial"/>
          <w:sz w:val="18"/>
          <w:szCs w:val="18"/>
          <w:lang w:val="pl-PL" w:eastAsia="pl-PL"/>
        </w:rPr>
        <w:t>cm</w:t>
      </w:r>
      <w:r>
        <w:rPr>
          <w:rFonts w:cs="Arial" w:ascii="Arial" w:hAnsi="Arial"/>
          <w:sz w:val="18"/>
          <w:szCs w:val="18"/>
          <w:lang w:eastAsia="pl-PL"/>
        </w:rPr>
        <w:t>, deskowanie pełne z desek pokryta gontem oraz impregnowana, zakup i dostawa stołu drewnianego, ławek drewnianych- 2 szt. oraz grilla z płyt kamiennych.</w:t>
      </w:r>
    </w:p>
    <w:p>
      <w:pPr>
        <w:pStyle w:val="Tytu"/>
        <w:numPr>
          <w:ilvl w:val="0"/>
          <w:numId w:val="32"/>
        </w:numPr>
        <w:tabs>
          <w:tab w:val="left" w:pos="426" w:leader="none"/>
        </w:tabs>
        <w:spacing w:before="240" w:after="120"/>
        <w:jc w:val="both"/>
        <w:rPr/>
      </w:pPr>
      <w:r>
        <w:rPr>
          <w:rFonts w:cs="Arial" w:ascii="Arial" w:hAnsi="Arial"/>
          <w:sz w:val="18"/>
          <w:szCs w:val="18"/>
          <w:lang w:eastAsia="pl-PL"/>
        </w:rPr>
        <w:t>Zakup i montaż bramek aluminiowych 5x2 m do piłki nożnej oraz siatki</w:t>
      </w:r>
      <w:r>
        <w:rPr>
          <w:rFonts w:cs="Arial" w:ascii="Cambria" w:hAnsi="Cambria"/>
          <w:sz w:val="20"/>
          <w:szCs w:val="20"/>
          <w:lang w:val="pl-PL" w:eastAsia="pl-PL"/>
        </w:rPr>
        <w:t>.</w:t>
      </w:r>
    </w:p>
    <w:p>
      <w:pPr>
        <w:pStyle w:val="Tytu"/>
        <w:numPr>
          <w:ilvl w:val="0"/>
          <w:numId w:val="32"/>
        </w:numPr>
        <w:tabs>
          <w:tab w:val="left" w:pos="426" w:leader="none"/>
        </w:tabs>
        <w:spacing w:before="240" w:after="120"/>
        <w:jc w:val="both"/>
        <w:rPr/>
      </w:pPr>
      <w:r>
        <w:rPr>
          <w:rFonts w:cs="Arial" w:ascii="Arial" w:hAnsi="Arial"/>
          <w:sz w:val="18"/>
          <w:szCs w:val="18"/>
          <w:lang w:eastAsia="pl-PL"/>
        </w:rPr>
        <w:t>Wykonanie altany drewnianej o wym 4,0</w:t>
      </w:r>
      <w:r>
        <w:rPr>
          <w:rFonts w:cs="Arial" w:ascii="Arial" w:hAnsi="Arial"/>
          <w:sz w:val="18"/>
          <w:szCs w:val="18"/>
          <w:lang w:val="pl-PL" w:eastAsia="pl-PL"/>
        </w:rPr>
        <w:t>m</w:t>
      </w:r>
      <w:r>
        <w:rPr>
          <w:rFonts w:cs="Arial" w:ascii="Arial" w:hAnsi="Arial"/>
          <w:sz w:val="18"/>
          <w:szCs w:val="18"/>
          <w:lang w:eastAsia="pl-PL"/>
        </w:rPr>
        <w:t>*4,0</w:t>
      </w:r>
      <w:r>
        <w:rPr>
          <w:rFonts w:cs="Arial" w:ascii="Arial" w:hAnsi="Arial"/>
          <w:sz w:val="18"/>
          <w:szCs w:val="18"/>
          <w:lang w:val="pl-PL" w:eastAsia="pl-PL"/>
        </w:rPr>
        <w:t>m</w:t>
      </w:r>
      <w:r>
        <w:rPr>
          <w:rFonts w:cs="Arial" w:ascii="Arial" w:hAnsi="Arial"/>
          <w:sz w:val="18"/>
          <w:szCs w:val="18"/>
          <w:lang w:eastAsia="pl-PL"/>
        </w:rPr>
        <w:t xml:space="preserve"> słupy drewniane 13</w:t>
      </w:r>
      <w:r>
        <w:rPr>
          <w:rFonts w:cs="Arial" w:ascii="Arial" w:hAnsi="Arial"/>
          <w:sz w:val="18"/>
          <w:szCs w:val="18"/>
          <w:lang w:val="pl-PL" w:eastAsia="pl-PL"/>
        </w:rPr>
        <w:t>cm</w:t>
      </w:r>
      <w:r>
        <w:rPr>
          <w:rFonts w:cs="Arial" w:ascii="Arial" w:hAnsi="Arial"/>
          <w:sz w:val="18"/>
          <w:szCs w:val="18"/>
          <w:lang w:eastAsia="pl-PL"/>
        </w:rPr>
        <w:t>*13</w:t>
      </w:r>
      <w:r>
        <w:rPr>
          <w:rFonts w:cs="Arial" w:ascii="Arial" w:hAnsi="Arial"/>
          <w:sz w:val="18"/>
          <w:szCs w:val="18"/>
          <w:lang w:val="pl-PL" w:eastAsia="pl-PL"/>
        </w:rPr>
        <w:t>cm</w:t>
      </w:r>
      <w:r>
        <w:rPr>
          <w:rFonts w:cs="Arial" w:ascii="Arial" w:hAnsi="Arial"/>
          <w:sz w:val="18"/>
          <w:szCs w:val="18"/>
          <w:lang w:eastAsia="pl-PL"/>
        </w:rPr>
        <w:t xml:space="preserve"> krokwie 6</w:t>
      </w:r>
      <w:r>
        <w:rPr>
          <w:rFonts w:cs="Arial" w:ascii="Arial" w:hAnsi="Arial"/>
          <w:sz w:val="18"/>
          <w:szCs w:val="18"/>
          <w:lang w:val="pl-PL" w:eastAsia="pl-PL"/>
        </w:rPr>
        <w:t>cm</w:t>
      </w:r>
      <w:r>
        <w:rPr>
          <w:rFonts w:cs="Arial" w:ascii="Arial" w:hAnsi="Arial"/>
          <w:sz w:val="18"/>
          <w:szCs w:val="18"/>
          <w:lang w:eastAsia="pl-PL"/>
        </w:rPr>
        <w:t>*12</w:t>
      </w:r>
      <w:r>
        <w:rPr>
          <w:rFonts w:cs="Arial" w:ascii="Arial" w:hAnsi="Arial"/>
          <w:sz w:val="18"/>
          <w:szCs w:val="18"/>
          <w:lang w:val="pl-PL" w:eastAsia="pl-PL"/>
        </w:rPr>
        <w:t>cm</w:t>
      </w:r>
      <w:r>
        <w:rPr>
          <w:rFonts w:cs="Arial" w:ascii="Arial" w:hAnsi="Arial"/>
          <w:sz w:val="18"/>
          <w:szCs w:val="18"/>
          <w:lang w:eastAsia="pl-PL"/>
        </w:rPr>
        <w:t>, deskowanie pełne z desek pokryta gontem oraz impregnowana.</w:t>
      </w:r>
    </w:p>
    <w:p>
      <w:pPr>
        <w:pStyle w:val="Tytu"/>
        <w:numPr>
          <w:ilvl w:val="0"/>
          <w:numId w:val="32"/>
        </w:numPr>
        <w:tabs>
          <w:tab w:val="left" w:pos="426" w:leader="none"/>
        </w:tabs>
        <w:spacing w:before="240" w:after="120"/>
        <w:jc w:val="both"/>
        <w:rPr/>
      </w:pPr>
      <w:r>
        <w:rPr>
          <w:rFonts w:cs="Arial" w:ascii="Arial" w:hAnsi="Arial"/>
          <w:sz w:val="18"/>
          <w:szCs w:val="18"/>
          <w:lang w:eastAsia="pl-PL"/>
        </w:rPr>
        <w:t>Wykonanie altany drewnianej o wym 6,0</w:t>
      </w:r>
      <w:r>
        <w:rPr>
          <w:rFonts w:cs="Arial" w:ascii="Arial" w:hAnsi="Arial"/>
          <w:sz w:val="18"/>
          <w:szCs w:val="18"/>
          <w:lang w:val="pl-PL" w:eastAsia="pl-PL"/>
        </w:rPr>
        <w:t>m</w:t>
      </w:r>
      <w:r>
        <w:rPr>
          <w:rFonts w:cs="Arial" w:ascii="Arial" w:hAnsi="Arial"/>
          <w:sz w:val="18"/>
          <w:szCs w:val="18"/>
          <w:lang w:eastAsia="pl-PL"/>
        </w:rPr>
        <w:t>*4,0</w:t>
      </w:r>
      <w:r>
        <w:rPr>
          <w:rFonts w:cs="Arial" w:ascii="Arial" w:hAnsi="Arial"/>
          <w:sz w:val="18"/>
          <w:szCs w:val="18"/>
          <w:lang w:val="pl-PL" w:eastAsia="pl-PL"/>
        </w:rPr>
        <w:t>m</w:t>
      </w:r>
      <w:r>
        <w:rPr>
          <w:rFonts w:cs="Arial" w:ascii="Arial" w:hAnsi="Arial"/>
          <w:sz w:val="18"/>
          <w:szCs w:val="18"/>
          <w:lang w:eastAsia="pl-PL"/>
        </w:rPr>
        <w:t xml:space="preserve"> słupy drewniane 13</w:t>
      </w:r>
      <w:r>
        <w:rPr>
          <w:rFonts w:cs="Arial" w:ascii="Arial" w:hAnsi="Arial"/>
          <w:sz w:val="18"/>
          <w:szCs w:val="18"/>
          <w:lang w:val="pl-PL" w:eastAsia="pl-PL"/>
        </w:rPr>
        <w:t>cm</w:t>
      </w:r>
      <w:r>
        <w:rPr>
          <w:rFonts w:cs="Arial" w:ascii="Arial" w:hAnsi="Arial"/>
          <w:sz w:val="18"/>
          <w:szCs w:val="18"/>
          <w:lang w:eastAsia="pl-PL"/>
        </w:rPr>
        <w:t>*13</w:t>
      </w:r>
      <w:r>
        <w:rPr>
          <w:rFonts w:cs="Arial" w:ascii="Arial" w:hAnsi="Arial"/>
          <w:sz w:val="18"/>
          <w:szCs w:val="18"/>
          <w:lang w:val="pl-PL" w:eastAsia="pl-PL"/>
        </w:rPr>
        <w:t>cm</w:t>
      </w:r>
      <w:r>
        <w:rPr>
          <w:rFonts w:cs="Arial" w:ascii="Arial" w:hAnsi="Arial"/>
          <w:sz w:val="18"/>
          <w:szCs w:val="18"/>
          <w:lang w:eastAsia="pl-PL"/>
        </w:rPr>
        <w:t xml:space="preserve"> krokwie 6</w:t>
      </w:r>
      <w:r>
        <w:rPr>
          <w:rFonts w:cs="Arial" w:ascii="Arial" w:hAnsi="Arial"/>
          <w:sz w:val="18"/>
          <w:szCs w:val="18"/>
          <w:lang w:val="pl-PL" w:eastAsia="pl-PL"/>
        </w:rPr>
        <w:t>cm</w:t>
      </w:r>
      <w:r>
        <w:rPr>
          <w:rFonts w:cs="Arial" w:ascii="Arial" w:hAnsi="Arial"/>
          <w:sz w:val="18"/>
          <w:szCs w:val="18"/>
          <w:lang w:eastAsia="pl-PL"/>
        </w:rPr>
        <w:t>*12</w:t>
      </w:r>
      <w:r>
        <w:rPr>
          <w:rFonts w:cs="Arial" w:ascii="Arial" w:hAnsi="Arial"/>
          <w:sz w:val="18"/>
          <w:szCs w:val="18"/>
          <w:lang w:val="pl-PL" w:eastAsia="pl-PL"/>
        </w:rPr>
        <w:t>cm</w:t>
      </w:r>
      <w:r>
        <w:rPr>
          <w:rFonts w:cs="Arial" w:ascii="Arial" w:hAnsi="Arial"/>
          <w:sz w:val="18"/>
          <w:szCs w:val="18"/>
          <w:lang w:eastAsia="pl-PL"/>
        </w:rPr>
        <w:t>, deskowanie pełne z desek pokryta gontem oraz impregnowana, dostawa stołu drewnianego-</w:t>
      </w:r>
      <w:r>
        <w:rPr>
          <w:rFonts w:cs="Arial" w:ascii="Arial" w:hAnsi="Arial"/>
          <w:sz w:val="18"/>
          <w:szCs w:val="18"/>
          <w:lang w:val="pl-PL" w:eastAsia="pl-PL"/>
        </w:rPr>
        <w:t xml:space="preserve"> </w:t>
      </w:r>
      <w:r>
        <w:rPr>
          <w:rFonts w:cs="Arial" w:ascii="Arial" w:hAnsi="Arial"/>
          <w:sz w:val="18"/>
          <w:szCs w:val="18"/>
          <w:lang w:eastAsia="pl-PL"/>
        </w:rPr>
        <w:t>1 szt., ławek- 2 szt oraz grilla.</w:t>
      </w:r>
    </w:p>
    <w:p>
      <w:pPr>
        <w:pStyle w:val="Tytu"/>
        <w:numPr>
          <w:ilvl w:val="0"/>
          <w:numId w:val="32"/>
        </w:numPr>
        <w:tabs>
          <w:tab w:val="left" w:pos="426" w:leader="none"/>
        </w:tabs>
        <w:spacing w:before="240" w:after="120"/>
        <w:jc w:val="both"/>
        <w:rPr>
          <w:rFonts w:ascii="Cambria" w:hAnsi="Cambria"/>
          <w:sz w:val="20"/>
          <w:szCs w:val="20"/>
          <w:lang w:val="pl-PL"/>
        </w:rPr>
      </w:pPr>
      <w:r>
        <w:rPr>
          <w:rFonts w:cs="Arial" w:ascii="Arial" w:hAnsi="Arial"/>
          <w:sz w:val="18"/>
          <w:szCs w:val="18"/>
          <w:lang w:eastAsia="pl-PL"/>
        </w:rPr>
        <w:t>Zakup i montaż kominka powietrznego o mocy 10 KW wraz z wyposażeniem i odprowadzeniem spalin.</w:t>
      </w:r>
    </w:p>
    <w:p>
      <w:pPr>
        <w:pStyle w:val="Tytu"/>
        <w:numPr>
          <w:ilvl w:val="0"/>
          <w:numId w:val="32"/>
        </w:numPr>
        <w:tabs>
          <w:tab w:val="left" w:pos="426" w:leader="none"/>
        </w:tabs>
        <w:spacing w:before="240" w:after="120"/>
        <w:jc w:val="both"/>
        <w:rPr>
          <w:rFonts w:ascii="Cambria" w:hAnsi="Cambria"/>
          <w:sz w:val="20"/>
          <w:szCs w:val="20"/>
          <w:lang w:val="pl-PL"/>
        </w:rPr>
      </w:pPr>
      <w:r>
        <w:rPr>
          <w:rFonts w:cs="Arial" w:ascii="Arial" w:hAnsi="Arial"/>
          <w:sz w:val="18"/>
          <w:szCs w:val="18"/>
          <w:lang w:eastAsia="pl-PL"/>
        </w:rPr>
        <w:t>Dostawa i montaż zestawu integracyjnego ze zjeżdżalnią</w:t>
      </w:r>
      <w:r>
        <w:rPr>
          <w:rFonts w:cs="Arial" w:ascii="Arial" w:hAnsi="Arial"/>
          <w:sz w:val="18"/>
          <w:szCs w:val="18"/>
          <w:lang w:val="pl-PL" w:eastAsia="pl-PL"/>
        </w:rPr>
        <w:t xml:space="preserve"> w Nowej Hucie</w:t>
      </w:r>
      <w:r>
        <w:rPr>
          <w:rFonts w:cs="Arial" w:ascii="Arial" w:hAnsi="Arial"/>
          <w:sz w:val="18"/>
          <w:szCs w:val="18"/>
          <w:lang w:eastAsia="pl-PL"/>
        </w:rPr>
        <w:t>.</w:t>
      </w:r>
    </w:p>
    <w:p>
      <w:pPr>
        <w:pStyle w:val="Normal"/>
        <w:jc w:val="both"/>
        <w:rPr>
          <w:rFonts w:ascii="Cambria" w:hAnsi="Cambria"/>
          <w:sz w:val="20"/>
          <w:szCs w:val="20"/>
        </w:rPr>
      </w:pPr>
      <w:r>
        <w:rPr>
          <w:rFonts w:ascii="Cambria" w:hAnsi="Cambria"/>
          <w:sz w:val="20"/>
          <w:szCs w:val="20"/>
        </w:rPr>
      </w:r>
    </w:p>
    <w:p>
      <w:pPr>
        <w:pStyle w:val="Normal"/>
        <w:ind w:right="-29" w:hanging="0"/>
        <w:jc w:val="both"/>
        <w:rPr>
          <w:b/>
          <w:b/>
          <w:sz w:val="24"/>
          <w:szCs w:val="24"/>
        </w:rPr>
      </w:pPr>
      <w:r>
        <w:rPr>
          <w:rFonts w:ascii="Cambria" w:hAnsi="Cambria"/>
          <w:b/>
          <w:sz w:val="20"/>
          <w:szCs w:val="20"/>
        </w:rPr>
        <w:t>„</w:t>
      </w:r>
      <w:r>
        <w:rPr>
          <w:rFonts w:ascii="Cambria" w:hAnsi="Cambria"/>
          <w:b/>
          <w:sz w:val="20"/>
          <w:szCs w:val="20"/>
        </w:rPr>
        <w:t xml:space="preserve">Przedmiot zamówienia dofinansowany ze środków Europejskiego Funduszu Rolnego na rzecz   </w:t>
      </w:r>
      <w:r>
        <w:rPr>
          <w:b/>
          <w:sz w:val="20"/>
          <w:szCs w:val="20"/>
        </w:rPr>
        <w:t>Rozwoju Obszarów Wiejskich w ramach Programu Rozwoju Obszarów Wiejskich na lata 2014-2020”</w:t>
      </w:r>
    </w:p>
    <w:p>
      <w:pPr>
        <w:pStyle w:val="Normal"/>
        <w:rPr>
          <w:rFonts w:ascii="Cambria" w:hAnsi="Cambria" w:cs="Arial"/>
          <w:b/>
          <w:b/>
          <w:sz w:val="20"/>
          <w:szCs w:val="20"/>
        </w:rPr>
      </w:pPr>
      <w:r>
        <w:rPr>
          <w:rFonts w:cs="Arial" w:ascii="Cambria" w:hAnsi="Cambria"/>
          <w:b/>
          <w:sz w:val="20"/>
          <w:szCs w:val="20"/>
        </w:rPr>
        <w:t>3.2. Przedmiot zamówienia opisano szczegółowo w:</w:t>
      </w:r>
    </w:p>
    <w:p>
      <w:pPr>
        <w:pStyle w:val="Normal"/>
        <w:ind w:left="426" w:hanging="0"/>
        <w:rPr>
          <w:rFonts w:ascii="Cambria" w:hAnsi="Cambria" w:cs="Arial"/>
          <w:sz w:val="20"/>
          <w:szCs w:val="20"/>
        </w:rPr>
      </w:pPr>
      <w:r>
        <w:rPr>
          <w:rFonts w:cs="Arial" w:ascii="Cambria" w:hAnsi="Cambria"/>
          <w:sz w:val="20"/>
          <w:szCs w:val="20"/>
        </w:rPr>
        <w:t>a) dokumentacji technicznej:</w:t>
      </w:r>
    </w:p>
    <w:p>
      <w:pPr>
        <w:pStyle w:val="Normal"/>
        <w:ind w:left="709" w:hanging="283"/>
        <w:rPr>
          <w:rFonts w:ascii="Cambria" w:hAnsi="Cambria" w:cs="Arial"/>
          <w:sz w:val="20"/>
          <w:szCs w:val="20"/>
        </w:rPr>
      </w:pPr>
      <w:r>
        <w:rPr>
          <w:rFonts w:cs="Arial" w:ascii="Cambria" w:hAnsi="Cambria"/>
          <w:sz w:val="20"/>
          <w:szCs w:val="20"/>
        </w:rPr>
        <w:t xml:space="preserve">b) SIWZ </w:t>
      </w:r>
    </w:p>
    <w:p>
      <w:pPr>
        <w:pStyle w:val="BodyText3"/>
        <w:spacing w:lineRule="auto" w:line="276" w:before="0" w:after="0"/>
        <w:ind w:left="426" w:hanging="0"/>
        <w:jc w:val="both"/>
        <w:rPr>
          <w:rFonts w:ascii="Cambria" w:hAnsi="Cambria" w:cs="Arial"/>
          <w:iCs/>
          <w:sz w:val="20"/>
          <w:szCs w:val="20"/>
          <w:lang w:val="pl-PL"/>
        </w:rPr>
      </w:pPr>
      <w:r>
        <w:rPr>
          <w:rFonts w:cs="Arial" w:ascii="Cambria" w:hAnsi="Cambria"/>
          <w:iCs/>
          <w:sz w:val="20"/>
          <w:szCs w:val="20"/>
        </w:rPr>
        <w:t>Załączone do SIWZ przedmiary mają</w:t>
      </w:r>
      <w:r>
        <w:rPr>
          <w:rFonts w:cs="Arial" w:ascii="Cambria" w:hAnsi="Cambria"/>
          <w:iCs/>
          <w:sz w:val="20"/>
          <w:szCs w:val="20"/>
          <w:lang w:val="pl-PL"/>
        </w:rPr>
        <w:t xml:space="preserve"> jedynie</w:t>
      </w:r>
      <w:r>
        <w:rPr>
          <w:rFonts w:cs="Arial" w:ascii="Cambria" w:hAnsi="Cambria"/>
          <w:iCs/>
          <w:sz w:val="20"/>
          <w:szCs w:val="20"/>
        </w:rPr>
        <w:t xml:space="preserve"> charakter informacyjny</w:t>
      </w:r>
      <w:r>
        <w:rPr>
          <w:rFonts w:cs="Arial" w:ascii="Cambria" w:hAnsi="Cambria"/>
          <w:iCs/>
          <w:sz w:val="20"/>
          <w:szCs w:val="20"/>
          <w:lang w:val="pl-PL"/>
        </w:rPr>
        <w:t>.</w:t>
      </w:r>
      <w:r>
        <w:rPr>
          <w:rFonts w:cs="Arial" w:ascii="Cambria" w:hAnsi="Cambria"/>
          <w:iCs/>
          <w:sz w:val="20"/>
          <w:szCs w:val="20"/>
        </w:rPr>
        <w:t xml:space="preserve"> Wykonawca po zapoznaniu się </w:t>
      </w:r>
      <w:r>
        <w:rPr>
          <w:rFonts w:cs="Arial" w:ascii="Cambria" w:hAnsi="Cambria"/>
          <w:iCs/>
          <w:sz w:val="20"/>
          <w:szCs w:val="20"/>
          <w:lang w:val="pl-PL"/>
        </w:rPr>
        <w:t xml:space="preserve">              </w:t>
      </w:r>
      <w:r>
        <w:rPr>
          <w:rFonts w:cs="Arial" w:ascii="Cambria" w:hAnsi="Cambria"/>
          <w:iCs/>
          <w:sz w:val="20"/>
          <w:szCs w:val="20"/>
        </w:rPr>
        <w:t>z dokumentacją i innymi dokumentami jest zobowiązany do ustalenia zakresu robót niezbędnych do osiągnięcia rezultatu.</w:t>
      </w:r>
      <w:r>
        <w:rPr>
          <w:rFonts w:cs="Arial" w:ascii="Cambria" w:hAnsi="Cambria"/>
          <w:iCs/>
          <w:sz w:val="20"/>
          <w:szCs w:val="20"/>
          <w:lang w:val="pl-PL"/>
        </w:rPr>
        <w:t xml:space="preserve"> </w:t>
      </w:r>
    </w:p>
    <w:p>
      <w:pPr>
        <w:pStyle w:val="Normal"/>
        <w:ind w:left="426" w:hanging="426"/>
        <w:jc w:val="both"/>
        <w:rPr>
          <w:rFonts w:ascii="Cambria" w:hAnsi="Cambria" w:cs="Calibri"/>
          <w:iCs/>
          <w:sz w:val="20"/>
          <w:szCs w:val="20"/>
        </w:rPr>
      </w:pPr>
      <w:r>
        <w:rPr>
          <w:rFonts w:cs="Arial" w:ascii="Cambria" w:hAnsi="Cambria"/>
          <w:b/>
          <w:iCs/>
          <w:sz w:val="20"/>
          <w:szCs w:val="20"/>
        </w:rPr>
        <w:t>3.3.</w:t>
      </w:r>
      <w:r>
        <w:rPr>
          <w:rFonts w:cs="Arial" w:ascii="Cambria" w:hAnsi="Cambria"/>
          <w:iCs/>
          <w:sz w:val="20"/>
          <w:szCs w:val="20"/>
        </w:rPr>
        <w:t xml:space="preserve"> </w:t>
      </w:r>
      <w:r>
        <w:rPr>
          <w:rFonts w:cs="Calibri" w:ascii="Cambria" w:hAnsi="Cambria"/>
          <w:iCs/>
          <w:sz w:val="20"/>
          <w:szCs w:val="20"/>
        </w:rPr>
        <w:t xml:space="preserve">Jeżeli wykonawca stwierdzi, że użyte w SIWZ i w załącznikach do SIWZ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SIWZ               i w załącznikach do SIWZ , również dopuszcza się wykazanie normami równoważnymi w stosunku do tych wskazanych w dokumentacji i STWiOR. Na Wykonawcy spoczywa ciężar wskazania „równoważności”. Przy doborze materiałów równoważnych wykonawca zobowiązany jest zapewnić również osiągnięcie wskaźników określonych dokumentacja projektową dla termomodernizacji tj. </w:t>
      </w:r>
      <w:r>
        <w:rPr>
          <w:rFonts w:cs="NimbusSanL-Regu" w:ascii="Cambria" w:hAnsi="Cambria"/>
          <w:sz w:val="20"/>
          <w:szCs w:val="20"/>
        </w:rPr>
        <w:t xml:space="preserve">spadek emisji gazów cieplarnianych, zaoszczędzonej energii cieplnej, Zmniejszenie zużycia energii końcowej, Zmniejszenie rocznego zużycia energii pierwotnej </w:t>
      </w:r>
      <w:r>
        <w:rPr>
          <w:rFonts w:cs="Calibri" w:ascii="Cambria" w:hAnsi="Cambria"/>
          <w:iCs/>
          <w:sz w:val="20"/>
          <w:szCs w:val="20"/>
        </w:rPr>
        <w:t xml:space="preserve">(nieosiągnięcie tego efektu przy zastosowaniu materiału równoważnego obciąża wykonawcę, dlatego też wymaga się dokonania stosownych wyliczeń).   </w:t>
      </w:r>
    </w:p>
    <w:p>
      <w:pPr>
        <w:pStyle w:val="Tretekstu"/>
        <w:spacing w:lineRule="auto" w:line="276"/>
        <w:ind w:left="426" w:hanging="426"/>
        <w:jc w:val="both"/>
        <w:rPr>
          <w:rFonts w:ascii="Cambria" w:hAnsi="Cambria" w:cs="Arial"/>
          <w:caps w:val="false"/>
          <w:smallCaps w:val="false"/>
          <w:sz w:val="20"/>
          <w:szCs w:val="20"/>
        </w:rPr>
      </w:pPr>
      <w:r>
        <w:rPr>
          <w:rFonts w:cs="Arial" w:ascii="Cambria" w:hAnsi="Cambria"/>
          <w:b/>
          <w:caps w:val="false"/>
          <w:smallCaps w:val="false"/>
          <w:sz w:val="20"/>
          <w:szCs w:val="20"/>
        </w:rPr>
        <w:t>3.4.</w:t>
      </w:r>
      <w:r>
        <w:rPr>
          <w:rFonts w:cs="Arial" w:ascii="Cambria" w:hAnsi="Cambria"/>
          <w:caps w:val="false"/>
          <w:smallCaps w:val="false"/>
          <w:sz w:val="20"/>
          <w:szCs w:val="20"/>
        </w:rPr>
        <w:t xml:space="preserve">  </w:t>
      </w:r>
      <w:r>
        <w:rPr>
          <w:rFonts w:eastAsia="Times New Roman" w:cs="Arial" w:ascii="Cambria" w:hAnsi="Cambria"/>
          <w:iCs/>
          <w:caps w:val="false"/>
          <w:smallCaps w:val="false"/>
          <w:sz w:val="20"/>
          <w:szCs w:val="20"/>
        </w:rPr>
        <w:t>Wykonawca jest zobowiązany  wykonać  przedmiot umowy z materiałów własnych.</w:t>
      </w:r>
      <w:r>
        <w:rPr>
          <w:rFonts w:cs="Arial" w:ascii="Cambria" w:hAnsi="Cambria"/>
          <w:caps w:val="false"/>
          <w:smallCaps w:val="false"/>
          <w:sz w:val="20"/>
          <w:szCs w:val="20"/>
        </w:rPr>
        <w:t xml:space="preserve">  </w:t>
      </w:r>
    </w:p>
    <w:p>
      <w:pPr>
        <w:pStyle w:val="Tretekstu"/>
        <w:spacing w:lineRule="auto" w:line="276"/>
        <w:ind w:left="426" w:hanging="426"/>
        <w:jc w:val="both"/>
        <w:rPr>
          <w:rFonts w:ascii="Cambria" w:hAnsi="Cambria" w:eastAsia="Times New Roman" w:cs="Arial"/>
          <w:iCs/>
          <w:caps w:val="false"/>
          <w:smallCaps w:val="false"/>
          <w:sz w:val="20"/>
          <w:szCs w:val="20"/>
        </w:rPr>
      </w:pPr>
      <w:r>
        <w:rPr>
          <w:rFonts w:cs="Arial" w:ascii="Cambria" w:hAnsi="Cambria"/>
          <w:b/>
          <w:caps w:val="false"/>
          <w:smallCaps w:val="false"/>
          <w:sz w:val="20"/>
          <w:szCs w:val="20"/>
        </w:rPr>
        <w:t>3.5</w:t>
      </w:r>
      <w:r>
        <w:rPr>
          <w:rFonts w:eastAsia="Times New Roman" w:cs="Arial" w:ascii="Cambria" w:hAnsi="Cambria"/>
          <w:b/>
          <w:iCs/>
          <w:caps w:val="false"/>
          <w:smallCaps w:val="false"/>
          <w:sz w:val="20"/>
          <w:szCs w:val="20"/>
        </w:rPr>
        <w:t xml:space="preserve">.  </w:t>
      </w:r>
      <w:r>
        <w:rPr>
          <w:rFonts w:eastAsia="Times New Roman" w:cs="Arial" w:ascii="Cambria" w:hAnsi="Cambria"/>
          <w:iCs/>
          <w:caps w:val="false"/>
          <w:smallCaps w:val="false"/>
          <w:sz w:val="20"/>
          <w:szCs w:val="20"/>
        </w:rPr>
        <w:t>Wykonawca zobowiązany jest do wydzielenia i zabezpieczenia terenu prowadzonych robót.</w:t>
      </w:r>
    </w:p>
    <w:p>
      <w:pPr>
        <w:pStyle w:val="NoSpacing"/>
        <w:tabs>
          <w:tab w:val="left" w:pos="426" w:leader="none"/>
        </w:tabs>
        <w:spacing w:lineRule="auto" w:line="276"/>
        <w:ind w:left="426" w:hanging="426"/>
        <w:jc w:val="both"/>
        <w:rPr>
          <w:rFonts w:ascii="Cambria" w:hAnsi="Cambria" w:cs="Arial"/>
          <w:sz w:val="20"/>
          <w:szCs w:val="20"/>
        </w:rPr>
      </w:pPr>
      <w:r>
        <w:rPr>
          <w:rFonts w:cs="Arial" w:ascii="Cambria" w:hAnsi="Cambria"/>
          <w:b/>
          <w:sz w:val="20"/>
          <w:szCs w:val="20"/>
        </w:rPr>
        <w:t>3.6.</w:t>
      </w:r>
      <w:r>
        <w:rPr>
          <w:rFonts w:cs="Arial" w:ascii="Cambria" w:hAnsi="Cambria"/>
          <w:sz w:val="20"/>
          <w:szCs w:val="20"/>
        </w:rPr>
        <w:t xml:space="preserve"> Wykonywanie robót, odbiory częściowe oraz organizację (BHP, p.poż, oraz koordynacja w zakresie BHP) na terenie prowadzonych robót należy prowadzić w oparciu o aktualne normy i przepisy.</w:t>
      </w:r>
    </w:p>
    <w:p>
      <w:pPr>
        <w:pStyle w:val="Normal"/>
        <w:ind w:left="426" w:hanging="426"/>
        <w:jc w:val="both"/>
        <w:rPr>
          <w:rFonts w:ascii="Cambria" w:hAnsi="Cambria" w:cs="Arial"/>
          <w:iCs/>
          <w:sz w:val="20"/>
          <w:szCs w:val="20"/>
        </w:rPr>
      </w:pPr>
      <w:r>
        <w:rPr>
          <w:rFonts w:cs="Arial" w:ascii="Cambria" w:hAnsi="Cambria"/>
          <w:b/>
          <w:iCs/>
          <w:sz w:val="20"/>
          <w:szCs w:val="20"/>
        </w:rPr>
        <w:t xml:space="preserve">3.7. </w:t>
      </w:r>
      <w:r>
        <w:rPr>
          <w:rFonts w:eastAsia="Calibri" w:cs="Arial" w:ascii="Cambria" w:hAnsi="Cambria"/>
          <w:iCs/>
          <w:sz w:val="20"/>
          <w:szCs w:val="20"/>
        </w:rPr>
        <w:t>Zamawiający w oparciu o art. 29 ust. 3a ustawy wymaga, aby przez cały okres realizacji robót wykonawca zatrudniał na umowę o pracę wszystkich pracowników fizycznych bezpośrednio związanych z wykonywaniem robót budowlanych stanowiących przedmiot niniejszego zamówienia. Ilości pracowników niezbędnych do wykonania przedmiotu zamówienia określa wykonawca uwzględniając termin wykonania oraz złożoność dokumentacji projektowej. Wykonawca na każdym etapie realizacji umowy jest uprawniony do wprowadzenia dodatkowych pracowników lub wymienić tych zgłoszonych przed podpisaniem umowy. Do pracowników podwykonawców zapisy         o  pracownikach zatrudnionych na umowę o pracę do realizacji przedmiotu zamówienia stosuje się odpowiednio.</w:t>
      </w:r>
    </w:p>
    <w:tbl>
      <w:tblPr>
        <w:tblW w:w="11700" w:type="dxa"/>
        <w:jc w:val="center"/>
        <w:tblInd w:w="0" w:type="dxa"/>
        <w:tblBorders/>
        <w:tblCellMar>
          <w:top w:w="75" w:type="dxa"/>
          <w:left w:w="75" w:type="dxa"/>
          <w:bottom w:w="75" w:type="dxa"/>
          <w:right w:w="75" w:type="dxa"/>
        </w:tblCellMar>
        <w:tblLook w:firstRow="1" w:noVBand="1" w:lastRow="0" w:firstColumn="1" w:lastColumn="0" w:noHBand="0" w:val="04a0"/>
      </w:tblPr>
      <w:tblGrid>
        <w:gridCol w:w="11545"/>
        <w:gridCol w:w="154"/>
      </w:tblGrid>
      <w:tr>
        <w:trPr/>
        <w:tc>
          <w:tcPr>
            <w:tcW w:w="11545" w:type="dxa"/>
            <w:tcBorders/>
            <w:shd w:fill="auto" w:val="clear"/>
            <w:vAlign w:val="center"/>
          </w:tcPr>
          <w:p>
            <w:pPr>
              <w:pStyle w:val="NoSpacing"/>
              <w:numPr>
                <w:ilvl w:val="0"/>
                <w:numId w:val="23"/>
              </w:numPr>
              <w:tabs>
                <w:tab w:val="left" w:pos="1666" w:leader="none"/>
              </w:tabs>
              <w:spacing w:lineRule="auto" w:line="276" w:before="0" w:after="120"/>
              <w:ind w:left="1668" w:right="1082" w:hanging="426"/>
              <w:jc w:val="both"/>
              <w:rPr>
                <w:rFonts w:ascii="Cambria" w:hAnsi="Cambria" w:eastAsia="Times New Roman" w:cs="Arial"/>
                <w:b/>
                <w:b/>
                <w:sz w:val="20"/>
                <w:szCs w:val="20"/>
                <w:u w:val="single"/>
              </w:rPr>
            </w:pPr>
            <w:r>
              <w:rPr>
                <w:rFonts w:cs="Arial" w:ascii="Cambria" w:hAnsi="Cambria"/>
                <w:b/>
                <w:sz w:val="20"/>
                <w:szCs w:val="20"/>
                <w:u w:val="single"/>
              </w:rPr>
              <w:t xml:space="preserve">Zamawiający nie dopuszcza składania ofert wariantowych, </w:t>
            </w:r>
            <w:r>
              <w:rPr>
                <w:rFonts w:cs="Arial" w:ascii="Cambria" w:hAnsi="Cambria"/>
                <w:b/>
                <w:iCs/>
                <w:sz w:val="20"/>
                <w:szCs w:val="20"/>
                <w:u w:val="single"/>
              </w:rPr>
              <w:t>nie zamierza zawierać umowy ramowej, nie przewiduje aukcji elektronicznej</w:t>
            </w:r>
            <w:r>
              <w:rPr>
                <w:rFonts w:cs="Arial" w:ascii="Cambria" w:hAnsi="Cambria"/>
                <w:b/>
                <w:sz w:val="20"/>
                <w:szCs w:val="20"/>
                <w:u w:val="single"/>
              </w:rPr>
              <w:t>.</w:t>
            </w:r>
            <w:r>
              <w:rPr>
                <w:rFonts w:eastAsia="Times New Roman" w:cs="Arial" w:ascii="Cambria" w:hAnsi="Cambria"/>
                <w:b/>
                <w:sz w:val="20"/>
                <w:szCs w:val="20"/>
                <w:u w:val="single"/>
              </w:rPr>
              <w:t xml:space="preserve"> </w:t>
            </w:r>
          </w:p>
          <w:p>
            <w:pPr>
              <w:pStyle w:val="NoSpacing"/>
              <w:numPr>
                <w:ilvl w:val="0"/>
                <w:numId w:val="7"/>
              </w:numPr>
              <w:tabs>
                <w:tab w:val="left" w:pos="1666" w:leader="none"/>
              </w:tabs>
              <w:spacing w:lineRule="auto" w:line="276" w:before="0" w:after="120"/>
              <w:ind w:left="1666" w:hanging="426"/>
              <w:rPr>
                <w:rFonts w:ascii="Cambria" w:hAnsi="Cambria" w:cs="Arial"/>
                <w:b/>
                <w:b/>
                <w:sz w:val="20"/>
                <w:szCs w:val="20"/>
                <w:u w:val="single"/>
              </w:rPr>
            </w:pPr>
            <w:r>
              <w:rPr>
                <w:rFonts w:cs="Arial" w:ascii="Cambria" w:hAnsi="Cambria"/>
                <w:b/>
                <w:sz w:val="20"/>
                <w:szCs w:val="20"/>
                <w:u w:val="single"/>
              </w:rPr>
              <w:t>Zamawiający nie dopuszcza składania ofert częściowych.</w:t>
            </w:r>
          </w:p>
        </w:tc>
        <w:tc>
          <w:tcPr>
            <w:tcW w:w="154" w:type="dxa"/>
            <w:tcBorders/>
            <w:shd w:fill="auto" w:val="clear"/>
            <w:vAlign w:val="center"/>
          </w:tcPr>
          <w:p>
            <w:pPr>
              <w:pStyle w:val="Normal"/>
              <w:spacing w:before="0" w:after="120"/>
              <w:rPr>
                <w:rFonts w:ascii="Cambria" w:hAnsi="Cambria" w:cs="Arial"/>
                <w:sz w:val="20"/>
                <w:szCs w:val="20"/>
              </w:rPr>
            </w:pPr>
            <w:r>
              <w:rPr>
                <w:rFonts w:cs="Arial" w:ascii="Cambria" w:hAnsi="Cambria"/>
                <w:sz w:val="20"/>
                <w:szCs w:val="20"/>
              </w:rPr>
            </w:r>
          </w:p>
        </w:tc>
      </w:tr>
    </w:tbl>
    <w:p>
      <w:pPr>
        <w:pStyle w:val="Normal"/>
        <w:spacing w:before="120" w:after="200"/>
        <w:jc w:val="both"/>
        <w:rPr/>
      </w:pPr>
      <w:r>
        <w:rPr>
          <w:rFonts w:cs="Arial" w:ascii="Cambria" w:hAnsi="Cambria"/>
          <w:b/>
          <w:sz w:val="20"/>
          <w:szCs w:val="20"/>
        </w:rPr>
        <w:t xml:space="preserve">6.      Oznaczenie przedmiotu zamówienia wg Kod CPV </w:t>
      </w:r>
    </w:p>
    <w:p>
      <w:pPr>
        <w:pStyle w:val="Normal"/>
        <w:ind w:left="426" w:hanging="0"/>
        <w:rPr>
          <w:rFonts w:ascii="Times New Roman" w:hAnsi="Times New Roman" w:cs="Times New Roman"/>
          <w:color w:val="000000"/>
        </w:rPr>
      </w:pPr>
      <w:r>
        <w:rPr>
          <w:rFonts w:cs="Times New Roman" w:ascii="Times New Roman" w:hAnsi="Times New Roman"/>
          <w:color w:val="000000"/>
        </w:rPr>
        <w:t xml:space="preserve">45112723-9 Roboty w zakresie kształtowania placów zabaw </w:t>
      </w:r>
    </w:p>
    <w:p>
      <w:pPr>
        <w:pStyle w:val="Normal"/>
        <w:ind w:left="426" w:hanging="0"/>
        <w:rPr>
          <w:rFonts w:ascii="Arial" w:hAnsi="Arial" w:cs="Arial"/>
          <w:b/>
          <w:b/>
          <w:bCs/>
          <w:color w:val="000000"/>
        </w:rPr>
      </w:pPr>
      <w:r>
        <w:rPr>
          <w:rFonts w:cs="Arial" w:ascii="Arial" w:hAnsi="Arial"/>
          <w:bCs/>
          <w:color w:val="000000"/>
          <w:sz w:val="20"/>
          <w:szCs w:val="20"/>
        </w:rPr>
        <w:t>37535200-9</w:t>
      </w:r>
      <w:r>
        <w:rPr>
          <w:rFonts w:cs="Arial" w:ascii="Arial" w:hAnsi="Arial"/>
          <w:b/>
          <w:bCs/>
          <w:color w:val="000000"/>
        </w:rPr>
        <w:t xml:space="preserve"> </w:t>
      </w:r>
      <w:r>
        <w:rPr>
          <w:rFonts w:cs="Arial" w:ascii="Arial" w:hAnsi="Arial"/>
          <w:bCs/>
          <w:color w:val="000000"/>
          <w:sz w:val="20"/>
          <w:szCs w:val="20"/>
        </w:rPr>
        <w:t xml:space="preserve">Wyposażenie placów zabaw </w:t>
      </w:r>
    </w:p>
    <w:p>
      <w:pPr>
        <w:pStyle w:val="Normal"/>
        <w:ind w:left="426" w:hanging="0"/>
        <w:rPr>
          <w:rFonts w:ascii="Arial" w:hAnsi="Arial" w:cs="Arial"/>
          <w:b/>
          <w:b/>
          <w:bCs/>
          <w:color w:val="000000"/>
        </w:rPr>
      </w:pPr>
      <w:r>
        <w:rPr>
          <w:rStyle w:val="St"/>
        </w:rPr>
        <w:t xml:space="preserve"> </w:t>
      </w:r>
      <w:r>
        <w:rPr>
          <w:rStyle w:val="St"/>
        </w:rPr>
        <w:t>45331000-6 Instalowanie urządzeń grzewczych, wentylacyjnych i klimatyzacyjnych</w:t>
      </w:r>
    </w:p>
    <w:p>
      <w:pPr>
        <w:pStyle w:val="Normal"/>
        <w:ind w:left="426" w:hanging="0"/>
        <w:rPr>
          <w:rFonts w:ascii="Cambria" w:hAnsi="Cambria" w:cs="Arial"/>
        </w:rPr>
      </w:pPr>
      <w:r>
        <w:rPr>
          <w:rFonts w:cs="Arial" w:ascii="Cambria" w:hAnsi="Cambria"/>
        </w:rPr>
        <w:t>45400000-1 Roboty wykończeniowe w zakresie obiektów budowlanych</w:t>
      </w:r>
    </w:p>
    <w:p>
      <w:pPr>
        <w:pStyle w:val="Normal"/>
        <w:ind w:left="426" w:hanging="0"/>
        <w:rPr>
          <w:rFonts w:ascii="Cambria" w:hAnsi="Cambria" w:cs="Arial"/>
        </w:rPr>
      </w:pPr>
      <w:r>
        <w:rPr>
          <w:rFonts w:cs="Arial" w:ascii="Cambria" w:hAnsi="Cambria"/>
        </w:rPr>
        <w:t>45111200-0 Roboty w zakresie przygotowania terenu pod budowę i roboty ziemne</w:t>
      </w:r>
    </w:p>
    <w:p>
      <w:pPr>
        <w:pStyle w:val="Normal"/>
        <w:ind w:left="426" w:hanging="0"/>
        <w:rPr/>
      </w:pPr>
      <w:r>
        <w:rPr>
          <w:rFonts w:cs="Times New Roman" w:ascii="Times New Roman" w:hAnsi="Times New Roman"/>
          <w:color w:val="000000"/>
        </w:rPr>
        <w:t xml:space="preserve"> </w:t>
      </w:r>
      <w:r>
        <w:rPr>
          <w:rFonts w:cs="Times New Roman" w:ascii="Times New Roman" w:hAnsi="Times New Roman"/>
          <w:color w:val="000000"/>
        </w:rPr>
        <w:t xml:space="preserve">45112723-9 </w:t>
      </w:r>
      <w:r>
        <w:rPr/>
        <w:t>Roboty budowlane w zakresie altan</w:t>
      </w:r>
    </w:p>
    <w:p>
      <w:pPr>
        <w:pStyle w:val="Normal"/>
        <w:rPr/>
      </w:pPr>
      <w:r>
        <w:rPr/>
        <w:t xml:space="preserve">          </w:t>
      </w:r>
      <w:hyperlink r:id="rId8">
        <w:r>
          <w:rPr>
            <w:rStyle w:val="Czeinternetowe"/>
            <w:color w:val="auto"/>
            <w:u w:val="none"/>
          </w:rPr>
          <w:t>45421132-8</w:t>
        </w:r>
      </w:hyperlink>
      <w:r>
        <w:rPr/>
        <w:t xml:space="preserve"> </w:t>
      </w:r>
      <w:r>
        <w:rPr>
          <w:rFonts w:eastAsia="Times New Roman" w:cs="Times New Roman" w:ascii="Times New Roman" w:hAnsi="Times New Roman"/>
          <w:lang w:eastAsia="pl-PL"/>
        </w:rPr>
        <w:t>Instalowanie okien</w:t>
      </w:r>
    </w:p>
    <w:p>
      <w:pPr>
        <w:pStyle w:val="Tytu"/>
        <w:numPr>
          <w:ilvl w:val="0"/>
          <w:numId w:val="27"/>
        </w:numPr>
        <w:overflowPunct w:val="false"/>
        <w:spacing w:lineRule="auto" w:line="276" w:before="0" w:after="120"/>
        <w:ind w:left="425" w:hanging="425"/>
        <w:jc w:val="both"/>
        <w:textAlignment w:val="auto"/>
        <w:rPr>
          <w:rFonts w:ascii="Cambria" w:hAnsi="Cambria" w:cs="Arial"/>
          <w:sz w:val="20"/>
          <w:szCs w:val="20"/>
        </w:rPr>
      </w:pPr>
      <w:r>
        <w:rPr>
          <w:rFonts w:cs="Arial" w:ascii="Cambria" w:hAnsi="Cambria"/>
          <w:sz w:val="20"/>
          <w:szCs w:val="20"/>
        </w:rPr>
        <w:t>Termin wykonania przedmiotu zamówienia oraz okres rękojmi</w:t>
      </w:r>
      <w:r>
        <w:rPr>
          <w:rFonts w:cs="Arial" w:ascii="Cambria" w:hAnsi="Cambria"/>
          <w:sz w:val="20"/>
          <w:szCs w:val="20"/>
          <w:lang w:val="pl-PL"/>
        </w:rPr>
        <w:t xml:space="preserve"> i gwarancji</w:t>
      </w:r>
    </w:p>
    <w:p>
      <w:pPr>
        <w:pStyle w:val="Normal"/>
        <w:ind w:left="426" w:hanging="425"/>
        <w:jc w:val="both"/>
        <w:rPr/>
      </w:pPr>
      <w:r>
        <w:rPr>
          <w:rFonts w:cs="Arial" w:ascii="Cambria" w:hAnsi="Cambria"/>
          <w:sz w:val="20"/>
          <w:szCs w:val="20"/>
        </w:rPr>
        <w:t xml:space="preserve">7.1. Termin zakończenia przedmiotu umowy. </w:t>
      </w:r>
      <w:r>
        <w:rPr>
          <w:rFonts w:cs="Arial" w:ascii="Cambria" w:hAnsi="Cambria"/>
          <w:b/>
          <w:sz w:val="20"/>
          <w:szCs w:val="20"/>
        </w:rPr>
        <w:t>Zakończenie robót nastąpi w terminie</w:t>
      </w:r>
      <w:r>
        <w:rPr>
          <w:rFonts w:cs="Arial" w:ascii="Cambria" w:hAnsi="Cambria"/>
          <w:sz w:val="20"/>
          <w:szCs w:val="20"/>
        </w:rPr>
        <w:t xml:space="preserve"> </w:t>
      </w:r>
      <w:r>
        <w:rPr>
          <w:rFonts w:cs="Arial" w:ascii="Cambria" w:hAnsi="Cambria"/>
          <w:b/>
          <w:sz w:val="20"/>
          <w:szCs w:val="20"/>
        </w:rPr>
        <w:t xml:space="preserve"> do 30.03.2020 r.</w:t>
      </w:r>
    </w:p>
    <w:p>
      <w:pPr>
        <w:pStyle w:val="Normal"/>
        <w:ind w:left="426" w:hanging="425"/>
        <w:jc w:val="both"/>
        <w:rPr/>
      </w:pPr>
      <w:r>
        <w:rPr>
          <w:rFonts w:cs="Arial" w:ascii="Cambria" w:hAnsi="Cambria"/>
          <w:sz w:val="20"/>
          <w:szCs w:val="20"/>
        </w:rPr>
        <w:t>7.2. Wymagane terminy - rękojmi wynosi 60 miesięcy i gwarancji jakości minimum 36 miesięcy na wykonane roboty budowlane. Okres rękojmi i gwarancji na wykonane roboty budowlane rozpoczyna się</w:t>
      </w:r>
      <w:r>
        <w:rPr>
          <w:rFonts w:cs="Arial" w:ascii="Cambria" w:hAnsi="Cambria"/>
          <w:b/>
          <w:bCs/>
          <w:sz w:val="20"/>
          <w:szCs w:val="20"/>
        </w:rPr>
        <w:t xml:space="preserve"> od daty zakończenia robót potwierdzonych bezusterkowym protokołem odbioru końcowego zakończenia robót i biegną równocześnie.</w:t>
      </w:r>
    </w:p>
    <w:p>
      <w:pPr>
        <w:pStyle w:val="Normal"/>
        <w:ind w:left="426" w:hanging="426"/>
        <w:jc w:val="both"/>
        <w:rPr>
          <w:rFonts w:ascii="Cambria" w:hAnsi="Cambria" w:cs="Arial"/>
          <w:b/>
          <w:b/>
          <w:sz w:val="20"/>
          <w:szCs w:val="20"/>
        </w:rPr>
      </w:pPr>
      <w:r>
        <w:rPr>
          <w:rFonts w:cs="Arial" w:ascii="Cambria" w:hAnsi="Cambria"/>
          <w:b/>
          <w:sz w:val="20"/>
          <w:szCs w:val="20"/>
        </w:rPr>
        <w:t>9.</w:t>
        <w:tab/>
        <w:t xml:space="preserve">Określenie warunków udziału w postępowaniu; </w:t>
      </w:r>
    </w:p>
    <w:p>
      <w:pPr>
        <w:pStyle w:val="Normal"/>
        <w:numPr>
          <w:ilvl w:val="1"/>
          <w:numId w:val="5"/>
        </w:numPr>
        <w:spacing w:before="0" w:after="0"/>
        <w:jc w:val="both"/>
        <w:rPr>
          <w:rFonts w:ascii="Cambria" w:hAnsi="Cambria" w:cs="Arial"/>
          <w:sz w:val="20"/>
          <w:szCs w:val="20"/>
        </w:rPr>
      </w:pPr>
      <w:r>
        <w:rPr>
          <w:rFonts w:cs="Arial" w:ascii="Cambria" w:hAnsi="Cambria"/>
          <w:sz w:val="20"/>
          <w:szCs w:val="20"/>
        </w:rPr>
        <w:t>Oferta zostanie uznana za spełniającą warunki, jeśli będzie:</w:t>
      </w:r>
    </w:p>
    <w:p>
      <w:pPr>
        <w:pStyle w:val="Normal"/>
        <w:ind w:left="1276" w:hanging="567"/>
        <w:jc w:val="both"/>
        <w:rPr>
          <w:rFonts w:ascii="Cambria" w:hAnsi="Cambria" w:cs="Arial"/>
          <w:sz w:val="20"/>
          <w:szCs w:val="20"/>
        </w:rPr>
      </w:pPr>
      <w:r>
        <w:rPr>
          <w:rFonts w:cs="Arial" w:ascii="Cambria" w:hAnsi="Cambria"/>
          <w:sz w:val="20"/>
          <w:szCs w:val="20"/>
        </w:rPr>
        <w:t>9.1.2 zgodna w kwestii sposobu jej przygotowania, oferowanego przedmiotu i warunków zamówienia ze wszystkimi wymogami niniejszej SIWZ,</w:t>
      </w:r>
    </w:p>
    <w:p>
      <w:pPr>
        <w:pStyle w:val="Normal"/>
        <w:numPr>
          <w:ilvl w:val="2"/>
          <w:numId w:val="6"/>
        </w:numPr>
        <w:spacing w:before="0" w:after="240"/>
        <w:ind w:left="1276" w:hanging="567"/>
        <w:jc w:val="both"/>
        <w:rPr>
          <w:rFonts w:ascii="Cambria" w:hAnsi="Cambria" w:cs="Arial"/>
          <w:sz w:val="20"/>
          <w:szCs w:val="20"/>
        </w:rPr>
      </w:pPr>
      <w:r>
        <w:rPr>
          <w:rFonts w:cs="Arial" w:ascii="Cambria" w:hAnsi="Cambria"/>
          <w:sz w:val="20"/>
          <w:szCs w:val="20"/>
        </w:rPr>
        <w:t>złożona w wyznaczonym terminie składania ofert.</w:t>
      </w:r>
    </w:p>
    <w:p>
      <w:pPr>
        <w:pStyle w:val="Normal"/>
        <w:numPr>
          <w:ilvl w:val="1"/>
          <w:numId w:val="6"/>
        </w:numPr>
        <w:spacing w:before="0" w:after="240"/>
        <w:jc w:val="both"/>
        <w:rPr>
          <w:rFonts w:ascii="Cambria" w:hAnsi="Cambria" w:cs="Arial"/>
          <w:sz w:val="20"/>
          <w:szCs w:val="20"/>
        </w:rPr>
      </w:pPr>
      <w:r>
        <w:rPr>
          <w:rFonts w:cs="Arial" w:ascii="Cambria" w:hAnsi="Cambria"/>
          <w:sz w:val="20"/>
          <w:szCs w:val="20"/>
        </w:rPr>
        <w:t>O udzielenie zamówienia mogą ubiegać się Wykonawcy, którzy złożą wraz z ofertą oświadczenia     a wskazany wykonawca na żądanie Zamawiającego w terminie 5 dni od wezwania, przedłoży wymagane w SIWZ dokumenty w zakresie:</w:t>
      </w:r>
    </w:p>
    <w:p>
      <w:pPr>
        <w:pStyle w:val="Normal"/>
        <w:spacing w:before="0" w:after="240"/>
        <w:ind w:left="765" w:hanging="0"/>
        <w:jc w:val="both"/>
        <w:rPr>
          <w:rFonts w:ascii="Cambria" w:hAnsi="Cambria" w:cs="Arial"/>
          <w:sz w:val="20"/>
          <w:szCs w:val="20"/>
        </w:rPr>
      </w:pPr>
      <w:r>
        <w:rPr>
          <w:rFonts w:cs="Arial" w:ascii="Cambria" w:hAnsi="Cambria"/>
          <w:sz w:val="20"/>
          <w:szCs w:val="20"/>
        </w:rPr>
        <w:t>9.2.1</w:t>
        <w:tab/>
        <w:t xml:space="preserve"> spełnienia warunków udziału w postępowaniu</w:t>
      </w:r>
    </w:p>
    <w:p>
      <w:pPr>
        <w:pStyle w:val="Normal"/>
        <w:spacing w:before="0" w:after="240"/>
        <w:ind w:left="765" w:hanging="0"/>
        <w:jc w:val="both"/>
        <w:rPr>
          <w:rFonts w:ascii="Cambria" w:hAnsi="Cambria" w:cs="Arial"/>
          <w:bCs/>
          <w:sz w:val="20"/>
          <w:szCs w:val="20"/>
        </w:rPr>
      </w:pPr>
      <w:r>
        <w:rPr>
          <w:rFonts w:cs="Arial" w:ascii="Cambria" w:hAnsi="Cambria"/>
          <w:sz w:val="20"/>
          <w:szCs w:val="20"/>
        </w:rPr>
        <w:t>9.2.2</w:t>
        <w:tab/>
        <w:t xml:space="preserve"> </w:t>
      </w:r>
      <w:r>
        <w:rPr>
          <w:rFonts w:cs="Arial" w:ascii="Cambria" w:hAnsi="Cambria"/>
          <w:bCs/>
          <w:sz w:val="20"/>
          <w:szCs w:val="20"/>
        </w:rPr>
        <w:t>braku podstaw do wykluczenia</w:t>
      </w:r>
    </w:p>
    <w:p>
      <w:pPr>
        <w:pStyle w:val="Normal"/>
        <w:spacing w:before="0" w:after="240"/>
        <w:ind w:left="765" w:hanging="0"/>
        <w:jc w:val="both"/>
        <w:rPr>
          <w:rFonts w:ascii="Cambria" w:hAnsi="Cambria" w:cs="Arial"/>
          <w:bCs/>
          <w:sz w:val="20"/>
          <w:szCs w:val="20"/>
        </w:rPr>
      </w:pPr>
      <w:r>
        <w:rPr>
          <w:rFonts w:cs="Arial" w:ascii="Cambria" w:hAnsi="Cambria"/>
          <w:bCs/>
          <w:sz w:val="20"/>
          <w:szCs w:val="20"/>
        </w:rPr>
        <w:t>9.2.3</w:t>
        <w:tab/>
        <w:t>potwierdzenia spełnienia warunków przedmiotowych</w:t>
      </w:r>
    </w:p>
    <w:p>
      <w:pPr>
        <w:pStyle w:val="Normal"/>
        <w:spacing w:before="0" w:after="240"/>
        <w:ind w:left="765" w:hanging="339"/>
        <w:jc w:val="both"/>
        <w:rPr>
          <w:rFonts w:ascii="Cambria" w:hAnsi="Cambria" w:cs="Tahoma"/>
          <w:sz w:val="20"/>
          <w:szCs w:val="20"/>
        </w:rPr>
      </w:pPr>
      <w:r>
        <w:rPr>
          <w:rFonts w:cs="Tahoma" w:ascii="Cambria" w:hAnsi="Cambria"/>
          <w:sz w:val="20"/>
          <w:szCs w:val="20"/>
        </w:rPr>
        <w:t>9.3</w:t>
        <w:tab/>
        <w:t xml:space="preserve">Oświadczenia o którym mowa w pkt. 9.2 należy złożyć na wzorach załącznikach do SIWZ, załącznik nr 3 w zakresie dotyczącym spełnienia warunków udziału w postępowaniu, załącznik nr 4 przesłanek wykluczenia z postępowania.. </w:t>
      </w:r>
    </w:p>
    <w:p>
      <w:pPr>
        <w:pStyle w:val="Normal"/>
        <w:spacing w:before="0" w:after="240"/>
        <w:ind w:left="765" w:hanging="339"/>
        <w:jc w:val="both"/>
        <w:rPr>
          <w:rFonts w:ascii="Cambria" w:hAnsi="Cambria" w:cs="Tahoma"/>
          <w:sz w:val="20"/>
          <w:szCs w:val="20"/>
        </w:rPr>
      </w:pPr>
      <w:r>
        <w:rPr>
          <w:rFonts w:cs="Tahoma" w:ascii="Cambria" w:hAnsi="Cambria"/>
          <w:sz w:val="20"/>
          <w:szCs w:val="20"/>
        </w:rPr>
        <w:tab/>
        <w:t xml:space="preserve"> 9.3.1</w:t>
        <w:tab/>
        <w:t>Mając na uwadze powyższe Zamawiający informuje, że:</w:t>
      </w:r>
    </w:p>
    <w:p>
      <w:pPr>
        <w:pStyle w:val="Normal"/>
        <w:spacing w:before="0" w:after="240"/>
        <w:ind w:left="1276" w:hanging="283"/>
        <w:jc w:val="both"/>
        <w:rPr>
          <w:rFonts w:ascii="Cambria" w:hAnsi="Cambria" w:cs="Tahoma"/>
          <w:sz w:val="20"/>
          <w:szCs w:val="20"/>
        </w:rPr>
      </w:pPr>
      <w:r>
        <w:rPr>
          <w:rFonts w:cs="Tahoma" w:ascii="Cambria" w:hAnsi="Cambria"/>
          <w:sz w:val="20"/>
          <w:szCs w:val="20"/>
        </w:rPr>
        <w:t>a)</w:t>
        <w:tab/>
        <w:t>w przypadku, gdy Wykonawca powołuje się w składanym oświadczeniu na dostępność dokumentów w bezpłatnych, ogólnodostępnych bazach danych państw członkowskich Unii Europejskiej, Wykonawca powinien wskazać te bazy danych, aby Zamawiający mógł zapoznać się z dokumentami;</w:t>
      </w:r>
    </w:p>
    <w:p>
      <w:pPr>
        <w:pStyle w:val="Normal"/>
        <w:spacing w:before="0" w:after="240"/>
        <w:ind w:left="1276" w:hanging="283"/>
        <w:jc w:val="both"/>
        <w:rPr>
          <w:rFonts w:ascii="Cambria" w:hAnsi="Cambria" w:cs="Tahoma"/>
          <w:sz w:val="20"/>
          <w:szCs w:val="20"/>
        </w:rPr>
      </w:pPr>
      <w:r>
        <w:rPr>
          <w:rFonts w:cs="Tahoma" w:ascii="Cambria" w:hAnsi="Cambria"/>
          <w:sz w:val="20"/>
          <w:szCs w:val="20"/>
        </w:rPr>
        <w:t>b)</w:t>
        <w:tab/>
        <w:t>w przypadku gdy Wykonawca powołuje się na dokumenty podmiotowe, będące                               w posiadaniu Zamawiającego, Wykonawca powinien wnioskować aby Zamawiający uwzględnił te dokumenty;</w:t>
      </w:r>
    </w:p>
    <w:p>
      <w:pPr>
        <w:pStyle w:val="Normal"/>
        <w:spacing w:before="0" w:after="240"/>
        <w:ind w:left="1276" w:hanging="283"/>
        <w:jc w:val="both"/>
        <w:rPr/>
      </w:pPr>
      <w:r>
        <w:rPr>
          <w:rFonts w:cs="Tahoma" w:ascii="Cambria" w:hAnsi="Cambria"/>
          <w:sz w:val="20"/>
          <w:szCs w:val="20"/>
        </w:rPr>
        <w:t>c)</w:t>
        <w:tab/>
        <w:t>w odniesieniu do Wykonawcy który w świetle przesłanek określonych w art. 24 ust. 1 pkt. 13 i 14 oraz 16-20 lub ust. 5 ustawy podlega wykluczeniu,  Zamawiający dopuszcza self – cleaning. W sytuacji zaistnienia podstaw wykluczenia Wykonawcy z postępowania - istnieje możliwość przedstawienia przez tego Wykonawcę dowodów na to, że podjął środki wystarczające do wykazania jego rzetelności w tym, że: 1) naprawił szkodę lub zadośćuczynił za doznaną krzywdę, 2) podjął konkretne środki techniczne, kadrowe, organizacyjne, odpowiednie do zapobiegania kolejnym przestępstwom lub nieprawidłowemu postępowaniu; w takim przypadku Zamawiający rozpatrzy dowody wskazane wyżej i dokona ich oceny w świetle przesłanek wykluczenia Wykonawcy.</w:t>
      </w:r>
    </w:p>
    <w:p>
      <w:pPr>
        <w:pStyle w:val="Normal"/>
        <w:spacing w:before="0" w:after="240"/>
        <w:ind w:left="1276" w:hanging="283"/>
        <w:jc w:val="both"/>
        <w:rPr>
          <w:rFonts w:ascii="Cambria" w:hAnsi="Cambria" w:cs="Tahoma"/>
          <w:sz w:val="20"/>
          <w:szCs w:val="20"/>
        </w:rPr>
      </w:pPr>
      <w:r>
        <w:rPr>
          <w:rFonts w:cs="Tahoma" w:ascii="Cambria" w:hAnsi="Cambria"/>
          <w:sz w:val="20"/>
          <w:szCs w:val="20"/>
        </w:rPr>
        <w:t>d)</w:t>
        <w:tab/>
        <w:t>Zamawiający zastrzega, iż na dowolnym etapie postępowania o udzielenie zamówienia publicznego może wezwać Wykonawców w trybie art. 26 ust. 2f ustawy do przedłożenia wszystkich lub niektórych dokumentów potwierdzających, jeżeli jest to niezbędne do zapewnienia odpowiedniego przebiegu postępowania.</w:t>
      </w:r>
    </w:p>
    <w:p>
      <w:pPr>
        <w:pStyle w:val="Normal"/>
        <w:tabs>
          <w:tab w:val="left" w:pos="284" w:leader="none"/>
          <w:tab w:val="left" w:pos="426" w:leader="none"/>
        </w:tabs>
        <w:spacing w:before="0" w:after="240"/>
        <w:ind w:left="709" w:hanging="425"/>
        <w:jc w:val="both"/>
        <w:rPr>
          <w:rFonts w:ascii="Cambria" w:hAnsi="Cambria" w:cs="Arial"/>
          <w:sz w:val="20"/>
          <w:szCs w:val="20"/>
        </w:rPr>
      </w:pPr>
      <w:r>
        <w:rPr>
          <w:rFonts w:cs="Arial" w:ascii="Cambria" w:hAnsi="Cambria"/>
          <w:sz w:val="20"/>
          <w:szCs w:val="20"/>
        </w:rPr>
        <w:t>9.4</w:t>
        <w:tab/>
        <w:t>Opis warunków podmiotowych i sposobu dokonywania oceny spełniania tych warunków oraz braku podstaw do wykluczenia;</w:t>
        <w:tab/>
      </w:r>
    </w:p>
    <w:p>
      <w:pPr>
        <w:pStyle w:val="Normal"/>
        <w:spacing w:before="0" w:after="240"/>
        <w:ind w:left="1276" w:hanging="567"/>
        <w:jc w:val="both"/>
        <w:rPr>
          <w:rFonts w:ascii="Cambria" w:hAnsi="Cambria" w:cs="Arial"/>
          <w:sz w:val="20"/>
          <w:szCs w:val="20"/>
        </w:rPr>
      </w:pPr>
      <w:r>
        <w:rPr>
          <w:rFonts w:cs="Arial" w:ascii="Cambria" w:hAnsi="Cambria"/>
          <w:sz w:val="20"/>
          <w:szCs w:val="20"/>
        </w:rPr>
        <w:t>9.4.1</w:t>
        <w:tab/>
        <w:t>kompetencji lub uprawnień do prowadzenia określonej działalności zawodowej, o ile wynika to z odrębnych przepisów;</w:t>
      </w:r>
    </w:p>
    <w:p>
      <w:pPr>
        <w:pStyle w:val="Normal"/>
        <w:spacing w:before="0" w:after="240"/>
        <w:ind w:left="1276" w:hanging="567"/>
        <w:jc w:val="both"/>
        <w:rPr>
          <w:rFonts w:ascii="Cambria" w:hAnsi="Cambria" w:cs="Arial"/>
          <w:sz w:val="20"/>
          <w:szCs w:val="20"/>
        </w:rPr>
      </w:pPr>
      <w:r>
        <w:rPr>
          <w:rFonts w:cs="Arial" w:ascii="Cambria" w:hAnsi="Cambria"/>
          <w:sz w:val="20"/>
          <w:szCs w:val="20"/>
        </w:rPr>
        <w:t xml:space="preserve"> </w:t>
      </w:r>
      <w:r>
        <w:rPr>
          <w:rFonts w:cs="Arial" w:ascii="Cambria" w:hAnsi="Cambria"/>
          <w:sz w:val="20"/>
          <w:szCs w:val="20"/>
        </w:rPr>
        <w:tab/>
        <w:t xml:space="preserve">Zamawiający w tym zakresie nie stawia żadnych wymagań  wystarczającym jest złożone wraz z ofertą oświadczenie zgodnie z założeniami w pkt. 9.3. </w:t>
      </w:r>
    </w:p>
    <w:p>
      <w:pPr>
        <w:pStyle w:val="Normal"/>
        <w:widowControl w:val="false"/>
        <w:ind w:left="1276" w:hanging="567"/>
        <w:jc w:val="both"/>
        <w:rPr>
          <w:rFonts w:ascii="Cambria" w:hAnsi="Cambria" w:cs="Arial"/>
          <w:bCs/>
          <w:i/>
          <w:i/>
          <w:iCs/>
          <w:sz w:val="20"/>
          <w:szCs w:val="20"/>
        </w:rPr>
      </w:pPr>
      <w:r>
        <w:rPr>
          <w:rFonts w:cs="Arial" w:ascii="Cambria" w:hAnsi="Cambria"/>
          <w:bCs/>
          <w:iCs/>
          <w:sz w:val="20"/>
          <w:szCs w:val="20"/>
        </w:rPr>
        <w:t>9.4.2</w:t>
        <w:tab/>
        <w:t xml:space="preserve"> </w:t>
      </w:r>
      <w:r>
        <w:rPr>
          <w:rFonts w:cs="Arial" w:ascii="Cambria" w:hAnsi="Cambria"/>
          <w:sz w:val="20"/>
          <w:szCs w:val="20"/>
        </w:rPr>
        <w:t>zdolności technicznej lub zawodowej;</w:t>
      </w:r>
    </w:p>
    <w:p>
      <w:pPr>
        <w:pStyle w:val="Normal"/>
        <w:widowControl w:val="false"/>
        <w:spacing w:before="100" w:after="100"/>
        <w:ind w:left="1276" w:right="-2" w:hanging="425"/>
        <w:jc w:val="both"/>
        <w:rPr>
          <w:rFonts w:ascii="Cambria" w:hAnsi="Cambria" w:cs="Arial"/>
          <w:sz w:val="20"/>
          <w:szCs w:val="20"/>
        </w:rPr>
      </w:pPr>
      <w:r>
        <w:rPr>
          <w:rFonts w:cs="Arial" w:ascii="Cambria" w:hAnsi="Cambria"/>
          <w:sz w:val="20"/>
          <w:szCs w:val="20"/>
        </w:rPr>
        <w:t>a) wykonanych robót</w:t>
      </w:r>
    </w:p>
    <w:p>
      <w:pPr>
        <w:pStyle w:val="Normal"/>
        <w:widowControl w:val="false"/>
        <w:spacing w:before="100" w:after="100"/>
        <w:ind w:left="1276" w:right="-2" w:hanging="0"/>
        <w:jc w:val="both"/>
        <w:rPr>
          <w:rFonts w:ascii="Cambria" w:hAnsi="Cambria" w:cs="Arial"/>
          <w:sz w:val="20"/>
          <w:szCs w:val="20"/>
        </w:rPr>
      </w:pPr>
      <w:r>
        <w:rPr>
          <w:rFonts w:cs="Arial" w:ascii="Cambria" w:hAnsi="Cambria"/>
          <w:sz w:val="20"/>
          <w:szCs w:val="20"/>
        </w:rPr>
        <w:t xml:space="preserve">Na potwierdzenie niniejszego warunku należy złożyć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p>
    <w:p>
      <w:pPr>
        <w:pStyle w:val="Normal"/>
        <w:widowControl w:val="false"/>
        <w:spacing w:before="100" w:after="100"/>
        <w:ind w:left="1276" w:right="-2" w:hanging="0"/>
        <w:jc w:val="both"/>
        <w:rPr>
          <w:rFonts w:ascii="Cambria" w:hAnsi="Cambria" w:cs="Arial"/>
          <w:sz w:val="20"/>
          <w:szCs w:val="20"/>
        </w:rPr>
      </w:pPr>
      <w:r>
        <w:rPr>
          <w:rFonts w:cs="Arial" w:ascii="Cambria" w:hAnsi="Cambria"/>
          <w:sz w:val="20"/>
          <w:szCs w:val="20"/>
        </w:rPr>
        <w:t>Zamawiający uzna warunek za spełniony jeżeli Wykonawca wykaże, że w tym okresie wykonał:</w:t>
      </w:r>
    </w:p>
    <w:p>
      <w:pPr>
        <w:pStyle w:val="Normal"/>
        <w:ind w:left="1276" w:hanging="0"/>
        <w:jc w:val="both"/>
        <w:rPr/>
      </w:pPr>
      <w:r>
        <w:rPr>
          <w:rFonts w:cs="Arial" w:ascii="Cambria" w:hAnsi="Cambria"/>
          <w:sz w:val="20"/>
          <w:szCs w:val="20"/>
        </w:rPr>
        <w:t>jedną robotę budowlaną związaną z budową placu zabaw lub zagospodarowaniem terenu lub budowie przebudowie remoncie obiektu kubaturowego. Wymagana wartość roboty - minimum</w:t>
      </w:r>
      <w:r>
        <w:rPr>
          <w:rFonts w:cs="Arial" w:ascii="Cambria" w:hAnsi="Cambria"/>
          <w:b/>
          <w:sz w:val="20"/>
          <w:szCs w:val="20"/>
        </w:rPr>
        <w:t> 70 000,00 zł brutto</w:t>
      </w:r>
      <w:r>
        <w:rPr>
          <w:rFonts w:cs="Arial" w:ascii="Cambria" w:hAnsi="Cambria"/>
          <w:sz w:val="20"/>
          <w:szCs w:val="20"/>
        </w:rPr>
        <w:t xml:space="preserve">.  </w:t>
      </w:r>
    </w:p>
    <w:p>
      <w:pPr>
        <w:pStyle w:val="NoSpacing"/>
        <w:spacing w:lineRule="auto" w:line="276"/>
        <w:ind w:left="1276" w:hanging="0"/>
        <w:jc w:val="both"/>
        <w:rPr/>
      </w:pPr>
      <w:r>
        <w:rPr>
          <w:rFonts w:cs="Arial" w:ascii="Cambria" w:hAnsi="Cambria"/>
          <w:sz w:val="20"/>
          <w:szCs w:val="20"/>
          <w:lang w:eastAsia="en-US"/>
        </w:rPr>
        <w:t>Do każdej pozycji wykazu należy załączyć dowody określające, czy roboty te zostały wykonane w sposób należyty, w szczególności informacji o tym czy roboty zostały wykonane zgodnie z przepisami prawa budowlanego i prawidłowo ukończone.</w:t>
      </w:r>
    </w:p>
    <w:p>
      <w:pPr>
        <w:pStyle w:val="NoSpacing"/>
        <w:spacing w:lineRule="auto" w:line="276"/>
        <w:ind w:left="1276" w:hanging="0"/>
        <w:jc w:val="both"/>
        <w:rPr>
          <w:rFonts w:ascii="Cambria" w:hAnsi="Cambria" w:cs="Arial"/>
          <w:sz w:val="20"/>
          <w:szCs w:val="20"/>
          <w:lang w:eastAsia="en-US"/>
        </w:rPr>
      </w:pPr>
      <w:r>
        <w:rPr>
          <w:rFonts w:cs="Arial" w:ascii="Cambria" w:hAnsi="Cambria"/>
          <w:sz w:val="20"/>
          <w:szCs w:val="20"/>
          <w:lang w:eastAsia="en-US"/>
        </w:rPr>
      </w:r>
    </w:p>
    <w:p>
      <w:pPr>
        <w:pStyle w:val="Normal"/>
        <w:widowControl w:val="false"/>
        <w:ind w:left="1276" w:hanging="567"/>
        <w:jc w:val="both"/>
        <w:rPr>
          <w:rFonts w:ascii="Cambria" w:hAnsi="Cambria" w:cs="Arial"/>
          <w:bCs/>
          <w:iCs/>
          <w:sz w:val="20"/>
          <w:szCs w:val="20"/>
        </w:rPr>
      </w:pPr>
      <w:r>
        <w:rPr>
          <w:rFonts w:cs="Arial" w:ascii="Cambria" w:hAnsi="Cambria"/>
          <w:sz w:val="20"/>
          <w:szCs w:val="20"/>
        </w:rPr>
        <w:t>9.4.3</w:t>
        <w:tab/>
        <w:t>sytuacji ekonomicznej lub finansowej.</w:t>
      </w:r>
    </w:p>
    <w:p>
      <w:pPr>
        <w:pStyle w:val="Normal"/>
        <w:ind w:left="1276" w:hanging="0"/>
        <w:jc w:val="both"/>
        <w:rPr>
          <w:rFonts w:ascii="Cambria" w:hAnsi="Cambria" w:cs="Arial"/>
          <w:sz w:val="20"/>
          <w:szCs w:val="20"/>
        </w:rPr>
      </w:pPr>
      <w:r>
        <w:rPr>
          <w:rFonts w:cs="Arial" w:ascii="Cambria" w:hAnsi="Cambria"/>
          <w:sz w:val="20"/>
          <w:szCs w:val="20"/>
        </w:rPr>
        <w:t>Na potwierdzenie należy złożyć:</w:t>
      </w:r>
    </w:p>
    <w:p>
      <w:pPr>
        <w:pStyle w:val="Normal"/>
        <w:ind w:left="1276" w:hanging="0"/>
        <w:jc w:val="both"/>
        <w:rPr>
          <w:rFonts w:ascii="Cambria" w:hAnsi="Cambria" w:cs="Arial"/>
          <w:sz w:val="20"/>
          <w:szCs w:val="20"/>
        </w:rPr>
      </w:pPr>
      <w:r>
        <w:rPr>
          <w:rFonts w:cs="Arial" w:ascii="Cambria" w:hAnsi="Cambria"/>
          <w:sz w:val="20"/>
          <w:szCs w:val="20"/>
        </w:rPr>
        <w:t>Zamawiający w tym zakresie nie stawia żadnych wymagań  wystarczającym jest złożone wraz z ofertą oświadczenie zgodnie z założeniami w pkt. 9.3.</w:t>
      </w:r>
    </w:p>
    <w:p>
      <w:pPr>
        <w:pStyle w:val="NoSpacing"/>
        <w:spacing w:lineRule="auto" w:line="276"/>
        <w:ind w:left="1065" w:hanging="0"/>
        <w:rPr>
          <w:rFonts w:ascii="Cambria" w:hAnsi="Cambria" w:cs="Arial"/>
          <w:b/>
          <w:b/>
          <w:sz w:val="20"/>
          <w:szCs w:val="20"/>
        </w:rPr>
      </w:pPr>
      <w:r>
        <w:rPr>
          <w:rFonts w:cs="Arial" w:ascii="Cambria" w:hAnsi="Cambria"/>
          <w:b/>
          <w:sz w:val="20"/>
          <w:szCs w:val="20"/>
        </w:rPr>
        <w:t>Uwaga 1- Wymogi w zakresie oświadczenia składanego wraz z ofertą o udostępnieniu zasobów   przez inny podmiot</w:t>
      </w:r>
    </w:p>
    <w:p>
      <w:pPr>
        <w:pStyle w:val="NoSpacing"/>
        <w:numPr>
          <w:ilvl w:val="0"/>
          <w:numId w:val="24"/>
        </w:numPr>
        <w:spacing w:lineRule="auto" w:line="276"/>
        <w:ind w:left="1276" w:hanging="360"/>
        <w:jc w:val="both"/>
        <w:rPr>
          <w:rFonts w:ascii="Cambria" w:hAnsi="Cambria" w:cs="Arial"/>
          <w:sz w:val="20"/>
          <w:szCs w:val="20"/>
        </w:rPr>
      </w:pPr>
      <w:r>
        <w:rPr>
          <w:rFonts w:cs="Arial" w:ascii="Cambria" w:hAnsi="Cambria"/>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pPr>
        <w:pStyle w:val="NoSpacing"/>
        <w:numPr>
          <w:ilvl w:val="0"/>
          <w:numId w:val="24"/>
        </w:numPr>
        <w:spacing w:lineRule="auto" w:line="276"/>
        <w:ind w:left="1276" w:hanging="360"/>
        <w:jc w:val="both"/>
        <w:rPr>
          <w:rFonts w:ascii="Cambria" w:hAnsi="Cambria" w:cs="Arial"/>
          <w:sz w:val="20"/>
          <w:szCs w:val="20"/>
        </w:rPr>
      </w:pPr>
      <w:r>
        <w:rPr>
          <w:rFonts w:cs="Arial" w:ascii="Cambria" w:hAnsi="Cambria"/>
          <w:sz w:val="20"/>
          <w:szCs w:val="20"/>
        </w:rPr>
        <w:t>W celu oceny, czy wykonawca polegając na zdolnościach lub sytuacji innych podmiotów na zasadach określonych w art. 22a ustawy, będzie dysponował tymi zasobami w stopniu niezbędnym dla należytego wykonania zamówienia publicznego oraz oceny, czy stosunek łączący wykonawcę z tymi podmiotami gwarantuje rzeczywisty dostęp do ich zasobów, zamawiający żąda dokumentów, które określają w szczególności:</w:t>
      </w:r>
    </w:p>
    <w:p>
      <w:pPr>
        <w:pStyle w:val="NoSpacing"/>
        <w:numPr>
          <w:ilvl w:val="0"/>
          <w:numId w:val="25"/>
        </w:numPr>
        <w:spacing w:lineRule="auto" w:line="276"/>
        <w:ind w:left="1418" w:hanging="425"/>
        <w:jc w:val="both"/>
        <w:rPr>
          <w:rFonts w:ascii="Cambria" w:hAnsi="Cambria" w:cs="Arial"/>
          <w:sz w:val="20"/>
          <w:szCs w:val="20"/>
        </w:rPr>
      </w:pPr>
      <w:r>
        <w:rPr>
          <w:rFonts w:cs="Arial" w:ascii="Cambria" w:hAnsi="Cambria"/>
          <w:sz w:val="20"/>
          <w:szCs w:val="20"/>
        </w:rPr>
        <w:t>zakres dostępnych wykonawcy zasobów innego podmiotu;</w:t>
      </w:r>
    </w:p>
    <w:p>
      <w:pPr>
        <w:pStyle w:val="NoSpacing"/>
        <w:numPr>
          <w:ilvl w:val="0"/>
          <w:numId w:val="25"/>
        </w:numPr>
        <w:spacing w:lineRule="auto" w:line="276"/>
        <w:ind w:left="1418" w:hanging="425"/>
        <w:jc w:val="both"/>
        <w:rPr>
          <w:rFonts w:ascii="Cambria" w:hAnsi="Cambria" w:cs="Arial"/>
          <w:sz w:val="20"/>
          <w:szCs w:val="20"/>
        </w:rPr>
      </w:pPr>
      <w:r>
        <w:rPr>
          <w:rFonts w:cs="Arial" w:ascii="Cambria" w:hAnsi="Cambria"/>
          <w:sz w:val="20"/>
          <w:szCs w:val="20"/>
        </w:rPr>
        <w:t xml:space="preserve">sposób wykorzystania zasobów innego podmiotu, przez wykonawcę, przy wykonywaniu zamówienia publicznego; </w:t>
      </w:r>
    </w:p>
    <w:p>
      <w:pPr>
        <w:pStyle w:val="NoSpacing"/>
        <w:numPr>
          <w:ilvl w:val="0"/>
          <w:numId w:val="25"/>
        </w:numPr>
        <w:spacing w:lineRule="auto" w:line="276"/>
        <w:ind w:left="1418" w:hanging="425"/>
        <w:jc w:val="both"/>
        <w:rPr>
          <w:rFonts w:ascii="Cambria" w:hAnsi="Cambria" w:cs="Arial"/>
          <w:sz w:val="20"/>
          <w:szCs w:val="20"/>
        </w:rPr>
      </w:pPr>
      <w:r>
        <w:rPr>
          <w:rFonts w:cs="Arial" w:ascii="Cambria" w:hAnsi="Cambria"/>
          <w:sz w:val="20"/>
          <w:szCs w:val="20"/>
        </w:rPr>
        <w:t xml:space="preserve">zakres i okres udziału innego podmiotu przy wykonywaniu zamówienia publicznego; </w:t>
      </w:r>
    </w:p>
    <w:p>
      <w:pPr>
        <w:pStyle w:val="NoSpacing"/>
        <w:numPr>
          <w:ilvl w:val="0"/>
          <w:numId w:val="25"/>
        </w:numPr>
        <w:spacing w:lineRule="auto" w:line="276"/>
        <w:ind w:left="1418" w:hanging="425"/>
        <w:jc w:val="both"/>
        <w:rPr>
          <w:rFonts w:ascii="Cambria" w:hAnsi="Cambria" w:cs="Arial"/>
          <w:sz w:val="20"/>
          <w:szCs w:val="20"/>
        </w:rPr>
      </w:pPr>
      <w:r>
        <w:rPr>
          <w:rFonts w:cs="Arial" w:ascii="Cambria" w:hAnsi="Cambria"/>
          <w:sz w:val="20"/>
          <w:szCs w:val="20"/>
        </w:rPr>
        <w:t>czy inne podmioty, na zdolności, których wykonawca powołuje się w odniesieniu do warunków udziału w postępowaniu dotyczących wykształcenia, kwalifikacji zawodowych lub doświadczenia, zrealizują roboty budowlane lub usługi, których wskazane zdolności dotyczą.</w:t>
      </w:r>
    </w:p>
    <w:p>
      <w:pPr>
        <w:pStyle w:val="NoSpacing"/>
        <w:numPr>
          <w:ilvl w:val="0"/>
          <w:numId w:val="25"/>
        </w:numPr>
        <w:spacing w:lineRule="auto" w:line="276"/>
        <w:ind w:left="1418" w:hanging="425"/>
        <w:jc w:val="both"/>
        <w:rPr/>
      </w:pPr>
      <w:r>
        <w:rPr>
          <w:rFonts w:cs="Arial" w:ascii="Cambria" w:hAnsi="Cambria"/>
          <w:sz w:val="20"/>
          <w:szCs w:val="20"/>
        </w:rPr>
        <w:t xml:space="preserve">Wykonawca, który polega na zasobach innych podmiotów składa wraz z ofertą oświadczenie o udostępnieniu zasobów wskazujące na okoliczności opisane w pkt a)-d) oraz na wezwanie Zamawiającego dokumenty o których mowa w pkt. 9.4.4, w odniesieniu do tych podmiotów. </w:t>
      </w:r>
    </w:p>
    <w:p>
      <w:pPr>
        <w:pStyle w:val="Normal"/>
        <w:widowControl w:val="false"/>
        <w:numPr>
          <w:ilvl w:val="2"/>
          <w:numId w:val="21"/>
        </w:numPr>
        <w:spacing w:before="0" w:after="120"/>
        <w:rPr>
          <w:rFonts w:ascii="Cambria" w:hAnsi="Cambria" w:cs="Arial"/>
          <w:b/>
          <w:b/>
          <w:bCs/>
          <w:i/>
          <w:i/>
          <w:iCs/>
          <w:sz w:val="20"/>
          <w:szCs w:val="20"/>
        </w:rPr>
      </w:pPr>
      <w:r>
        <w:rPr>
          <w:rFonts w:cs="Arial" w:ascii="Cambria" w:hAnsi="Cambria"/>
          <w:b/>
          <w:bCs/>
          <w:iCs/>
          <w:sz w:val="20"/>
          <w:szCs w:val="20"/>
        </w:rPr>
        <w:t>braku podstaw wykluczenia.</w:t>
      </w:r>
    </w:p>
    <w:p>
      <w:pPr>
        <w:pStyle w:val="Normal"/>
        <w:widowControl w:val="false"/>
        <w:spacing w:before="0" w:after="120"/>
        <w:ind w:left="1418" w:hanging="0"/>
        <w:jc w:val="both"/>
        <w:rPr>
          <w:rFonts w:ascii="Cambria" w:hAnsi="Cambria" w:cs="Arial"/>
          <w:sz w:val="20"/>
          <w:szCs w:val="20"/>
        </w:rPr>
      </w:pPr>
      <w:r>
        <w:rPr>
          <w:rFonts w:cs="Arial" w:ascii="Cambria" w:hAnsi="Cambria"/>
          <w:sz w:val="20"/>
          <w:szCs w:val="20"/>
        </w:rPr>
        <w:t>W celu wykazania braku podstaw do wykluczenia z postępowania o udzielenie zamówienia, o których mowa w art. 24 ust. 1 oraz ust. 5 pkt. 1 i 8 ustawy, wykonawca złoży oświadczenie o braku podstaw wykluczenia oraz przedłoży na wezwanie Zamawiającego następujące dokumenty i oświadczenia;</w:t>
      </w:r>
    </w:p>
    <w:p>
      <w:pPr>
        <w:pStyle w:val="Normal"/>
        <w:widowControl w:val="false"/>
        <w:numPr>
          <w:ilvl w:val="0"/>
          <w:numId w:val="20"/>
        </w:numPr>
        <w:suppressAutoHyphens w:val="true"/>
        <w:spacing w:before="0" w:after="0"/>
        <w:ind w:left="1418" w:hanging="284"/>
        <w:jc w:val="both"/>
        <w:rPr/>
      </w:pPr>
      <w:r>
        <w:rPr>
          <w:rFonts w:cs="Arial" w:ascii="Cambria" w:hAnsi="Cambria"/>
          <w:sz w:val="20"/>
          <w:szCs w:val="20"/>
        </w:rPr>
        <w:t>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(t.j. Dz.U. 2017 poz. 1508)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(t.j. Dz.U.2017 r. poz. 2344);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pPr>
        <w:pStyle w:val="Normal"/>
        <w:widowControl w:val="false"/>
        <w:numPr>
          <w:ilvl w:val="0"/>
          <w:numId w:val="20"/>
        </w:numPr>
        <w:suppressAutoHyphens w:val="true"/>
        <w:spacing w:before="0" w:after="0"/>
        <w:ind w:left="1418" w:hanging="284"/>
        <w:jc w:val="both"/>
        <w:rPr>
          <w:rFonts w:ascii="Cambria" w:hAnsi="Cambria" w:cs="Arial"/>
          <w:sz w:val="20"/>
          <w:szCs w:val="20"/>
        </w:rPr>
      </w:pPr>
      <w:r>
        <w:rPr>
          <w:rFonts w:cs="Arial" w:ascii="Cambria" w:hAnsi="Cambria"/>
          <w:sz w:val="20"/>
          <w:szCs w:val="20"/>
        </w:rPr>
        <w:t>art. 24 ust. 5 pkt 8 ustawy Zamawiający wykluczy z postępowania o udzielenie zamówienia publicznego wykonawcę, który naruszył obowiązki dotyczące płatności  podatków - wymagany dokument: zaświadczenie właściwego urzędu skarbowego potwierdzające, że wykonawca nie zalega z opłacaniem podatków, wystawione nie wcześniej niż 3 miesiące przed upływem terminu składania ofert lub inne dokumenty potwierdzające,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pPr>
        <w:pStyle w:val="Normal"/>
        <w:widowControl w:val="false"/>
        <w:numPr>
          <w:ilvl w:val="0"/>
          <w:numId w:val="20"/>
        </w:numPr>
        <w:suppressAutoHyphens w:val="true"/>
        <w:spacing w:before="0" w:after="0"/>
        <w:ind w:left="1418" w:hanging="284"/>
        <w:jc w:val="both"/>
        <w:rPr>
          <w:rFonts w:ascii="Cambria" w:hAnsi="Cambria" w:cs="Arial"/>
          <w:sz w:val="20"/>
          <w:szCs w:val="20"/>
        </w:rPr>
      </w:pPr>
      <w:r>
        <w:rPr>
          <w:rFonts w:cs="Arial" w:ascii="Cambria" w:hAnsi="Cambria"/>
          <w:sz w:val="20"/>
          <w:szCs w:val="20"/>
        </w:rPr>
        <w:t>art. 24 ust. 5 pkt 8 ustawy Zamawiający wykluczy z postępowania o udzielenie zamówienia publicznego wykonawcę, który naruszył obowiązki dotyczące płatności  na ubezpieczenia społeczne lub zdrowotne - wymagany dokument:  zaświadczenie Zakładu Ubezpieczeń Społecznych lub Kasy Rolniczego Ubezpieczenia Społecznego albo inny dokument potwierdzający, że wykonawca nie zalega z opłacaniem składek na ubezpieczenia społeczne lub zdrowotne, wystawiony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Pr>
          <w:rFonts w:cs="Arial" w:ascii="Cambria" w:hAnsi="Cambria"/>
          <w:b/>
          <w:sz w:val="20"/>
          <w:szCs w:val="20"/>
        </w:rPr>
        <w:t xml:space="preserve"> </w:t>
        <w:br/>
      </w:r>
    </w:p>
    <w:p>
      <w:pPr>
        <w:pStyle w:val="Normal"/>
        <w:widowControl w:val="false"/>
        <w:numPr>
          <w:ilvl w:val="0"/>
          <w:numId w:val="20"/>
        </w:numPr>
        <w:suppressAutoHyphens w:val="true"/>
        <w:spacing w:before="0" w:after="0"/>
        <w:ind w:left="1418" w:hanging="284"/>
        <w:jc w:val="both"/>
        <w:rPr>
          <w:rFonts w:ascii="Cambria" w:hAnsi="Cambria" w:cs="Arial"/>
          <w:sz w:val="20"/>
          <w:szCs w:val="20"/>
        </w:rPr>
      </w:pPr>
      <w:r>
        <w:rPr>
          <w:rFonts w:cs="Arial" w:ascii="Cambria" w:hAnsi="Cambria"/>
          <w:sz w:val="20"/>
          <w:szCs w:val="20"/>
        </w:rPr>
        <w:t>Kolejnym wymaganym dokumentem, o którym mowa w pkt. b) jest; oświadczenie                      o niezaleganiu z opłacaniem podatków i opłat lokalnych, o których mowa w ustawie                  z dnia 12 stycznia 1991 r. o podatkach i opłatach lokalnych (Dz. U. z 2017 r. poz. 1785).</w:t>
      </w:r>
    </w:p>
    <w:p>
      <w:pPr>
        <w:pStyle w:val="Normal"/>
        <w:widowControl w:val="false"/>
        <w:suppressAutoHyphens w:val="true"/>
        <w:ind w:left="1418" w:hanging="0"/>
        <w:jc w:val="both"/>
        <w:rPr>
          <w:rFonts w:ascii="Cambria" w:hAnsi="Cambria" w:cs="Arial"/>
          <w:sz w:val="20"/>
          <w:szCs w:val="20"/>
        </w:rPr>
      </w:pPr>
      <w:r>
        <w:rPr>
          <w:rFonts w:cs="Arial" w:ascii="Cambria" w:hAnsi="Cambria"/>
          <w:sz w:val="20"/>
          <w:szCs w:val="20"/>
        </w:rPr>
      </w:r>
    </w:p>
    <w:p>
      <w:pPr>
        <w:pStyle w:val="Normal"/>
        <w:numPr>
          <w:ilvl w:val="2"/>
          <w:numId w:val="21"/>
        </w:numPr>
        <w:suppressAutoHyphens w:val="true"/>
        <w:spacing w:before="0" w:after="120"/>
        <w:ind w:left="1418" w:hanging="709"/>
        <w:jc w:val="both"/>
        <w:rPr>
          <w:rFonts w:ascii="Cambria" w:hAnsi="Cambria" w:cs="Arial"/>
          <w:sz w:val="20"/>
          <w:szCs w:val="20"/>
        </w:rPr>
      </w:pPr>
      <w:r>
        <w:rPr>
          <w:rFonts w:cs="Arial" w:ascii="Cambria" w:hAnsi="Cambria"/>
          <w:b/>
          <w:sz w:val="20"/>
          <w:szCs w:val="20"/>
        </w:rPr>
        <w:t>Jeżeli wykonawca ma siedzibę lub miejsce zamieszkania poza terytorium Rzeczypospolitej Polskiej</w:t>
      </w:r>
      <w:r>
        <w:rPr>
          <w:rFonts w:cs="Arial" w:ascii="Cambria" w:hAnsi="Cambria"/>
          <w:sz w:val="20"/>
          <w:szCs w:val="20"/>
        </w:rPr>
        <w:t xml:space="preserve"> zamiast dokumentów, o których mowa powyżej w pkt. 9.4.4, składa odpowiednio, że:</w:t>
      </w:r>
    </w:p>
    <w:p>
      <w:pPr>
        <w:pStyle w:val="Normal"/>
        <w:numPr>
          <w:ilvl w:val="0"/>
          <w:numId w:val="22"/>
        </w:numPr>
        <w:spacing w:before="0" w:after="0"/>
        <w:ind w:left="1418" w:hanging="284"/>
        <w:jc w:val="both"/>
        <w:rPr>
          <w:rFonts w:ascii="Cambria" w:hAnsi="Cambria" w:cs="Arial"/>
          <w:sz w:val="20"/>
          <w:szCs w:val="20"/>
        </w:rPr>
      </w:pPr>
      <w:r>
        <w:rPr>
          <w:rFonts w:cs="Arial" w:ascii="Cambria" w:hAnsi="Cambria"/>
          <w:sz w:val="20"/>
          <w:szCs w:val="20"/>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pPr>
        <w:pStyle w:val="Normal"/>
        <w:numPr>
          <w:ilvl w:val="0"/>
          <w:numId w:val="22"/>
        </w:numPr>
        <w:spacing w:before="0" w:after="0"/>
        <w:ind w:left="1418" w:hanging="284"/>
        <w:jc w:val="both"/>
        <w:rPr/>
      </w:pPr>
      <w:r>
        <w:rPr>
          <w:rFonts w:cs="Arial" w:ascii="Cambria" w:hAnsi="Cambria"/>
          <w:sz w:val="20"/>
          <w:szCs w:val="20"/>
        </w:rPr>
        <w:t>nie otwarto jego likwidacji ani nie ogłoszono upadłości,</w:t>
      </w:r>
    </w:p>
    <w:p>
      <w:pPr>
        <w:pStyle w:val="Normal"/>
        <w:numPr>
          <w:ilvl w:val="0"/>
          <w:numId w:val="22"/>
        </w:numPr>
        <w:spacing w:before="0" w:after="0"/>
        <w:ind w:left="1418" w:hanging="284"/>
        <w:jc w:val="both"/>
        <w:rPr>
          <w:rFonts w:ascii="Cambria" w:hAnsi="Cambria" w:cs="Arial"/>
          <w:sz w:val="20"/>
          <w:szCs w:val="20"/>
        </w:rPr>
      </w:pPr>
      <w:r>
        <w:rPr>
          <w:rFonts w:cs="Arial" w:ascii="Cambria" w:hAnsi="Cambria"/>
          <w:sz w:val="20"/>
          <w:szCs w:val="20"/>
        </w:rPr>
        <w:t>Dokumenty, o których mowa powyżej w pkt. a) powinny być wystawione nie wcześniej niż 3 miesiące przed upływem terminu składania ofert, a w pkt. b) powinny być wystawione nie wcześniej niż 6 miesięcy przed upływem terminu składania ofert.</w:t>
      </w:r>
    </w:p>
    <w:p>
      <w:pPr>
        <w:pStyle w:val="Normal"/>
        <w:numPr>
          <w:ilvl w:val="0"/>
          <w:numId w:val="22"/>
        </w:numPr>
        <w:spacing w:before="0" w:after="0"/>
        <w:ind w:left="1418" w:hanging="284"/>
        <w:jc w:val="both"/>
        <w:rPr/>
      </w:pPr>
      <w:r>
        <w:rPr>
          <w:rFonts w:cs="Arial" w:ascii="Cambria" w:hAnsi="Cambria"/>
          <w:sz w:val="20"/>
          <w:szCs w:val="20"/>
        </w:rPr>
        <w:t>Jeżeli w kraju, w którym wykonawca ma siedzibę lub miejsce zamieszkania lub miejsce zamieszkania ma osoba, której dokument dotyczy, nie wydaje się dokumentów, o których mowa w pkt. a) i b),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c) stosuje się odpowiednio.</w:t>
      </w:r>
    </w:p>
    <w:p>
      <w:pPr>
        <w:pStyle w:val="Normal"/>
        <w:ind w:left="1418" w:hanging="709"/>
        <w:jc w:val="both"/>
        <w:rPr/>
      </w:pPr>
      <w:r>
        <w:rPr>
          <w:rFonts w:cs="Arial" w:ascii="Cambria" w:hAnsi="Cambria"/>
          <w:sz w:val="20"/>
          <w:szCs w:val="20"/>
        </w:rPr>
        <w:t xml:space="preserve">9.4.6  W celu potwierdzenia braku podstaw do wykluczenia wykonawcy z postępowania,        </w:t>
        <w:br/>
        <w:t xml:space="preserve">o których mowa w art. 24 ust. 1 pkt 23 ustawy, </w:t>
      </w:r>
      <w:r>
        <w:rPr>
          <w:rFonts w:cs="Arial" w:ascii="Cambria" w:hAnsi="Cambria"/>
          <w:b/>
          <w:sz w:val="20"/>
          <w:szCs w:val="20"/>
        </w:rPr>
        <w:t xml:space="preserve">wykonawca w terminie 3 dni </w:t>
      </w:r>
      <w:r>
        <w:rPr>
          <w:rFonts w:cs="Arial" w:ascii="Cambria" w:hAnsi="Cambria"/>
          <w:sz w:val="20"/>
          <w:szCs w:val="20"/>
        </w:rPr>
        <w:t>od dnia zamieszczenia na stronie internetowej której udostępniono SIWZ informacji o ofertach złożonych w postępowaniu zgodnie z art. 86 ust. 5 ustawy, składa stosownie do treści art. 24 ust. 11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w:t>
      </w:r>
    </w:p>
    <w:p>
      <w:pPr>
        <w:pStyle w:val="Normal"/>
        <w:numPr>
          <w:ilvl w:val="1"/>
          <w:numId w:val="8"/>
        </w:numPr>
        <w:suppressAutoHyphens w:val="true"/>
        <w:spacing w:before="0" w:after="0"/>
        <w:jc w:val="both"/>
        <w:rPr>
          <w:rFonts w:ascii="Cambria" w:hAnsi="Cambria" w:cs="Arial"/>
          <w:b/>
          <w:b/>
          <w:sz w:val="20"/>
          <w:szCs w:val="20"/>
        </w:rPr>
      </w:pPr>
      <w:r>
        <w:rPr>
          <w:rFonts w:cs="Arial" w:ascii="Cambria" w:hAnsi="Cambria"/>
          <w:b/>
          <w:sz w:val="20"/>
          <w:szCs w:val="20"/>
        </w:rPr>
        <w:t>W przypadku wnoszenia oferty wspólnej przez dwa lub więcej podmioty gospodarcze (konsorcja/spółki cywilne) oferta musi spełniać wymagania określone w art. 23 ustawy Prawo zamówień publicznych, w tym:</w:t>
      </w:r>
    </w:p>
    <w:p>
      <w:pPr>
        <w:pStyle w:val="Normal"/>
        <w:numPr>
          <w:ilvl w:val="2"/>
          <w:numId w:val="8"/>
        </w:numPr>
        <w:suppressAutoHyphens w:val="true"/>
        <w:spacing w:before="0" w:after="120"/>
        <w:ind w:left="1418" w:hanging="567"/>
        <w:jc w:val="both"/>
        <w:rPr>
          <w:rFonts w:ascii="Cambria" w:hAnsi="Cambria" w:cs="Arial"/>
          <w:sz w:val="20"/>
          <w:szCs w:val="20"/>
        </w:rPr>
      </w:pPr>
      <w:r>
        <w:rPr>
          <w:rFonts w:cs="Arial" w:ascii="Cambria" w:hAnsi="Cambria"/>
          <w:sz w:val="20"/>
          <w:szCs w:val="20"/>
        </w:rPr>
        <w:t xml:space="preserve">w przypadku wykonawców wspólnie ubiegających się o udzielenie zamówienia, zgodnie </w:t>
        <w:br/>
        <w:t xml:space="preserve">z art. 23 ust. 2 ustawy wykonawcy ustanawiają pełnomocnika do reprezentowania ich </w:t>
        <w:br/>
        <w:t xml:space="preserve">w postępowaniu o udzielenie zamówienia lub pełnomocnictwo do reprezentowania </w:t>
        <w:br/>
        <w:t xml:space="preserve">w postępowaniu i zawarcia umowy. W związku z powyższym niezbędne jest przedłożenie w ofercie dokumentu zawierającego pełnomocnictwo w celu ustalenia podmiotu uprawnionego do występowania w imieniu wykonawców w sposób umożliwiający ich identyfikację. </w:t>
      </w:r>
    </w:p>
    <w:p>
      <w:pPr>
        <w:pStyle w:val="Normal"/>
        <w:numPr>
          <w:ilvl w:val="2"/>
          <w:numId w:val="8"/>
        </w:numPr>
        <w:suppressAutoHyphens w:val="true"/>
        <w:spacing w:before="0" w:after="120"/>
        <w:ind w:left="1418" w:hanging="567"/>
        <w:jc w:val="both"/>
        <w:rPr>
          <w:rFonts w:ascii="Cambria" w:hAnsi="Cambria" w:cs="Arial"/>
          <w:sz w:val="20"/>
          <w:szCs w:val="20"/>
        </w:rPr>
      </w:pPr>
      <w:r>
        <w:rPr>
          <w:rFonts w:cs="Arial" w:ascii="Cambria" w:hAnsi="Cambria"/>
          <w:sz w:val="20"/>
          <w:szCs w:val="20"/>
        </w:rPr>
        <w:t>W przypadku składania ofert przez podmioty występujące wspólnie, warunki podmiotowe o których mowa w pkt. 9.4.2 i 9.4.3 podlegają sumowaniu.</w:t>
      </w:r>
    </w:p>
    <w:p>
      <w:pPr>
        <w:pStyle w:val="Normal"/>
        <w:numPr>
          <w:ilvl w:val="2"/>
          <w:numId w:val="8"/>
        </w:numPr>
        <w:suppressAutoHyphens w:val="true"/>
        <w:spacing w:before="0" w:after="120"/>
        <w:ind w:left="1418" w:hanging="567"/>
        <w:jc w:val="both"/>
        <w:rPr>
          <w:rFonts w:ascii="Cambria" w:hAnsi="Cambria" w:cs="Arial"/>
          <w:sz w:val="20"/>
          <w:szCs w:val="20"/>
        </w:rPr>
      </w:pPr>
      <w:r>
        <w:rPr>
          <w:rFonts w:cs="Arial" w:ascii="Cambria" w:hAnsi="Cambria"/>
          <w:sz w:val="20"/>
          <w:szCs w:val="20"/>
        </w:rPr>
        <w:t xml:space="preserve">W celu wykazania braku podstaw do wykluczenia z postępowania o udzielenie zamówienia w pkt. 9.4.4, 9.4.5 i 9.4.6 wymagane jest załączenie do oferty oświadczenia </w:t>
        <w:br/>
        <w:t>i przedłożenia na wezwanie dokumentów dla każdego konsorcjanta oddzielnie.</w:t>
      </w:r>
    </w:p>
    <w:p>
      <w:pPr>
        <w:pStyle w:val="Normal"/>
        <w:widowControl w:val="false"/>
        <w:numPr>
          <w:ilvl w:val="1"/>
          <w:numId w:val="8"/>
        </w:numPr>
        <w:suppressAutoHyphens w:val="true"/>
        <w:bidi w:val="0"/>
        <w:spacing w:lineRule="auto" w:line="276" w:before="0" w:after="0"/>
        <w:ind w:left="283" w:right="0" w:hanging="397"/>
        <w:jc w:val="both"/>
        <w:rPr/>
      </w:pPr>
      <w:r>
        <w:rPr>
          <w:rFonts w:cs="Arial" w:ascii="Cambria" w:hAnsi="Cambria"/>
          <w:b/>
          <w:sz w:val="20"/>
          <w:szCs w:val="20"/>
        </w:rPr>
        <w:t>Zamawiający dokona wstępnej oceny spełnienia wymaganych warunków Wykonawcy którego oferta została najwyżej oceniona na podstawie załączonych oświadczeń. Następnie w wyznaczonym terminie</w:t>
      </w:r>
      <w:r>
        <w:rPr>
          <w:rFonts w:cs="Arial" w:ascii="Cambria" w:hAnsi="Cambria"/>
          <w:b/>
          <w:bCs/>
          <w:sz w:val="20"/>
          <w:szCs w:val="20"/>
        </w:rPr>
        <w:t xml:space="preserve"> wezwie tego wykonawcę, do złożenia dokumentów potwierdzających informacje w złożonych oświadczeniach.</w:t>
      </w:r>
      <w:r>
        <w:rPr>
          <w:rFonts w:cs="Arial" w:ascii="Cambria" w:hAnsi="Cambria"/>
          <w:b/>
          <w:sz w:val="20"/>
          <w:szCs w:val="20"/>
        </w:rPr>
        <w:t xml:space="preserve"> </w:t>
      </w:r>
    </w:p>
    <w:p>
      <w:pPr>
        <w:pStyle w:val="Normal"/>
        <w:widowControl w:val="false"/>
        <w:numPr>
          <w:ilvl w:val="1"/>
          <w:numId w:val="8"/>
        </w:numPr>
        <w:suppressAutoHyphens w:val="true"/>
        <w:bidi w:val="0"/>
        <w:spacing w:lineRule="auto" w:line="276" w:before="0" w:after="0"/>
        <w:ind w:left="283" w:right="0" w:hanging="397"/>
        <w:jc w:val="both"/>
        <w:rPr/>
      </w:pPr>
      <w:r>
        <w:rPr>
          <w:rFonts w:cs="Arial" w:ascii="Cambria" w:hAnsi="Cambria"/>
          <w:b/>
          <w:sz w:val="20"/>
          <w:szCs w:val="20"/>
        </w:rPr>
        <w:t>Jeżeli dokumenty potwierdzające spełnienie warunków będą określały wartość w walucie obcej to zamawiający przeliczy tą wartość na PLN wg średniego kursu NBP na dzień, którego określona wartość się odnosi (np. zakończenie realizacji robót)</w:t>
      </w:r>
    </w:p>
    <w:p>
      <w:pPr>
        <w:pStyle w:val="Nagwek4"/>
        <w:tabs>
          <w:tab w:val="left" w:pos="426" w:leader="none"/>
        </w:tabs>
        <w:spacing w:lineRule="auto" w:line="276" w:before="0" w:after="120"/>
        <w:ind w:left="426" w:hanging="426"/>
        <w:rPr>
          <w:rFonts w:ascii="Cambria" w:hAnsi="Cambria" w:cs="Arial"/>
          <w:sz w:val="20"/>
          <w:szCs w:val="20"/>
          <w:u w:val="single"/>
        </w:rPr>
      </w:pPr>
      <w:r>
        <w:rPr>
          <w:rFonts w:cs="Arial" w:ascii="Cambria" w:hAnsi="Cambria"/>
          <w:sz w:val="20"/>
          <w:szCs w:val="20"/>
        </w:rPr>
        <w:t>10</w:t>
        <w:tab/>
      </w:r>
      <w:r>
        <w:rPr>
          <w:rFonts w:cs="Arial" w:ascii="Cambria" w:hAnsi="Cambria"/>
          <w:sz w:val="20"/>
          <w:szCs w:val="20"/>
          <w:u w:val="single"/>
        </w:rPr>
        <w:t>Warunki wykluczające z udziału w postępowaniu.</w:t>
      </w:r>
    </w:p>
    <w:p>
      <w:pPr>
        <w:pStyle w:val="Pkt"/>
        <w:spacing w:lineRule="auto" w:line="276"/>
        <w:ind w:left="851" w:hanging="0"/>
        <w:rPr>
          <w:rFonts w:ascii="Cambria" w:hAnsi="Cambria" w:cs="Arial"/>
          <w:sz w:val="20"/>
          <w:szCs w:val="20"/>
        </w:rPr>
      </w:pPr>
      <w:r>
        <w:rPr>
          <w:rFonts w:cs="Arial" w:ascii="Cambria" w:hAnsi="Cambria"/>
          <w:sz w:val="20"/>
          <w:szCs w:val="20"/>
        </w:rPr>
        <w:t xml:space="preserve">Z postępowania o udzielenie zamówienia wyklucza się wykonawców w przypadku nie potwierdzenia spełnienia warunków udziału w postępowaniu określonych w pkt. 9.4. oraz </w:t>
        <w:br/>
        <w:t>w przypadku nie wykazania braku podstaw do wykluczenia określonego w pkt. 9.4.4 – 9.4.6</w:t>
      </w:r>
    </w:p>
    <w:p>
      <w:pPr>
        <w:pStyle w:val="Nagwek4"/>
        <w:tabs>
          <w:tab w:val="left" w:pos="360" w:leader="none"/>
        </w:tabs>
        <w:spacing w:lineRule="auto" w:line="276" w:before="0" w:after="120"/>
        <w:ind w:left="360" w:hanging="360"/>
        <w:rPr>
          <w:rFonts w:ascii="Cambria" w:hAnsi="Cambria" w:cs="Arial"/>
          <w:sz w:val="20"/>
          <w:szCs w:val="20"/>
          <w:u w:val="single"/>
        </w:rPr>
      </w:pPr>
      <w:r>
        <w:rPr>
          <w:rFonts w:cs="Arial" w:ascii="Cambria" w:hAnsi="Cambria"/>
          <w:sz w:val="20"/>
          <w:szCs w:val="20"/>
        </w:rPr>
        <w:t>11</w:t>
        <w:tab/>
      </w:r>
      <w:r>
        <w:rPr>
          <w:rFonts w:cs="Arial" w:ascii="Cambria" w:hAnsi="Cambria"/>
          <w:sz w:val="20"/>
          <w:szCs w:val="20"/>
          <w:u w:val="single"/>
        </w:rPr>
        <w:t>Dodatkowe wymagania od Wykonawców.</w:t>
      </w:r>
    </w:p>
    <w:p>
      <w:pPr>
        <w:pStyle w:val="Normal"/>
        <w:numPr>
          <w:ilvl w:val="0"/>
          <w:numId w:val="15"/>
        </w:numPr>
        <w:spacing w:before="0" w:after="120"/>
        <w:ind w:left="993" w:hanging="567"/>
        <w:jc w:val="both"/>
        <w:rPr>
          <w:rFonts w:ascii="Cambria" w:hAnsi="Cambria" w:cs="Arial"/>
          <w:sz w:val="20"/>
          <w:szCs w:val="20"/>
        </w:rPr>
      </w:pPr>
      <w:r>
        <w:rPr>
          <w:rFonts w:cs="Arial" w:ascii="Cambria" w:hAnsi="Cambria"/>
          <w:sz w:val="20"/>
          <w:szCs w:val="20"/>
        </w:rPr>
        <w:t>Wykonawca, który zamierza powierzyć wykonanie części robót innej firmie (podwykonawcy) jest zobowiązany do:</w:t>
      </w:r>
    </w:p>
    <w:p>
      <w:pPr>
        <w:pStyle w:val="Tytu"/>
        <w:numPr>
          <w:ilvl w:val="0"/>
          <w:numId w:val="0"/>
        </w:numPr>
        <w:tabs>
          <w:tab w:val="left" w:pos="1843" w:leader="none"/>
        </w:tabs>
        <w:spacing w:lineRule="auto" w:line="276" w:before="0" w:after="120"/>
        <w:ind w:left="1843" w:hanging="850"/>
        <w:jc w:val="both"/>
        <w:rPr>
          <w:rFonts w:ascii="Cambria" w:hAnsi="Cambria" w:cs="Arial"/>
          <w:b w:val="false"/>
          <w:b w:val="false"/>
          <w:bCs w:val="false"/>
          <w:sz w:val="20"/>
          <w:szCs w:val="20"/>
        </w:rPr>
      </w:pPr>
      <w:r>
        <w:rPr>
          <w:rFonts w:cs="Arial" w:ascii="Cambria" w:hAnsi="Cambria"/>
          <w:b w:val="false"/>
          <w:bCs w:val="false"/>
          <w:sz w:val="20"/>
          <w:szCs w:val="20"/>
        </w:rPr>
        <w:t>11.1.1.</w:t>
        <w:tab/>
        <w:t xml:space="preserve">określenia w złożonej ofercie (na formularzu oferty – załącznik do SIWZ) informacji jaka część przedmiotu zamówienia będzie realizowana przez podwykonawców                    </w:t>
      </w:r>
      <w:r>
        <w:rPr>
          <w:rFonts w:cs="Arial" w:ascii="Cambria" w:hAnsi="Cambria"/>
          <w:b w:val="false"/>
          <w:bCs w:val="false"/>
          <w:sz w:val="20"/>
          <w:szCs w:val="20"/>
          <w:lang w:val="pl-PL"/>
        </w:rPr>
        <w:t xml:space="preserve"> z podaniem jego danych jeżeli są znane</w:t>
      </w:r>
      <w:r>
        <w:rPr>
          <w:rFonts w:cs="Arial" w:ascii="Cambria" w:hAnsi="Cambria"/>
          <w:b w:val="false"/>
          <w:bCs w:val="false"/>
          <w:sz w:val="20"/>
          <w:szCs w:val="20"/>
        </w:rPr>
        <w:t>.</w:t>
      </w:r>
    </w:p>
    <w:p>
      <w:pPr>
        <w:pStyle w:val="Tytu"/>
        <w:numPr>
          <w:ilvl w:val="0"/>
          <w:numId w:val="0"/>
        </w:numPr>
        <w:tabs>
          <w:tab w:val="left" w:pos="1843" w:leader="none"/>
        </w:tabs>
        <w:spacing w:lineRule="auto" w:line="276" w:before="0" w:after="120"/>
        <w:ind w:left="1843" w:hanging="850"/>
        <w:jc w:val="both"/>
        <w:rPr>
          <w:rFonts w:ascii="Cambria" w:hAnsi="Cambria" w:cs="Arial"/>
          <w:b w:val="false"/>
          <w:b w:val="false"/>
          <w:bCs w:val="false"/>
          <w:sz w:val="20"/>
          <w:szCs w:val="20"/>
        </w:rPr>
      </w:pPr>
      <w:r>
        <w:rPr>
          <w:rFonts w:cs="Arial" w:ascii="Cambria" w:hAnsi="Cambria"/>
          <w:b w:val="false"/>
          <w:bCs w:val="false"/>
          <w:sz w:val="20"/>
          <w:szCs w:val="20"/>
        </w:rPr>
        <w:t>11.1.2</w:t>
      </w:r>
      <w:r>
        <w:rPr>
          <w:rFonts w:cs="Arial" w:ascii="Cambria" w:hAnsi="Cambria"/>
          <w:b w:val="false"/>
          <w:bCs w:val="false"/>
          <w:sz w:val="20"/>
          <w:szCs w:val="20"/>
          <w:lang w:val="pl-PL"/>
        </w:rPr>
        <w:t>.</w:t>
        <w:tab/>
      </w:r>
      <w:r>
        <w:rPr>
          <w:rFonts w:cs="Arial" w:ascii="Cambria" w:hAnsi="Cambria"/>
          <w:b w:val="false"/>
          <w:bCs w:val="false"/>
          <w:sz w:val="20"/>
          <w:szCs w:val="20"/>
        </w:rPr>
        <w:t xml:space="preserve">wynagrodzenie za roboty budowlane wykonane za pośrednictwem podwykonawców i dalszych podwykonawców Zamawiający ureguluje na zasadach określonych w umowie.  </w:t>
      </w:r>
    </w:p>
    <w:p>
      <w:pPr>
        <w:pStyle w:val="Tytu"/>
        <w:numPr>
          <w:ilvl w:val="0"/>
          <w:numId w:val="0"/>
        </w:numPr>
        <w:tabs>
          <w:tab w:val="left" w:pos="1843" w:leader="none"/>
        </w:tabs>
        <w:spacing w:lineRule="auto" w:line="276" w:before="0" w:after="120"/>
        <w:ind w:left="1843" w:hanging="850"/>
        <w:jc w:val="both"/>
        <w:rPr>
          <w:rFonts w:ascii="Cambria" w:hAnsi="Cambria" w:cs="Arial"/>
          <w:b w:val="false"/>
          <w:b w:val="false"/>
          <w:bCs w:val="false"/>
          <w:sz w:val="20"/>
          <w:szCs w:val="20"/>
        </w:rPr>
      </w:pPr>
      <w:r>
        <w:rPr>
          <w:rFonts w:cs="Arial" w:ascii="Cambria" w:hAnsi="Cambria"/>
          <w:b w:val="false"/>
          <w:bCs w:val="false"/>
          <w:sz w:val="20"/>
          <w:szCs w:val="20"/>
        </w:rPr>
        <w:t>11.1.3.</w:t>
        <w:tab/>
        <w:t>przy realizacji zamówienia z udziałem podwykonawcy zastosowanie mają przepisy art. 143a do 143d ustawy</w:t>
      </w:r>
      <w:r>
        <w:rPr>
          <w:rFonts w:cs="Arial" w:ascii="Cambria" w:hAnsi="Cambria"/>
          <w:b w:val="false"/>
          <w:bCs w:val="false"/>
          <w:sz w:val="20"/>
          <w:szCs w:val="20"/>
          <w:lang w:val="pl-PL"/>
        </w:rPr>
        <w:t xml:space="preserve"> PZP</w:t>
      </w:r>
      <w:r>
        <w:rPr>
          <w:rFonts w:cs="Arial" w:ascii="Cambria" w:hAnsi="Cambria"/>
          <w:b w:val="false"/>
          <w:bCs w:val="false"/>
          <w:sz w:val="20"/>
          <w:szCs w:val="20"/>
        </w:rPr>
        <w:t>.</w:t>
      </w:r>
    </w:p>
    <w:p>
      <w:pPr>
        <w:pStyle w:val="Tytu"/>
        <w:numPr>
          <w:ilvl w:val="0"/>
          <w:numId w:val="0"/>
        </w:numPr>
        <w:tabs>
          <w:tab w:val="left" w:pos="1843" w:leader="none"/>
        </w:tabs>
        <w:spacing w:lineRule="auto" w:line="276" w:before="0" w:after="120"/>
        <w:ind w:left="1843" w:hanging="850"/>
        <w:jc w:val="both"/>
        <w:rPr>
          <w:rFonts w:ascii="Cambria" w:hAnsi="Cambria" w:cs="Arial"/>
          <w:b w:val="false"/>
          <w:b w:val="false"/>
          <w:bCs w:val="false"/>
          <w:sz w:val="20"/>
          <w:szCs w:val="20"/>
          <w:lang w:val="pl-PL"/>
        </w:rPr>
      </w:pPr>
      <w:r>
        <w:rPr>
          <w:rFonts w:cs="Arial" w:ascii="Cambria" w:hAnsi="Cambria"/>
          <w:b w:val="false"/>
          <w:bCs w:val="false"/>
          <w:sz w:val="20"/>
          <w:szCs w:val="20"/>
          <w:lang w:val="pl-PL"/>
        </w:rPr>
        <w:t>11.1.4.</w:t>
        <w:tab/>
        <w:t>zgłoszenie podwykonawcy, na którego zasoby wykonawca się powołuje, zobowiązuje wykonawcę aby ten wraz ze złożoną ofertą złożył oświadczenia i na wezwanie zamawiającego dokumenty potwierdzające brak podstaw wykluczenia wobec tego podwykonawcy (oświadczenia i dokumenty są składane na zasadach określony w SIWZ jak dla wykonawcy)</w:t>
      </w:r>
    </w:p>
    <w:p>
      <w:pPr>
        <w:pStyle w:val="Tytu"/>
        <w:numPr>
          <w:ilvl w:val="0"/>
          <w:numId w:val="0"/>
        </w:numPr>
        <w:tabs>
          <w:tab w:val="left" w:pos="1843" w:leader="none"/>
        </w:tabs>
        <w:spacing w:lineRule="auto" w:line="276" w:before="0" w:after="120"/>
        <w:ind w:left="1843" w:hanging="850"/>
        <w:jc w:val="both"/>
        <w:rPr>
          <w:rFonts w:ascii="Cambria" w:hAnsi="Cambria" w:eastAsia="Calibri" w:cs="Arial"/>
          <w:b w:val="false"/>
          <w:b w:val="false"/>
          <w:sz w:val="20"/>
          <w:szCs w:val="20"/>
          <w:lang w:val="pl-PL" w:eastAsia="en-US"/>
        </w:rPr>
      </w:pPr>
      <w:r>
        <w:rPr>
          <w:rFonts w:cs="Arial" w:ascii="Cambria" w:hAnsi="Cambria"/>
          <w:b w:val="false"/>
          <w:bCs w:val="false"/>
          <w:sz w:val="20"/>
          <w:szCs w:val="20"/>
          <w:lang w:val="pl-PL"/>
        </w:rPr>
        <w:t>11.1.5.</w:t>
        <w:tab/>
        <w:t xml:space="preserve">dla podwykonawców zgłoszonych </w:t>
      </w:r>
      <w:r>
        <w:rPr>
          <w:rFonts w:eastAsia="Calibri" w:cs="Arial" w:ascii="Cambria" w:hAnsi="Cambria"/>
          <w:b w:val="false"/>
          <w:sz w:val="20"/>
          <w:szCs w:val="20"/>
          <w:lang w:val="pl-PL" w:eastAsia="en-US"/>
        </w:rPr>
        <w:t>w trakcie realizacji zamówienia, zapisy pkt. 11.1.4 stosuje się odpowiednio.</w:t>
      </w:r>
    </w:p>
    <w:p>
      <w:pPr>
        <w:pStyle w:val="Tytu"/>
        <w:numPr>
          <w:ilvl w:val="0"/>
          <w:numId w:val="0"/>
        </w:numPr>
        <w:tabs>
          <w:tab w:val="left" w:pos="1843" w:leader="none"/>
        </w:tabs>
        <w:spacing w:lineRule="auto" w:line="276" w:before="0" w:after="120"/>
        <w:ind w:left="1843" w:hanging="850"/>
        <w:jc w:val="both"/>
        <w:rPr>
          <w:rFonts w:ascii="Cambria" w:hAnsi="Cambria" w:cs="Arial"/>
          <w:b w:val="false"/>
          <w:b w:val="false"/>
          <w:bCs w:val="false"/>
          <w:sz w:val="20"/>
          <w:szCs w:val="20"/>
          <w:lang w:val="pl-PL"/>
        </w:rPr>
      </w:pPr>
      <w:r>
        <w:rPr>
          <w:rFonts w:cs="Arial" w:ascii="Cambria" w:hAnsi="Cambria"/>
          <w:b w:val="false"/>
          <w:bCs w:val="false"/>
          <w:sz w:val="20"/>
          <w:szCs w:val="20"/>
          <w:lang w:val="pl-PL"/>
        </w:rPr>
        <w:t>11.1.6.</w:t>
        <w:tab/>
        <w:t>jeżeli zamawiający stwierdzi, że wobec danego podwykonawcy zachodzą podstawy wykluczenia, wykonawca obowiązany jest zastąpić tego podwykonawcę lub zrezygnować z powierzenia wykonania części zamówienia podwykonawcy.</w:t>
      </w:r>
    </w:p>
    <w:p>
      <w:pPr>
        <w:pStyle w:val="Tytu"/>
        <w:numPr>
          <w:ilvl w:val="0"/>
          <w:numId w:val="0"/>
        </w:numPr>
        <w:tabs>
          <w:tab w:val="left" w:pos="1843" w:leader="none"/>
        </w:tabs>
        <w:spacing w:lineRule="auto" w:line="276" w:before="0" w:after="120"/>
        <w:ind w:left="1843" w:hanging="850"/>
        <w:jc w:val="both"/>
        <w:rPr>
          <w:rFonts w:ascii="Cambria" w:hAnsi="Cambria" w:cs="Arial"/>
          <w:b w:val="false"/>
          <w:b w:val="false"/>
          <w:bCs w:val="false"/>
          <w:sz w:val="20"/>
          <w:szCs w:val="20"/>
          <w:lang w:val="pl-PL"/>
        </w:rPr>
      </w:pPr>
      <w:r>
        <w:rPr>
          <w:rFonts w:cs="Arial" w:ascii="Cambria" w:hAnsi="Cambria"/>
          <w:b w:val="false"/>
          <w:bCs w:val="false"/>
          <w:sz w:val="20"/>
          <w:szCs w:val="20"/>
          <w:lang w:val="pl-PL"/>
        </w:rPr>
        <w:t>11.1.7.</w:t>
        <w:tab/>
        <w:t>powierzenie wykonania części zamówienia podwykonawcom nie zwalnia wykonawcy z odpowiedzialności za należyte wykonanie tego zamówienia</w:t>
      </w:r>
    </w:p>
    <w:p>
      <w:pPr>
        <w:pStyle w:val="Tytu"/>
        <w:numPr>
          <w:ilvl w:val="0"/>
          <w:numId w:val="0"/>
        </w:numPr>
        <w:tabs>
          <w:tab w:val="left" w:pos="1843" w:leader="none"/>
        </w:tabs>
        <w:spacing w:lineRule="auto" w:line="276" w:before="0" w:after="120"/>
        <w:ind w:left="1843" w:hanging="850"/>
        <w:jc w:val="both"/>
        <w:rPr>
          <w:rFonts w:ascii="Cambria" w:hAnsi="Cambria" w:cs="Arial"/>
          <w:b w:val="false"/>
          <w:b w:val="false"/>
          <w:bCs w:val="false"/>
          <w:sz w:val="20"/>
          <w:szCs w:val="20"/>
          <w:lang w:val="pl-PL"/>
        </w:rPr>
      </w:pPr>
      <w:r>
        <w:rPr>
          <w:rFonts w:cs="Arial" w:ascii="Cambria" w:hAnsi="Cambria"/>
          <w:b w:val="false"/>
          <w:bCs w:val="false"/>
          <w:sz w:val="20"/>
          <w:szCs w:val="20"/>
          <w:lang w:val="pl-PL"/>
        </w:rPr>
        <w:t>11.1.8.</w:t>
        <w:tab/>
        <w:t>Zamawiający nie wymaga aby Wykonawca składał dokumenty lub oświadczenia               o braku podstaw do wykluczenia odnoszące się do podwykonawcy który nie udostępnił swoich  zasobów.</w:t>
      </w:r>
    </w:p>
    <w:p>
      <w:pPr>
        <w:pStyle w:val="Tytu"/>
        <w:numPr>
          <w:ilvl w:val="0"/>
          <w:numId w:val="0"/>
        </w:numPr>
        <w:tabs>
          <w:tab w:val="left" w:pos="1843" w:leader="none"/>
        </w:tabs>
        <w:spacing w:lineRule="auto" w:line="276" w:before="0" w:after="120"/>
        <w:ind w:left="1843" w:hanging="850"/>
        <w:jc w:val="both"/>
        <w:rPr>
          <w:rFonts w:ascii="Cambria" w:hAnsi="Cambria" w:cs="Arial"/>
          <w:b w:val="false"/>
          <w:b w:val="false"/>
          <w:bCs w:val="false"/>
          <w:sz w:val="20"/>
          <w:szCs w:val="20"/>
          <w:lang w:val="pl-PL"/>
        </w:rPr>
      </w:pPr>
      <w:r>
        <w:rPr>
          <w:rFonts w:cs="Arial" w:ascii="Cambria" w:hAnsi="Cambria"/>
          <w:b w:val="false"/>
          <w:bCs w:val="false"/>
          <w:sz w:val="20"/>
          <w:szCs w:val="20"/>
          <w:lang w:val="pl-PL"/>
        </w:rPr>
        <w:t>11.1.9.</w:t>
        <w:tab/>
        <w:t>Za zgoda Zamawiającego Wykonawca może w trakcie realizacji zamówienia zgłosić nowych podwykonawców do realizacji zamówienia jeżeli uzna, że jest to niezbędne do prawidłowej realizacji zamówienia.</w:t>
      </w:r>
    </w:p>
    <w:p>
      <w:pPr>
        <w:pStyle w:val="Podtytu"/>
        <w:spacing w:lineRule="auto" w:line="276" w:before="0" w:after="240"/>
        <w:ind w:left="426" w:hanging="0"/>
        <w:jc w:val="both"/>
        <w:rPr>
          <w:rFonts w:ascii="Cambria" w:hAnsi="Cambria" w:cs="Arial"/>
          <w:sz w:val="20"/>
        </w:rPr>
      </w:pPr>
      <w:r>
        <w:rPr>
          <w:rFonts w:cs="Arial" w:ascii="Cambria" w:hAnsi="Cambria"/>
          <w:b w:val="false"/>
          <w:sz w:val="20"/>
        </w:rPr>
        <w:t xml:space="preserve">11.2 Do SIWZ załączono istotne postanowienia umowy obowiązującej przy zgłaszaniu podwykonawców robót budowlanych. Wykonawca przedkładając do akceptacji umowę </w:t>
      </w:r>
      <w:r>
        <w:rPr>
          <w:rFonts w:cs="Arial" w:ascii="Cambria" w:hAnsi="Cambria"/>
          <w:b w:val="false"/>
          <w:sz w:val="20"/>
          <w:lang w:val="pl-PL"/>
        </w:rPr>
        <w:br/>
      </w:r>
      <w:r>
        <w:rPr>
          <w:rFonts w:cs="Arial" w:ascii="Cambria" w:hAnsi="Cambria"/>
          <w:b w:val="false"/>
          <w:sz w:val="20"/>
        </w:rPr>
        <w:t>z podwykonawcą jest uprawniony do wprowadzania zmian do istotnych postanowień w zakresie nieprzekraczającym zobowiązań wynikających z umowy podstawowej na realizowany przedmiot zamówienia.</w:t>
      </w:r>
    </w:p>
    <w:p>
      <w:pPr>
        <w:pStyle w:val="Normal"/>
        <w:tabs>
          <w:tab w:val="left" w:pos="426" w:leader="none"/>
        </w:tabs>
        <w:spacing w:before="0" w:after="120"/>
        <w:ind w:left="993" w:hanging="993"/>
        <w:jc w:val="both"/>
        <w:rPr>
          <w:rFonts w:ascii="Cambria" w:hAnsi="Cambria" w:cs="Arial"/>
          <w:b/>
          <w:b/>
          <w:sz w:val="20"/>
          <w:szCs w:val="20"/>
        </w:rPr>
      </w:pPr>
      <w:r>
        <w:rPr>
          <w:rFonts w:cs="Arial" w:ascii="Cambria" w:hAnsi="Cambria"/>
          <w:b/>
          <w:sz w:val="20"/>
          <w:szCs w:val="20"/>
        </w:rPr>
        <w:t>12</w:t>
        <w:tab/>
      </w:r>
      <w:r>
        <w:rPr>
          <w:rFonts w:cs="Arial" w:ascii="Cambria" w:hAnsi="Cambria"/>
          <w:b/>
          <w:sz w:val="20"/>
          <w:szCs w:val="20"/>
          <w:u w:val="single"/>
        </w:rPr>
        <w:t>Informacje dotyczące warunków składania ofert</w:t>
      </w:r>
    </w:p>
    <w:p>
      <w:pPr>
        <w:pStyle w:val="Tretekstu"/>
        <w:numPr>
          <w:ilvl w:val="0"/>
          <w:numId w:val="0"/>
        </w:numPr>
        <w:tabs>
          <w:tab w:val="left" w:pos="993" w:leader="none"/>
        </w:tabs>
        <w:spacing w:lineRule="auto" w:line="276" w:before="0" w:after="120"/>
        <w:ind w:left="993" w:hanging="567"/>
        <w:jc w:val="left"/>
        <w:rPr>
          <w:rFonts w:ascii="Cambria" w:hAnsi="Cambria" w:eastAsia="Times New Roman" w:cs="Arial"/>
          <w:caps w:val="false"/>
          <w:smallCaps w:val="false"/>
          <w:sz w:val="20"/>
          <w:szCs w:val="20"/>
        </w:rPr>
      </w:pPr>
      <w:r>
        <w:rPr>
          <w:rFonts w:cs="Arial" w:ascii="Cambria" w:hAnsi="Cambria"/>
          <w:caps w:val="false"/>
          <w:smallCaps w:val="false"/>
          <w:sz w:val="20"/>
          <w:szCs w:val="20"/>
        </w:rPr>
        <w:t>12.1</w:t>
      </w:r>
      <w:r>
        <w:rPr>
          <w:rFonts w:cs="Arial" w:ascii="Cambria" w:hAnsi="Cambria"/>
          <w:caps w:val="false"/>
          <w:smallCaps w:val="false"/>
          <w:sz w:val="20"/>
          <w:szCs w:val="20"/>
          <w:lang w:val="pl-PL"/>
        </w:rPr>
        <w:t>.</w:t>
        <w:tab/>
      </w:r>
      <w:r>
        <w:rPr>
          <w:rFonts w:eastAsia="Times New Roman" w:cs="Arial" w:ascii="Cambria" w:hAnsi="Cambria"/>
          <w:caps w:val="false"/>
          <w:smallCaps w:val="false"/>
          <w:sz w:val="20"/>
          <w:szCs w:val="20"/>
        </w:rPr>
        <w:t>Niniejsza specyfikacja oraz wszystkie dokumenty do niej dołączone mogą być użyte jedynie w celu sporządzenia oferty.</w:t>
      </w:r>
    </w:p>
    <w:p>
      <w:pPr>
        <w:pStyle w:val="Tretekstu"/>
        <w:numPr>
          <w:ilvl w:val="0"/>
          <w:numId w:val="0"/>
        </w:numPr>
        <w:tabs>
          <w:tab w:val="left" w:pos="993" w:leader="none"/>
        </w:tabs>
        <w:spacing w:lineRule="auto" w:line="276" w:before="0" w:after="120"/>
        <w:ind w:left="993" w:hanging="567"/>
        <w:jc w:val="both"/>
        <w:rPr>
          <w:rFonts w:ascii="Cambria" w:hAnsi="Cambria" w:eastAsia="Times New Roman" w:cs="Arial"/>
          <w:caps w:val="false"/>
          <w:smallCaps w:val="false"/>
          <w:sz w:val="20"/>
          <w:szCs w:val="20"/>
          <w:lang w:val="pl-PL"/>
        </w:rPr>
      </w:pPr>
      <w:r>
        <w:rPr>
          <w:rFonts w:eastAsia="Times New Roman" w:cs="Arial" w:ascii="Cambria" w:hAnsi="Cambria"/>
          <w:caps w:val="false"/>
          <w:smallCaps w:val="false"/>
          <w:sz w:val="20"/>
          <w:szCs w:val="20"/>
        </w:rPr>
        <w:t>12.2</w:t>
      </w:r>
      <w:r>
        <w:rPr>
          <w:rFonts w:eastAsia="Times New Roman" w:cs="Arial" w:ascii="Cambria" w:hAnsi="Cambria"/>
          <w:caps w:val="false"/>
          <w:smallCaps w:val="false"/>
          <w:sz w:val="20"/>
          <w:szCs w:val="20"/>
          <w:lang w:val="pl-PL"/>
        </w:rPr>
        <w:t>.</w:t>
        <w:tab/>
      </w:r>
      <w:r>
        <w:rPr>
          <w:rFonts w:eastAsia="Times New Roman" w:cs="Arial" w:ascii="Cambria" w:hAnsi="Cambria"/>
          <w:caps w:val="false"/>
          <w:smallCaps w:val="false"/>
          <w:sz w:val="20"/>
          <w:szCs w:val="20"/>
        </w:rPr>
        <w:t>Wykonawca przedstawia ofertę zgodnie z wymaganiami określonymi w niniejszej</w:t>
      </w:r>
      <w:r>
        <w:rPr>
          <w:rFonts w:eastAsia="Times New Roman" w:cs="Arial" w:ascii="Cambria" w:hAnsi="Cambria"/>
          <w:caps w:val="false"/>
          <w:smallCaps w:val="false"/>
          <w:sz w:val="20"/>
          <w:szCs w:val="20"/>
          <w:lang w:val="pl-PL"/>
        </w:rPr>
        <w:t xml:space="preserve">  </w:t>
      </w:r>
      <w:r>
        <w:rPr>
          <w:rFonts w:eastAsia="Times New Roman" w:cs="Arial" w:ascii="Cambria" w:hAnsi="Cambria"/>
          <w:caps w:val="false"/>
          <w:smallCaps w:val="false"/>
          <w:sz w:val="20"/>
          <w:szCs w:val="20"/>
        </w:rPr>
        <w:t xml:space="preserve">specyfikacji. </w:t>
      </w:r>
      <w:r>
        <w:rPr>
          <w:rFonts w:eastAsia="Times New Roman" w:cs="Arial" w:ascii="Cambria" w:hAnsi="Cambria"/>
          <w:caps w:val="false"/>
          <w:smallCaps w:val="false"/>
          <w:sz w:val="20"/>
          <w:szCs w:val="20"/>
          <w:lang w:val="pl-PL"/>
        </w:rPr>
        <w:t xml:space="preserve"> </w:t>
      </w:r>
    </w:p>
    <w:p>
      <w:pPr>
        <w:pStyle w:val="Tretekstu"/>
        <w:numPr>
          <w:ilvl w:val="0"/>
          <w:numId w:val="0"/>
        </w:numPr>
        <w:spacing w:lineRule="auto" w:line="276" w:before="0" w:after="120"/>
        <w:ind w:left="851" w:hanging="425"/>
        <w:jc w:val="both"/>
        <w:rPr>
          <w:rFonts w:ascii="Cambria" w:hAnsi="Cambria" w:cs="Arial"/>
          <w:caps w:val="false"/>
          <w:smallCaps w:val="false"/>
          <w:sz w:val="20"/>
          <w:szCs w:val="20"/>
        </w:rPr>
      </w:pPr>
      <w:r>
        <w:rPr>
          <w:rFonts w:cs="Arial" w:ascii="Cambria" w:hAnsi="Cambria"/>
          <w:caps w:val="false"/>
          <w:smallCaps w:val="false"/>
          <w:sz w:val="20"/>
          <w:szCs w:val="20"/>
          <w:lang w:val="pl-PL"/>
        </w:rPr>
        <w:t xml:space="preserve"> </w:t>
      </w:r>
      <w:r>
        <w:rPr>
          <w:rFonts w:cs="Arial" w:ascii="Cambria" w:hAnsi="Cambria"/>
          <w:caps w:val="false"/>
          <w:smallCaps w:val="false"/>
          <w:sz w:val="20"/>
          <w:szCs w:val="20"/>
        </w:rPr>
        <w:t>12.3</w:t>
      </w:r>
      <w:r>
        <w:rPr>
          <w:rFonts w:cs="Arial" w:ascii="Cambria" w:hAnsi="Cambria"/>
          <w:caps w:val="false"/>
          <w:smallCaps w:val="false"/>
          <w:sz w:val="20"/>
          <w:szCs w:val="20"/>
          <w:lang w:val="pl-PL"/>
        </w:rPr>
        <w:t xml:space="preserve">  </w:t>
      </w:r>
      <w:r>
        <w:rPr>
          <w:rFonts w:eastAsia="Times New Roman" w:cs="Arial" w:ascii="Cambria" w:hAnsi="Cambria"/>
          <w:caps w:val="false"/>
          <w:smallCaps w:val="false"/>
          <w:sz w:val="20"/>
          <w:szCs w:val="20"/>
        </w:rPr>
        <w:t>Wykonawca ponosi wszystkie koszty związane z przygotowaniem i złożeniem oferty.</w:t>
      </w:r>
    </w:p>
    <w:p>
      <w:pPr>
        <w:pStyle w:val="Nagwek4"/>
        <w:tabs>
          <w:tab w:val="left" w:pos="360" w:leader="none"/>
        </w:tabs>
        <w:spacing w:lineRule="auto" w:line="276" w:before="120" w:after="200"/>
        <w:ind w:left="426" w:hanging="426"/>
        <w:rPr/>
      </w:pPr>
      <w:r>
        <w:rPr>
          <w:rFonts w:cs="Arial" w:ascii="Cambria" w:hAnsi="Cambria"/>
          <w:sz w:val="20"/>
          <w:szCs w:val="20"/>
        </w:rPr>
        <w:t>13</w:t>
        <w:tab/>
        <w:tab/>
      </w:r>
      <w:r>
        <w:rPr>
          <w:rFonts w:cs="Arial" w:ascii="Cambria" w:hAnsi="Cambria"/>
          <w:sz w:val="20"/>
          <w:szCs w:val="20"/>
          <w:u w:val="single"/>
          <w:lang w:val="pl-PL"/>
        </w:rPr>
        <w:t>Wykaz oświadczeń lub dokumentów, potwierdzających spełnianie warunków udziału</w:t>
      </w:r>
      <w:r>
        <w:rPr>
          <w:rFonts w:cs="Arial" w:ascii="Cambria" w:hAnsi="Cambria"/>
          <w:sz w:val="20"/>
          <w:szCs w:val="20"/>
          <w:u w:val="none"/>
          <w:lang w:val="pl-PL"/>
        </w:rPr>
        <w:t xml:space="preserve">                  </w:t>
      </w:r>
      <w:r>
        <w:rPr>
          <w:rFonts w:cs="Arial" w:ascii="Cambria" w:hAnsi="Cambria"/>
          <w:sz w:val="20"/>
          <w:szCs w:val="20"/>
          <w:u w:val="single"/>
          <w:lang w:val="pl-PL"/>
        </w:rPr>
        <w:t xml:space="preserve">          w postępowaniu oraz brak podstaw wykluczenia</w:t>
      </w:r>
      <w:r>
        <w:rPr>
          <w:rFonts w:cs="Arial" w:ascii="Cambria" w:hAnsi="Cambria"/>
          <w:sz w:val="20"/>
          <w:szCs w:val="20"/>
          <w:u w:val="single"/>
        </w:rPr>
        <w:t>.</w:t>
      </w:r>
    </w:p>
    <w:tbl>
      <w:tblPr>
        <w:tblW w:w="9694" w:type="dxa"/>
        <w:jc w:val="left"/>
        <w:tblInd w:w="21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0" w:type="dxa"/>
          <w:left w:w="60" w:type="dxa"/>
          <w:bottom w:w="0" w:type="dxa"/>
          <w:right w:w="70" w:type="dxa"/>
        </w:tblCellMar>
        <w:tblLook w:firstRow="0" w:noVBand="0" w:lastRow="0" w:firstColumn="0" w:lastColumn="0" w:noHBand="0" w:val="0000"/>
      </w:tblPr>
      <w:tblGrid>
        <w:gridCol w:w="425"/>
        <w:gridCol w:w="9268"/>
      </w:tblGrid>
      <w:tr>
        <w:trPr>
          <w:trHeight w:val="480" w:hRule="atLeast"/>
        </w:trPr>
        <w:tc>
          <w:tcPr>
            <w:tcW w:w="9693" w:type="dxa"/>
            <w:gridSpan w:val="2"/>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fill="auto" w:val="clear"/>
            <w:vAlign w:val="center"/>
          </w:tcPr>
          <w:p>
            <w:pPr>
              <w:pStyle w:val="Tretekstu"/>
              <w:spacing w:lineRule="auto" w:line="276" w:before="40" w:after="40"/>
              <w:ind w:left="72" w:right="140" w:hanging="0"/>
              <w:rPr>
                <w:rFonts w:ascii="Cambria" w:hAnsi="Cambria" w:cs="Arial"/>
                <w:b/>
                <w:b/>
                <w:caps w:val="false"/>
                <w:smallCaps w:val="false"/>
                <w:sz w:val="20"/>
                <w:szCs w:val="20"/>
                <w:lang w:val="pl-PL"/>
              </w:rPr>
            </w:pPr>
            <w:r>
              <w:rPr>
                <w:rFonts w:cs="Arial" w:ascii="Cambria" w:hAnsi="Cambria"/>
                <w:b/>
                <w:caps w:val="false"/>
                <w:smallCaps w:val="false"/>
                <w:sz w:val="20"/>
                <w:szCs w:val="20"/>
                <w:lang w:val="pl-PL"/>
              </w:rPr>
              <w:t xml:space="preserve">13. 1 </w:t>
            </w:r>
            <w:r>
              <w:rPr>
                <w:rFonts w:cs="Arial" w:ascii="Cambria" w:hAnsi="Cambria"/>
                <w:b/>
                <w:caps w:val="false"/>
                <w:smallCaps w:val="false"/>
                <w:sz w:val="20"/>
                <w:szCs w:val="20"/>
              </w:rPr>
              <w:t>Oświadczenie woli</w:t>
            </w:r>
            <w:r>
              <w:rPr>
                <w:rFonts w:cs="Arial" w:ascii="Cambria" w:hAnsi="Cambria"/>
                <w:b/>
                <w:caps w:val="false"/>
                <w:smallCaps w:val="false"/>
                <w:sz w:val="20"/>
                <w:szCs w:val="20"/>
                <w:lang w:val="pl-PL"/>
              </w:rPr>
              <w:t xml:space="preserve"> (Oferta) zawiera;</w:t>
            </w:r>
          </w:p>
        </w:tc>
      </w:tr>
      <w:tr>
        <w:trPr>
          <w:trHeight w:val="480" w:hRule="atLeast"/>
        </w:trPr>
        <w:tc>
          <w:tcPr>
            <w:tcW w:w="425" w:type="dxa"/>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fill="auto" w:val="clear"/>
            <w:vAlign w:val="center"/>
          </w:tcPr>
          <w:p>
            <w:pPr>
              <w:pStyle w:val="Tretekstu"/>
              <w:numPr>
                <w:ilvl w:val="0"/>
                <w:numId w:val="2"/>
              </w:numPr>
              <w:tabs>
                <w:tab w:val="left" w:pos="360" w:leader="none"/>
              </w:tabs>
              <w:spacing w:lineRule="auto" w:line="276" w:before="40" w:after="40"/>
              <w:ind w:left="0" w:hanging="0"/>
              <w:jc w:val="both"/>
              <w:rPr>
                <w:rFonts w:ascii="Cambria" w:hAnsi="Cambria" w:cs="Arial"/>
                <w:caps w:val="false"/>
                <w:smallCaps w:val="false"/>
                <w:sz w:val="20"/>
                <w:szCs w:val="20"/>
              </w:rPr>
            </w:pPr>
            <w:r>
              <w:rPr>
                <w:rFonts w:cs="Arial" w:ascii="Cambria" w:hAnsi="Cambria"/>
                <w:caps w:val="false"/>
                <w:smallCaps w:val="false"/>
                <w:sz w:val="20"/>
                <w:szCs w:val="20"/>
              </w:rPr>
            </w:r>
          </w:p>
        </w:tc>
        <w:tc>
          <w:tcPr>
            <w:tcW w:w="9268" w:type="dxa"/>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fill="auto" w:val="clear"/>
            <w:vAlign w:val="center"/>
          </w:tcPr>
          <w:p>
            <w:pPr>
              <w:pStyle w:val="Tretekstu"/>
              <w:spacing w:lineRule="auto" w:line="276" w:before="40" w:after="40"/>
              <w:ind w:right="140" w:hanging="0"/>
              <w:jc w:val="both"/>
              <w:rPr>
                <w:rFonts w:ascii="Cambria" w:hAnsi="Cambria" w:cs="Arial"/>
                <w:caps w:val="false"/>
                <w:smallCaps w:val="false"/>
                <w:sz w:val="20"/>
                <w:szCs w:val="20"/>
                <w:lang w:val="pl-PL"/>
              </w:rPr>
            </w:pPr>
            <w:r>
              <w:rPr>
                <w:rFonts w:cs="Arial" w:ascii="Cambria" w:hAnsi="Cambria"/>
                <w:caps w:val="false"/>
                <w:smallCaps w:val="false"/>
                <w:sz w:val="20"/>
                <w:szCs w:val="20"/>
              </w:rPr>
              <w:t xml:space="preserve">Oferta cenowa zgodna z załączonym drukiem „formularza oferty” – załącznik nr </w:t>
            </w:r>
            <w:r>
              <w:rPr>
                <w:rFonts w:cs="Arial" w:ascii="Cambria" w:hAnsi="Cambria"/>
                <w:caps w:val="false"/>
                <w:smallCaps w:val="false"/>
                <w:sz w:val="20"/>
                <w:szCs w:val="20"/>
                <w:lang w:val="pl-PL"/>
              </w:rPr>
              <w:t>1</w:t>
            </w:r>
            <w:r>
              <w:rPr>
                <w:rFonts w:cs="Arial" w:ascii="Cambria" w:hAnsi="Cambria"/>
                <w:caps w:val="false"/>
                <w:smallCaps w:val="false"/>
                <w:sz w:val="20"/>
                <w:szCs w:val="20"/>
              </w:rPr>
              <w:t xml:space="preserve"> do SIWZ. </w:t>
            </w:r>
            <w:r>
              <w:rPr>
                <w:rFonts w:cs="Arial" w:ascii="Cambria" w:hAnsi="Cambria"/>
                <w:iCs/>
                <w:caps w:val="false"/>
                <w:smallCaps w:val="false"/>
                <w:sz w:val="20"/>
                <w:szCs w:val="20"/>
              </w:rPr>
              <w:t xml:space="preserve">Forma wynagrodzenia ustalona przez Zamawiającego za realizację przedmiotu zamówienia </w:t>
            </w:r>
            <w:r>
              <w:rPr>
                <w:rFonts w:cs="Arial" w:ascii="Cambria" w:hAnsi="Cambria"/>
                <w:b/>
                <w:iCs/>
                <w:caps w:val="false"/>
                <w:smallCaps w:val="false"/>
                <w:sz w:val="20"/>
                <w:szCs w:val="20"/>
              </w:rPr>
              <w:t>to RYCZAŁT</w:t>
            </w:r>
            <w:r>
              <w:rPr>
                <w:rFonts w:cs="Arial" w:ascii="Cambria" w:hAnsi="Cambria"/>
                <w:iCs/>
                <w:caps w:val="false"/>
                <w:smallCaps w:val="false"/>
                <w:sz w:val="20"/>
                <w:szCs w:val="20"/>
              </w:rPr>
              <w:t>. Przy dokonywaniu wyceny przedmiotu zamówienia należy uwzględnić łącznie wszystkie dane z analizy, dokumentacji projektowej, specyfikacji technicznej wykonania i odbioru robót budowlanych oraz wnioski wypływające z zalecanej do przeprowadzenia wizji lokalnej.</w:t>
            </w:r>
            <w:r>
              <w:rPr>
                <w:rFonts w:cs="Arial" w:ascii="Cambria" w:hAnsi="Cambria"/>
                <w:caps w:val="false"/>
                <w:smallCaps w:val="false"/>
                <w:sz w:val="20"/>
                <w:szCs w:val="20"/>
              </w:rPr>
              <w:t xml:space="preserve"> Sam przedmiar robót nie stanowi podstawy do wyceny robót do wykonania. Do wynagrodzenia ryczałtowego ma zastosowanie art. 632 Kc.</w:t>
            </w:r>
          </w:p>
        </w:tc>
      </w:tr>
      <w:tr>
        <w:trPr>
          <w:trHeight w:val="480" w:hRule="atLeast"/>
        </w:trPr>
        <w:tc>
          <w:tcPr>
            <w:tcW w:w="425" w:type="dxa"/>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fill="auto" w:val="clear"/>
            <w:vAlign w:val="center"/>
          </w:tcPr>
          <w:p>
            <w:pPr>
              <w:pStyle w:val="Tretekstu"/>
              <w:numPr>
                <w:ilvl w:val="0"/>
                <w:numId w:val="2"/>
              </w:numPr>
              <w:tabs>
                <w:tab w:val="left" w:pos="360" w:leader="none"/>
              </w:tabs>
              <w:spacing w:lineRule="auto" w:line="276" w:before="40" w:after="40"/>
              <w:ind w:left="0" w:hanging="0"/>
              <w:jc w:val="both"/>
              <w:rPr>
                <w:rFonts w:ascii="Cambria" w:hAnsi="Cambria" w:cs="Arial"/>
                <w:caps w:val="false"/>
                <w:smallCaps w:val="false"/>
                <w:sz w:val="20"/>
                <w:szCs w:val="20"/>
              </w:rPr>
            </w:pPr>
            <w:r>
              <w:rPr>
                <w:rFonts w:cs="Arial" w:ascii="Cambria" w:hAnsi="Cambria"/>
                <w:caps w:val="false"/>
                <w:smallCaps w:val="false"/>
                <w:sz w:val="20"/>
                <w:szCs w:val="20"/>
              </w:rPr>
            </w:r>
          </w:p>
        </w:tc>
        <w:tc>
          <w:tcPr>
            <w:tcW w:w="9268" w:type="dxa"/>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fill="auto" w:val="clear"/>
            <w:vAlign w:val="center"/>
          </w:tcPr>
          <w:p>
            <w:pPr>
              <w:pStyle w:val="Tretekstu"/>
              <w:spacing w:lineRule="auto" w:line="276" w:before="40" w:after="40"/>
              <w:ind w:right="140" w:hanging="0"/>
              <w:jc w:val="both"/>
              <w:rPr>
                <w:rFonts w:ascii="Cambria" w:hAnsi="Cambria" w:cs="Arial"/>
                <w:caps w:val="false"/>
                <w:smallCaps w:val="false"/>
                <w:sz w:val="20"/>
                <w:szCs w:val="20"/>
                <w:lang w:val="pl-PL"/>
              </w:rPr>
            </w:pPr>
            <w:r>
              <w:rPr>
                <w:rFonts w:cs="Arial" w:ascii="Cambria" w:hAnsi="Cambria"/>
                <w:caps w:val="false"/>
                <w:smallCaps w:val="false"/>
                <w:sz w:val="20"/>
                <w:szCs w:val="20"/>
                <w:lang w:val="pl-PL"/>
              </w:rPr>
              <w:t>Oświadczenia o których mowa w pkt. 9.2 (załącznik nr 3 i 4 SIWZ)</w:t>
            </w:r>
          </w:p>
        </w:tc>
      </w:tr>
      <w:tr>
        <w:trPr>
          <w:trHeight w:val="480" w:hRule="atLeast"/>
        </w:trPr>
        <w:tc>
          <w:tcPr>
            <w:tcW w:w="425" w:type="dxa"/>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fill="auto" w:val="clear"/>
            <w:vAlign w:val="center"/>
          </w:tcPr>
          <w:p>
            <w:pPr>
              <w:pStyle w:val="Tretekstu"/>
              <w:numPr>
                <w:ilvl w:val="0"/>
                <w:numId w:val="2"/>
              </w:numPr>
              <w:tabs>
                <w:tab w:val="left" w:pos="360" w:leader="none"/>
              </w:tabs>
              <w:spacing w:lineRule="auto" w:line="276" w:before="40" w:after="40"/>
              <w:ind w:left="0" w:hanging="0"/>
              <w:jc w:val="both"/>
              <w:rPr>
                <w:rFonts w:ascii="Cambria" w:hAnsi="Cambria" w:cs="Arial"/>
                <w:caps w:val="false"/>
                <w:smallCaps w:val="false"/>
                <w:sz w:val="20"/>
                <w:szCs w:val="20"/>
              </w:rPr>
            </w:pPr>
            <w:r>
              <w:rPr>
                <w:rFonts w:cs="Arial" w:ascii="Cambria" w:hAnsi="Cambria"/>
                <w:caps w:val="false"/>
                <w:smallCaps w:val="false"/>
                <w:sz w:val="20"/>
                <w:szCs w:val="20"/>
              </w:rPr>
            </w:r>
          </w:p>
        </w:tc>
        <w:tc>
          <w:tcPr>
            <w:tcW w:w="9268" w:type="dxa"/>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fill="auto" w:val="clear"/>
            <w:vAlign w:val="center"/>
          </w:tcPr>
          <w:p>
            <w:pPr>
              <w:pStyle w:val="Tretekstu"/>
              <w:spacing w:lineRule="auto" w:line="276" w:before="40" w:after="40"/>
              <w:ind w:right="140" w:hanging="0"/>
              <w:jc w:val="both"/>
              <w:rPr>
                <w:rFonts w:ascii="Cambria" w:hAnsi="Cambria" w:cs="Arial"/>
                <w:caps w:val="false"/>
                <w:smallCaps w:val="false"/>
                <w:sz w:val="20"/>
                <w:szCs w:val="20"/>
                <w:lang w:val="pl-PL"/>
              </w:rPr>
            </w:pPr>
            <w:r>
              <w:rPr>
                <w:rFonts w:cs="Arial" w:ascii="Cambria" w:hAnsi="Cambria"/>
                <w:caps w:val="false"/>
                <w:smallCaps w:val="false"/>
                <w:sz w:val="20"/>
                <w:szCs w:val="20"/>
                <w:lang w:val="pl-PL"/>
              </w:rPr>
              <w:t>Oświadczenie o podwykonawcach (załącznik nr 1a)</w:t>
            </w:r>
          </w:p>
        </w:tc>
      </w:tr>
      <w:tr>
        <w:trPr>
          <w:trHeight w:val="480" w:hRule="atLeast"/>
        </w:trPr>
        <w:tc>
          <w:tcPr>
            <w:tcW w:w="425" w:type="dxa"/>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fill="auto" w:val="clear"/>
            <w:vAlign w:val="center"/>
          </w:tcPr>
          <w:p>
            <w:pPr>
              <w:pStyle w:val="Tretekstu"/>
              <w:numPr>
                <w:ilvl w:val="0"/>
                <w:numId w:val="2"/>
              </w:numPr>
              <w:tabs>
                <w:tab w:val="left" w:pos="360" w:leader="none"/>
              </w:tabs>
              <w:spacing w:lineRule="auto" w:line="276" w:before="40" w:after="40"/>
              <w:ind w:left="0" w:hanging="0"/>
              <w:jc w:val="both"/>
              <w:rPr>
                <w:rFonts w:ascii="Cambria" w:hAnsi="Cambria" w:cs="Arial"/>
                <w:caps w:val="false"/>
                <w:smallCaps w:val="false"/>
                <w:sz w:val="20"/>
                <w:szCs w:val="20"/>
              </w:rPr>
            </w:pPr>
            <w:r>
              <w:rPr>
                <w:rFonts w:cs="Arial" w:ascii="Cambria" w:hAnsi="Cambria"/>
                <w:caps w:val="false"/>
                <w:smallCaps w:val="false"/>
                <w:sz w:val="20"/>
                <w:szCs w:val="20"/>
              </w:rPr>
            </w:r>
          </w:p>
        </w:tc>
        <w:tc>
          <w:tcPr>
            <w:tcW w:w="9268" w:type="dxa"/>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fill="auto" w:val="clear"/>
            <w:vAlign w:val="center"/>
          </w:tcPr>
          <w:p>
            <w:pPr>
              <w:pStyle w:val="Tretekstu"/>
              <w:spacing w:lineRule="auto" w:line="276" w:before="40" w:after="40"/>
              <w:ind w:right="140" w:hanging="0"/>
              <w:jc w:val="both"/>
              <w:rPr>
                <w:rFonts w:ascii="Cambria" w:hAnsi="Cambria" w:cs="Arial"/>
                <w:caps w:val="false"/>
                <w:smallCaps w:val="false"/>
                <w:sz w:val="20"/>
                <w:szCs w:val="20"/>
                <w:lang w:val="pl-PL"/>
              </w:rPr>
            </w:pPr>
            <w:r>
              <w:rPr>
                <w:rFonts w:cs="Arial" w:ascii="Cambria" w:hAnsi="Cambria"/>
                <w:caps w:val="false"/>
                <w:smallCaps w:val="false"/>
                <w:sz w:val="20"/>
                <w:szCs w:val="20"/>
                <w:lang w:val="pl-PL"/>
              </w:rPr>
              <w:t xml:space="preserve">Pełnomocnictwo - Jeżeli oferta wraz z oświadczeniami składana jest przez pełnomocnika należy do oferty załączyć pełnomocnictwo upoważniające pełnomocnika do tej czynności. </w:t>
            </w:r>
          </w:p>
        </w:tc>
      </w:tr>
      <w:tr>
        <w:trPr>
          <w:trHeight w:val="480" w:hRule="atLeast"/>
        </w:trPr>
        <w:tc>
          <w:tcPr>
            <w:tcW w:w="425" w:type="dxa"/>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fill="auto" w:val="clear"/>
            <w:vAlign w:val="center"/>
          </w:tcPr>
          <w:p>
            <w:pPr>
              <w:pStyle w:val="Tretekstu"/>
              <w:numPr>
                <w:ilvl w:val="0"/>
                <w:numId w:val="2"/>
              </w:numPr>
              <w:tabs>
                <w:tab w:val="left" w:pos="360" w:leader="none"/>
              </w:tabs>
              <w:spacing w:lineRule="auto" w:line="276" w:before="40" w:after="40"/>
              <w:ind w:left="0" w:hanging="0"/>
              <w:jc w:val="both"/>
              <w:rPr>
                <w:rFonts w:ascii="Cambria" w:hAnsi="Cambria" w:cs="Arial"/>
                <w:caps w:val="false"/>
                <w:smallCaps w:val="false"/>
                <w:sz w:val="20"/>
                <w:szCs w:val="20"/>
              </w:rPr>
            </w:pPr>
            <w:r>
              <w:rPr>
                <w:rFonts w:cs="Arial" w:ascii="Cambria" w:hAnsi="Cambria"/>
                <w:caps w:val="false"/>
                <w:smallCaps w:val="false"/>
                <w:sz w:val="20"/>
                <w:szCs w:val="20"/>
              </w:rPr>
            </w:r>
          </w:p>
        </w:tc>
        <w:tc>
          <w:tcPr>
            <w:tcW w:w="9268" w:type="dxa"/>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fill="auto" w:val="clear"/>
            <w:vAlign w:val="center"/>
          </w:tcPr>
          <w:p>
            <w:pPr>
              <w:pStyle w:val="Tretekstu"/>
              <w:spacing w:lineRule="auto" w:line="276" w:before="40" w:after="40"/>
              <w:ind w:right="140" w:hanging="0"/>
              <w:jc w:val="both"/>
              <w:rPr>
                <w:rFonts w:ascii="Cambria" w:hAnsi="Cambria" w:cs="Arial"/>
                <w:caps w:val="false"/>
                <w:smallCaps w:val="false"/>
                <w:sz w:val="20"/>
                <w:szCs w:val="20"/>
                <w:lang w:val="pl-PL"/>
              </w:rPr>
            </w:pPr>
            <w:r>
              <w:rPr>
                <w:rFonts w:cs="Arial" w:ascii="Cambria" w:hAnsi="Cambria"/>
                <w:caps w:val="false"/>
                <w:smallCaps w:val="false"/>
                <w:sz w:val="20"/>
                <w:szCs w:val="20"/>
                <w:lang w:val="pl-PL"/>
              </w:rPr>
              <w:t>Wykonawcy, który polega na zasobach innych podmiotów składa wraz z ofertą oświadczenie podmiotu           o udostępnieniu zasobów wskazujące na okoliczności opisane w „Uwaga 1 pkt a) do d)”.</w:t>
            </w:r>
          </w:p>
        </w:tc>
      </w:tr>
      <w:tr>
        <w:trPr>
          <w:trHeight w:val="480" w:hRule="atLeast"/>
        </w:trPr>
        <w:tc>
          <w:tcPr>
            <w:tcW w:w="425" w:type="dxa"/>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fill="auto" w:val="clear"/>
            <w:vAlign w:val="center"/>
          </w:tcPr>
          <w:p>
            <w:pPr>
              <w:pStyle w:val="Tretekstu"/>
              <w:numPr>
                <w:ilvl w:val="0"/>
                <w:numId w:val="2"/>
              </w:numPr>
              <w:tabs>
                <w:tab w:val="left" w:pos="360" w:leader="none"/>
              </w:tabs>
              <w:spacing w:lineRule="auto" w:line="276" w:before="40" w:after="40"/>
              <w:ind w:left="0" w:hanging="0"/>
              <w:jc w:val="both"/>
              <w:rPr>
                <w:rFonts w:ascii="Cambria" w:hAnsi="Cambria" w:cs="Arial"/>
                <w:caps w:val="false"/>
                <w:smallCaps w:val="false"/>
                <w:sz w:val="20"/>
                <w:szCs w:val="20"/>
              </w:rPr>
            </w:pPr>
            <w:r>
              <w:rPr>
                <w:rFonts w:cs="Arial" w:ascii="Cambria" w:hAnsi="Cambria"/>
                <w:caps w:val="false"/>
                <w:smallCaps w:val="false"/>
                <w:sz w:val="20"/>
                <w:szCs w:val="20"/>
              </w:rPr>
            </w:r>
          </w:p>
        </w:tc>
        <w:tc>
          <w:tcPr>
            <w:tcW w:w="9268" w:type="dxa"/>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fill="auto" w:val="clear"/>
            <w:vAlign w:val="center"/>
          </w:tcPr>
          <w:p>
            <w:pPr>
              <w:pStyle w:val="Tretekstu"/>
              <w:spacing w:lineRule="auto" w:line="276" w:before="40" w:after="40"/>
              <w:ind w:right="140" w:hanging="0"/>
              <w:jc w:val="both"/>
              <w:rPr>
                <w:rFonts w:ascii="Cambria" w:hAnsi="Cambria" w:cs="Arial"/>
                <w:caps w:val="false"/>
                <w:smallCaps w:val="false"/>
                <w:sz w:val="20"/>
                <w:szCs w:val="20"/>
                <w:lang w:val="pl-PL"/>
              </w:rPr>
            </w:pPr>
            <w:r>
              <w:rPr>
                <w:rFonts w:cs="Arial" w:ascii="Cambria" w:hAnsi="Cambria"/>
                <w:caps w:val="false"/>
                <w:smallCaps w:val="false"/>
                <w:sz w:val="20"/>
                <w:szCs w:val="20"/>
                <w:lang w:val="pl-PL"/>
              </w:rPr>
              <w:t>Oryginał wniesienia wadium jeżeli zabezpieczenie wadialne zostało wniesione w formie niepieniężnej.</w:t>
            </w:r>
          </w:p>
        </w:tc>
      </w:tr>
      <w:tr>
        <w:trPr>
          <w:trHeight w:val="885" w:hRule="atLeast"/>
        </w:trPr>
        <w:tc>
          <w:tcPr>
            <w:tcW w:w="9693" w:type="dxa"/>
            <w:gridSpan w:val="2"/>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fill="auto" w:val="clear"/>
            <w:vAlign w:val="center"/>
          </w:tcPr>
          <w:p>
            <w:pPr>
              <w:pStyle w:val="Tretekstu"/>
              <w:spacing w:lineRule="auto" w:line="276"/>
              <w:ind w:left="72" w:right="140" w:hanging="0"/>
              <w:rPr/>
            </w:pPr>
            <w:r>
              <w:rPr>
                <w:rFonts w:cs="Arial" w:ascii="Cambria" w:hAnsi="Cambria"/>
                <w:b/>
                <w:caps w:val="false"/>
                <w:smallCaps w:val="false"/>
                <w:sz w:val="20"/>
                <w:szCs w:val="20"/>
                <w:lang w:val="pl-PL"/>
              </w:rPr>
              <w:t xml:space="preserve">13.2 </w:t>
            </w:r>
            <w:r>
              <w:rPr>
                <w:rFonts w:cs="Arial" w:ascii="Cambria" w:hAnsi="Cambria"/>
                <w:b/>
                <w:caps w:val="false"/>
                <w:smallCaps w:val="false"/>
                <w:sz w:val="20"/>
                <w:szCs w:val="20"/>
              </w:rPr>
              <w:t>Dokumenty i oświadczenia potwierdzające spełnienie warunk</w:t>
            </w:r>
            <w:r>
              <w:rPr>
                <w:rFonts w:cs="Arial" w:ascii="Cambria" w:hAnsi="Cambria"/>
                <w:b/>
                <w:caps w:val="false"/>
                <w:smallCaps w:val="false"/>
                <w:sz w:val="20"/>
                <w:szCs w:val="20"/>
                <w:lang w:val="pl-PL"/>
              </w:rPr>
              <w:t>i podmiotowe - składane na wezwanie Zamawiającego</w:t>
            </w:r>
          </w:p>
        </w:tc>
      </w:tr>
      <w:tr>
        <w:trPr>
          <w:trHeight w:val="585" w:hRule="atLeast"/>
        </w:trPr>
        <w:tc>
          <w:tcPr>
            <w:tcW w:w="425" w:type="dxa"/>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fill="auto" w:val="clear"/>
            <w:vAlign w:val="center"/>
          </w:tcPr>
          <w:p>
            <w:pPr>
              <w:pStyle w:val="Tretekstu"/>
              <w:spacing w:lineRule="auto" w:line="276"/>
              <w:jc w:val="both"/>
              <w:rPr>
                <w:rFonts w:ascii="Cambria" w:hAnsi="Cambria" w:cs="Arial"/>
                <w:caps w:val="false"/>
                <w:smallCaps w:val="false"/>
                <w:sz w:val="20"/>
                <w:szCs w:val="20"/>
              </w:rPr>
            </w:pPr>
            <w:r>
              <w:rPr>
                <w:rFonts w:cs="Arial" w:ascii="Cambria" w:hAnsi="Cambria"/>
                <w:caps w:val="false"/>
                <w:smallCaps w:val="false"/>
                <w:sz w:val="20"/>
                <w:szCs w:val="20"/>
              </w:rPr>
              <w:t>1.</w:t>
            </w:r>
          </w:p>
        </w:tc>
        <w:tc>
          <w:tcPr>
            <w:tcW w:w="9268" w:type="dxa"/>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fill="auto" w:val="clear"/>
            <w:vAlign w:val="center"/>
          </w:tcPr>
          <w:p>
            <w:pPr>
              <w:pStyle w:val="Tretekstu"/>
              <w:tabs>
                <w:tab w:val="left" w:pos="1701" w:leader="none"/>
              </w:tabs>
              <w:spacing w:lineRule="auto" w:line="276"/>
              <w:ind w:left="72" w:right="140" w:hanging="0"/>
              <w:jc w:val="both"/>
              <w:rPr>
                <w:rFonts w:ascii="Cambria" w:hAnsi="Cambria" w:cs="Arial"/>
                <w:caps w:val="false"/>
                <w:smallCaps w:val="false"/>
                <w:sz w:val="20"/>
                <w:szCs w:val="20"/>
              </w:rPr>
            </w:pPr>
            <w:r>
              <w:rPr>
                <w:rFonts w:cs="Arial" w:ascii="Cambria" w:hAnsi="Cambria"/>
                <w:bCs/>
                <w:caps w:val="false"/>
                <w:smallCaps w:val="false"/>
                <w:sz w:val="20"/>
                <w:szCs w:val="20"/>
                <w:lang w:val="pl-PL"/>
              </w:rPr>
              <w:t>Wykaz wykonanych robót potwierdzający opisany warunek wraz z dowodami potwierdzającymi należyte wykonanie tych robót 9.4.2 a) - załącznik nr  6 SIWZ</w:t>
            </w:r>
          </w:p>
        </w:tc>
      </w:tr>
      <w:tr>
        <w:trPr>
          <w:trHeight w:val="572" w:hRule="atLeast"/>
        </w:trPr>
        <w:tc>
          <w:tcPr>
            <w:tcW w:w="425" w:type="dxa"/>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fill="auto" w:val="clear"/>
            <w:vAlign w:val="center"/>
          </w:tcPr>
          <w:p>
            <w:pPr>
              <w:pStyle w:val="Tretekstu"/>
              <w:spacing w:lineRule="auto" w:line="276"/>
              <w:jc w:val="both"/>
              <w:rPr>
                <w:rFonts w:ascii="Cambria" w:hAnsi="Cambria" w:cs="Arial"/>
                <w:caps w:val="false"/>
                <w:smallCaps w:val="false"/>
                <w:sz w:val="20"/>
                <w:szCs w:val="20"/>
              </w:rPr>
            </w:pPr>
            <w:r>
              <w:rPr>
                <w:rFonts w:cs="Arial" w:ascii="Cambria" w:hAnsi="Cambria"/>
                <w:caps w:val="false"/>
                <w:smallCaps w:val="false"/>
                <w:sz w:val="20"/>
                <w:szCs w:val="20"/>
              </w:rPr>
              <w:t>x</w:t>
            </w:r>
          </w:p>
        </w:tc>
        <w:tc>
          <w:tcPr>
            <w:tcW w:w="9268" w:type="dxa"/>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fill="auto" w:val="clear"/>
            <w:vAlign w:val="center"/>
          </w:tcPr>
          <w:p>
            <w:pPr>
              <w:pStyle w:val="Tretekstu"/>
              <w:spacing w:lineRule="auto" w:line="276"/>
              <w:ind w:right="140" w:hanging="0"/>
              <w:rPr>
                <w:rFonts w:ascii="Cambria" w:hAnsi="Cambria" w:cs="Arial"/>
                <w:caps w:val="false"/>
                <w:smallCaps w:val="false"/>
                <w:sz w:val="20"/>
                <w:szCs w:val="20"/>
              </w:rPr>
            </w:pPr>
            <w:r>
              <w:rPr>
                <w:rFonts w:cs="Arial" w:ascii="Cambria" w:hAnsi="Cambria"/>
                <w:caps w:val="false"/>
                <w:smallCaps w:val="false"/>
                <w:sz w:val="20"/>
                <w:szCs w:val="20"/>
              </w:rPr>
              <w:t>Dokumenty potwierdzające brak podstaw do wykluczenia z postępowania na podstawie art. 24 ustawy.</w:t>
            </w:r>
          </w:p>
        </w:tc>
      </w:tr>
      <w:tr>
        <w:trPr>
          <w:trHeight w:val="572" w:hRule="atLeast"/>
        </w:trPr>
        <w:tc>
          <w:tcPr>
            <w:tcW w:w="425" w:type="dxa"/>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fill="auto" w:val="clear"/>
            <w:vAlign w:val="center"/>
          </w:tcPr>
          <w:p>
            <w:pPr>
              <w:pStyle w:val="Tretekstu"/>
              <w:spacing w:lineRule="auto" w:line="276"/>
              <w:jc w:val="both"/>
              <w:rPr>
                <w:rFonts w:ascii="Cambria" w:hAnsi="Cambria" w:cs="Arial"/>
                <w:caps w:val="false"/>
                <w:smallCaps w:val="false"/>
                <w:sz w:val="20"/>
                <w:szCs w:val="20"/>
                <w:lang w:val="pl-PL"/>
              </w:rPr>
            </w:pPr>
            <w:r>
              <w:rPr>
                <w:rFonts w:cs="Arial" w:ascii="Cambria" w:hAnsi="Cambria"/>
                <w:caps w:val="false"/>
                <w:smallCaps w:val="false"/>
                <w:sz w:val="20"/>
                <w:szCs w:val="20"/>
                <w:lang w:val="pl-PL"/>
              </w:rPr>
              <w:t>2.</w:t>
            </w:r>
          </w:p>
        </w:tc>
        <w:tc>
          <w:tcPr>
            <w:tcW w:w="9268" w:type="dxa"/>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fill="auto" w:val="clear"/>
            <w:vAlign w:val="center"/>
          </w:tcPr>
          <w:p>
            <w:pPr>
              <w:pStyle w:val="Tretekstu"/>
              <w:spacing w:lineRule="auto" w:line="276"/>
              <w:ind w:right="140" w:hanging="0"/>
              <w:jc w:val="left"/>
              <w:rPr>
                <w:rFonts w:ascii="Cambria" w:hAnsi="Cambria" w:cs="Arial"/>
                <w:caps w:val="false"/>
                <w:smallCaps w:val="false"/>
                <w:sz w:val="20"/>
                <w:szCs w:val="20"/>
              </w:rPr>
            </w:pPr>
            <w:r>
              <w:rPr>
                <w:rFonts w:cs="Arial" w:ascii="Cambria" w:hAnsi="Cambria"/>
                <w:caps w:val="false"/>
                <w:smallCaps w:val="false"/>
                <w:sz w:val="20"/>
                <w:szCs w:val="20"/>
              </w:rPr>
              <w:t>Wykonawca, który polega na zasobach innych podmiotów składa dokumenty o braku podstaw do wykluczenia w odniesieniu do tych podmiotów.  (dokumenty te zostały określone w  pkt. 9.4.4  )</w:t>
            </w:r>
          </w:p>
        </w:tc>
      </w:tr>
      <w:tr>
        <w:trPr>
          <w:trHeight w:val="780" w:hRule="atLeast"/>
        </w:trPr>
        <w:tc>
          <w:tcPr>
            <w:tcW w:w="425" w:type="dxa"/>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fill="auto" w:val="clear"/>
            <w:vAlign w:val="center"/>
          </w:tcPr>
          <w:p>
            <w:pPr>
              <w:pStyle w:val="Tretekstu"/>
              <w:spacing w:lineRule="auto" w:line="276"/>
              <w:jc w:val="both"/>
              <w:rPr>
                <w:rFonts w:ascii="Cambria" w:hAnsi="Cambria" w:cs="Arial"/>
                <w:caps w:val="false"/>
                <w:smallCaps w:val="false"/>
                <w:sz w:val="20"/>
                <w:szCs w:val="20"/>
              </w:rPr>
            </w:pPr>
            <w:r>
              <w:rPr>
                <w:rFonts w:cs="Arial" w:ascii="Cambria" w:hAnsi="Cambria"/>
                <w:caps w:val="false"/>
                <w:smallCaps w:val="false"/>
                <w:sz w:val="20"/>
                <w:szCs w:val="20"/>
                <w:lang w:val="pl-PL"/>
              </w:rPr>
              <w:t>3</w:t>
            </w:r>
            <w:r>
              <w:rPr>
                <w:rFonts w:cs="Arial" w:ascii="Cambria" w:hAnsi="Cambria"/>
                <w:caps w:val="false"/>
                <w:smallCaps w:val="false"/>
                <w:sz w:val="20"/>
                <w:szCs w:val="20"/>
              </w:rPr>
              <w:t>.</w:t>
            </w:r>
          </w:p>
        </w:tc>
        <w:tc>
          <w:tcPr>
            <w:tcW w:w="9268" w:type="dxa"/>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fill="auto" w:val="clear"/>
            <w:vAlign w:val="center"/>
          </w:tcPr>
          <w:p>
            <w:pPr>
              <w:pStyle w:val="Tretekstu"/>
              <w:spacing w:lineRule="auto" w:line="276"/>
              <w:ind w:right="140" w:hanging="0"/>
              <w:jc w:val="both"/>
              <w:rPr>
                <w:rFonts w:ascii="Cambria" w:hAnsi="Cambria" w:cs="Arial"/>
                <w:i/>
                <w:i/>
                <w:caps w:val="false"/>
                <w:smallCaps w:val="false"/>
                <w:sz w:val="20"/>
                <w:szCs w:val="20"/>
              </w:rPr>
            </w:pPr>
            <w:r>
              <w:rPr>
                <w:rFonts w:eastAsia="Calibri" w:cs="Arial" w:ascii="Cambria" w:hAnsi="Cambria"/>
                <w:bCs/>
                <w:iCs/>
                <w:caps w:val="false"/>
                <w:smallCaps w:val="false"/>
                <w:sz w:val="20"/>
                <w:szCs w:val="20"/>
                <w:lang w:val="pl-PL" w:eastAsia="en-US"/>
              </w:rPr>
              <w:t>odpisu z właściwego rejestru lub z centralnej ewidencji i informacji o działalności gospodarczej, zgodnie z opisem w pkt. 9.4.4</w:t>
            </w:r>
          </w:p>
        </w:tc>
      </w:tr>
      <w:tr>
        <w:trPr>
          <w:trHeight w:val="780" w:hRule="atLeast"/>
        </w:trPr>
        <w:tc>
          <w:tcPr>
            <w:tcW w:w="425" w:type="dxa"/>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fill="auto" w:val="clear"/>
            <w:vAlign w:val="center"/>
          </w:tcPr>
          <w:p>
            <w:pPr>
              <w:pStyle w:val="Tretekstu"/>
              <w:spacing w:lineRule="auto" w:line="276"/>
              <w:jc w:val="both"/>
              <w:rPr>
                <w:rFonts w:ascii="Cambria" w:hAnsi="Cambria" w:cs="Arial"/>
                <w:caps w:val="false"/>
                <w:smallCaps w:val="false"/>
                <w:sz w:val="20"/>
                <w:szCs w:val="20"/>
                <w:lang w:val="pl-PL"/>
              </w:rPr>
            </w:pPr>
            <w:r>
              <w:rPr>
                <w:rFonts w:cs="Arial" w:ascii="Cambria" w:hAnsi="Cambria"/>
                <w:caps w:val="false"/>
                <w:smallCaps w:val="false"/>
                <w:sz w:val="20"/>
                <w:szCs w:val="20"/>
                <w:lang w:val="pl-PL"/>
              </w:rPr>
              <w:t>4.</w:t>
            </w:r>
          </w:p>
        </w:tc>
        <w:tc>
          <w:tcPr>
            <w:tcW w:w="9268" w:type="dxa"/>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fill="auto" w:val="clear"/>
            <w:vAlign w:val="center"/>
          </w:tcPr>
          <w:p>
            <w:pPr>
              <w:pStyle w:val="Normal"/>
              <w:widowControl w:val="false"/>
              <w:spacing w:before="0" w:after="200"/>
              <w:ind w:left="72" w:hanging="0"/>
              <w:jc w:val="both"/>
              <w:rPr>
                <w:rFonts w:ascii="Cambria" w:hAnsi="Cambria" w:cs="Arial"/>
                <w:sz w:val="20"/>
                <w:szCs w:val="20"/>
              </w:rPr>
            </w:pPr>
            <w:r>
              <w:rPr>
                <w:rFonts w:cs="Arial" w:ascii="Cambria" w:hAnsi="Cambria"/>
                <w:bCs/>
                <w:iCs/>
                <w:sz w:val="20"/>
                <w:szCs w:val="20"/>
              </w:rPr>
              <w:t>zaświadczenia właściwego urzędu skarbowego zgodnie z opisem w pkt. 9.4.4</w:t>
            </w:r>
            <w:r>
              <w:rPr>
                <w:rFonts w:cs="Arial" w:ascii="Cambria" w:hAnsi="Cambria"/>
                <w:sz w:val="20"/>
                <w:szCs w:val="20"/>
              </w:rPr>
              <w:t>.</w:t>
            </w:r>
          </w:p>
        </w:tc>
      </w:tr>
      <w:tr>
        <w:trPr>
          <w:trHeight w:val="780" w:hRule="atLeast"/>
        </w:trPr>
        <w:tc>
          <w:tcPr>
            <w:tcW w:w="425" w:type="dxa"/>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fill="auto" w:val="clear"/>
            <w:vAlign w:val="center"/>
          </w:tcPr>
          <w:p>
            <w:pPr>
              <w:pStyle w:val="Tretekstu"/>
              <w:spacing w:lineRule="auto" w:line="276"/>
              <w:jc w:val="both"/>
              <w:rPr>
                <w:rFonts w:ascii="Cambria" w:hAnsi="Cambria" w:cs="Arial"/>
                <w:caps w:val="false"/>
                <w:smallCaps w:val="false"/>
                <w:sz w:val="20"/>
                <w:szCs w:val="20"/>
                <w:lang w:val="pl-PL"/>
              </w:rPr>
            </w:pPr>
            <w:r>
              <w:rPr>
                <w:rFonts w:cs="Arial" w:ascii="Cambria" w:hAnsi="Cambria"/>
                <w:caps w:val="false"/>
                <w:smallCaps w:val="false"/>
                <w:sz w:val="20"/>
                <w:szCs w:val="20"/>
                <w:lang w:val="pl-PL"/>
              </w:rPr>
              <w:t>5.</w:t>
            </w:r>
          </w:p>
        </w:tc>
        <w:tc>
          <w:tcPr>
            <w:tcW w:w="9268" w:type="dxa"/>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fill="auto" w:val="clear"/>
            <w:vAlign w:val="center"/>
          </w:tcPr>
          <w:p>
            <w:pPr>
              <w:pStyle w:val="Normal"/>
              <w:widowControl w:val="false"/>
              <w:spacing w:before="0" w:after="200"/>
              <w:ind w:left="72" w:hanging="0"/>
              <w:jc w:val="both"/>
              <w:rPr>
                <w:rFonts w:ascii="Cambria" w:hAnsi="Cambria" w:cs="Arial"/>
                <w:sz w:val="20"/>
                <w:szCs w:val="20"/>
              </w:rPr>
            </w:pPr>
            <w:r>
              <w:rPr>
                <w:rFonts w:cs="Arial" w:ascii="Cambria" w:hAnsi="Cambria"/>
                <w:bCs/>
                <w:iCs/>
                <w:sz w:val="20"/>
                <w:szCs w:val="20"/>
              </w:rPr>
              <w:t>zaświadczenia Zakładu Ubezpieczeń Społecznych lub Kasy Rolniczego Ubezpieczenia Społecznego zgodnie z opisem w pkt. 9.4.4.</w:t>
            </w:r>
          </w:p>
        </w:tc>
      </w:tr>
      <w:tr>
        <w:trPr>
          <w:trHeight w:val="780" w:hRule="atLeast"/>
        </w:trPr>
        <w:tc>
          <w:tcPr>
            <w:tcW w:w="425" w:type="dxa"/>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fill="auto" w:val="clear"/>
            <w:vAlign w:val="center"/>
          </w:tcPr>
          <w:p>
            <w:pPr>
              <w:pStyle w:val="Tretekstu"/>
              <w:spacing w:lineRule="auto" w:line="276"/>
              <w:jc w:val="both"/>
              <w:rPr>
                <w:rFonts w:ascii="Cambria" w:hAnsi="Cambria" w:cs="Arial"/>
                <w:caps w:val="false"/>
                <w:smallCaps w:val="false"/>
                <w:sz w:val="20"/>
                <w:szCs w:val="20"/>
                <w:lang w:val="pl-PL"/>
              </w:rPr>
            </w:pPr>
            <w:r>
              <w:rPr>
                <w:rFonts w:cs="Arial" w:ascii="Cambria" w:hAnsi="Cambria"/>
                <w:caps w:val="false"/>
                <w:smallCaps w:val="false"/>
                <w:sz w:val="20"/>
                <w:szCs w:val="20"/>
                <w:lang w:val="pl-PL"/>
              </w:rPr>
              <w:t>6.</w:t>
            </w:r>
          </w:p>
        </w:tc>
        <w:tc>
          <w:tcPr>
            <w:tcW w:w="9268" w:type="dxa"/>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fill="auto" w:val="clear"/>
            <w:vAlign w:val="center"/>
          </w:tcPr>
          <w:p>
            <w:pPr>
              <w:pStyle w:val="Normal"/>
              <w:widowControl w:val="false"/>
              <w:suppressAutoHyphens w:val="true"/>
              <w:spacing w:before="0" w:after="200"/>
              <w:jc w:val="both"/>
              <w:rPr>
                <w:rFonts w:ascii="Cambria" w:hAnsi="Cambria" w:cs="Arial"/>
                <w:sz w:val="20"/>
                <w:szCs w:val="20"/>
              </w:rPr>
            </w:pPr>
            <w:r>
              <w:rPr>
                <w:rFonts w:cs="Arial" w:ascii="Cambria" w:hAnsi="Cambria"/>
                <w:sz w:val="20"/>
                <w:szCs w:val="20"/>
              </w:rPr>
              <w:t xml:space="preserve">oświadczenie o niezaleganiu z opłacaniem podatków i opłat lokalnych, o których mowa w ustawie z dnia 12 stycznia 1991 r. o podatkach i opłatach lokalnych (Dz. U. z 2017 r. poz. 1785) </w:t>
            </w:r>
          </w:p>
        </w:tc>
      </w:tr>
    </w:tbl>
    <w:p>
      <w:pPr>
        <w:pStyle w:val="Tretekstu"/>
        <w:numPr>
          <w:ilvl w:val="0"/>
          <w:numId w:val="0"/>
        </w:numPr>
        <w:tabs>
          <w:tab w:val="left" w:pos="993" w:leader="none"/>
        </w:tabs>
        <w:spacing w:lineRule="auto" w:line="276"/>
        <w:ind w:left="993" w:hanging="567"/>
        <w:jc w:val="both"/>
        <w:rPr>
          <w:rFonts w:ascii="Cambria" w:hAnsi="Cambria" w:cs="Arial"/>
          <w:caps w:val="false"/>
          <w:smallCaps w:val="false"/>
          <w:sz w:val="20"/>
          <w:szCs w:val="20"/>
        </w:rPr>
      </w:pPr>
      <w:r>
        <w:rPr>
          <w:rFonts w:cs="Arial" w:ascii="Cambria" w:hAnsi="Cambria"/>
          <w:caps w:val="false"/>
          <w:smallCaps w:val="false"/>
          <w:sz w:val="20"/>
          <w:szCs w:val="20"/>
        </w:rPr>
      </w:r>
    </w:p>
    <w:p>
      <w:pPr>
        <w:pStyle w:val="Tretekstu"/>
        <w:numPr>
          <w:ilvl w:val="0"/>
          <w:numId w:val="0"/>
        </w:numPr>
        <w:tabs>
          <w:tab w:val="left" w:pos="993" w:leader="none"/>
        </w:tabs>
        <w:spacing w:lineRule="auto" w:line="276"/>
        <w:ind w:left="993" w:hanging="567"/>
        <w:jc w:val="both"/>
        <w:rPr>
          <w:rFonts w:ascii="Cambria" w:hAnsi="Cambria" w:eastAsia="Times New Roman" w:cs="Arial"/>
          <w:caps w:val="false"/>
          <w:smallCaps w:val="false"/>
          <w:sz w:val="20"/>
          <w:szCs w:val="20"/>
          <w:lang w:val="pl-PL" w:eastAsia="pl-PL"/>
        </w:rPr>
      </w:pPr>
      <w:r>
        <w:rPr>
          <w:rFonts w:cs="Arial" w:ascii="Cambria" w:hAnsi="Cambria"/>
          <w:caps w:val="false"/>
          <w:smallCaps w:val="false"/>
          <w:sz w:val="20"/>
          <w:szCs w:val="20"/>
        </w:rPr>
        <w:t>13.</w:t>
      </w:r>
      <w:r>
        <w:rPr>
          <w:rFonts w:cs="Arial" w:ascii="Cambria" w:hAnsi="Cambria"/>
          <w:caps w:val="false"/>
          <w:smallCaps w:val="false"/>
          <w:sz w:val="20"/>
          <w:szCs w:val="20"/>
          <w:lang w:val="pl-PL"/>
        </w:rPr>
        <w:t>3</w:t>
      </w:r>
      <w:r>
        <w:rPr>
          <w:rFonts w:cs="Arial" w:ascii="Cambria" w:hAnsi="Cambria"/>
          <w:caps w:val="false"/>
          <w:smallCaps w:val="false"/>
          <w:sz w:val="20"/>
          <w:szCs w:val="20"/>
        </w:rPr>
        <w:tab/>
      </w:r>
      <w:r>
        <w:rPr>
          <w:rFonts w:eastAsia="Times New Roman" w:cs="Arial" w:ascii="Cambria" w:hAnsi="Cambria"/>
          <w:caps w:val="false"/>
          <w:smallCaps w:val="false"/>
          <w:sz w:val="20"/>
          <w:szCs w:val="20"/>
          <w:lang w:val="pl-PL" w:eastAsia="pl-PL"/>
        </w:rPr>
        <w:t>Wszystkie kartki złożonej oferty powinny być kolejno ponumerowane, a ilość kartek wpisana do oferty cenowej. Nie spełnienie tego wymogu nie będzie skutkowało odrzuceniem oferty. Za kompletność złożonej oferty, która nie została ponumerowana Zamawiający nie bierze odpowiedzialności.</w:t>
      </w:r>
    </w:p>
    <w:p>
      <w:pPr>
        <w:pStyle w:val="Tretekstu"/>
        <w:numPr>
          <w:ilvl w:val="0"/>
          <w:numId w:val="0"/>
        </w:numPr>
        <w:tabs>
          <w:tab w:val="left" w:pos="993" w:leader="none"/>
        </w:tabs>
        <w:spacing w:lineRule="auto" w:line="276" w:before="0" w:after="120"/>
        <w:ind w:left="993" w:hanging="567"/>
        <w:jc w:val="both"/>
        <w:rPr/>
      </w:pPr>
      <w:r>
        <w:rPr>
          <w:rFonts w:eastAsia="Times New Roman" w:cs="Arial" w:ascii="Cambria" w:hAnsi="Cambria"/>
          <w:caps w:val="false"/>
          <w:smallCaps w:val="false"/>
          <w:sz w:val="20"/>
          <w:szCs w:val="20"/>
          <w:lang w:val="pl-PL" w:eastAsia="pl-PL"/>
        </w:rPr>
        <w:t>13.4</w:t>
        <w:tab/>
        <w:t xml:space="preserve">Dokumenty stanowiące tajemnicę przedsiębiorstwa w rozumieniu przepisów o zwalczaniu nieuczciwej konkurencji, należy w górnym prawym rogu oznaczyć zapisem: „Dokument stanowi tajemnicę przedsiębiorstwa”, i muszą być dołączone do oferty lub na wezwanie               w oddzielnej kopercie oznaczonej: „Dokumenty stanowiące tajemnicę przedsiębiorstwa”; </w:t>
      </w:r>
      <w:r>
        <w:rPr>
          <w:rFonts w:cs="Arial" w:ascii="Cambria" w:hAnsi="Cambria"/>
          <w:caps w:val="false"/>
          <w:smallCaps w:val="false"/>
          <w:sz w:val="20"/>
          <w:szCs w:val="20"/>
        </w:rPr>
        <w:t xml:space="preserve">ponadto </w:t>
      </w:r>
      <w:r>
        <w:rPr>
          <w:rFonts w:cs="Arial" w:ascii="Cambria" w:hAnsi="Cambria"/>
          <w:caps w:val="false"/>
          <w:smallCaps w:val="false"/>
          <w:sz w:val="20"/>
          <w:szCs w:val="20"/>
          <w:lang w:val="pl-PL"/>
        </w:rPr>
        <w:t>wraz z tymi dokumentami</w:t>
      </w:r>
      <w:r>
        <w:rPr>
          <w:rFonts w:cs="Arial" w:ascii="Cambria" w:hAnsi="Cambria"/>
          <w:caps w:val="false"/>
          <w:smallCaps w:val="false"/>
          <w:sz w:val="20"/>
          <w:szCs w:val="20"/>
        </w:rPr>
        <w:t xml:space="preserve"> należy załączyć w formie opisowej, iż zastrzeżone informacje stanowią tajemnicę przedsiębiorstwa</w:t>
      </w:r>
    </w:p>
    <w:p>
      <w:pPr>
        <w:pStyle w:val="Normal"/>
        <w:tabs>
          <w:tab w:val="left" w:pos="142" w:leader="none"/>
        </w:tabs>
        <w:spacing w:before="0" w:after="120"/>
        <w:ind w:left="990" w:hanging="550"/>
        <w:jc w:val="both"/>
        <w:rPr/>
      </w:pPr>
      <w:r>
        <w:rPr>
          <w:rFonts w:cs="Arial" w:ascii="Cambria" w:hAnsi="Cambria"/>
          <w:sz w:val="20"/>
          <w:szCs w:val="20"/>
        </w:rPr>
        <w:t>13.5</w:t>
        <w:tab/>
        <w:t xml:space="preserve">Wszystkie dokumenty składane z ofertą i na wezwanie zamawiającego, oprócz pełnomocnictw, dokumentu potwierdzającego wniesienie zabezpieczenia wadialnego, oświadczenia o spełnianiu warunków udziału w postępowaniu i oświadczenia o braku podstaw do wykluczenia, oświadczenia o udostępnieniu zasobów przez podmiot trzeci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w:t>
      </w:r>
    </w:p>
    <w:p>
      <w:pPr>
        <w:pStyle w:val="Normal"/>
        <w:tabs>
          <w:tab w:val="left" w:pos="142" w:leader="none"/>
        </w:tabs>
        <w:spacing w:before="0" w:after="120"/>
        <w:ind w:left="990" w:hanging="550"/>
        <w:jc w:val="both"/>
        <w:rPr>
          <w:rFonts w:ascii="Cambria" w:hAnsi="Cambria" w:cs="Arial"/>
          <w:sz w:val="20"/>
          <w:szCs w:val="20"/>
        </w:rPr>
      </w:pPr>
      <w:r>
        <w:rPr>
          <w:rFonts w:cs="Arial" w:ascii="Cambria" w:hAnsi="Cambria"/>
          <w:sz w:val="20"/>
          <w:szCs w:val="20"/>
        </w:rPr>
        <w:tab/>
        <w:t xml:space="preserve">Pełnomocnictwa dołączone do oferty muszą być złożone w formie oryginału lub kopii poświadczonej notarialnie. </w:t>
      </w:r>
    </w:p>
    <w:p>
      <w:pPr>
        <w:pStyle w:val="Normal"/>
        <w:tabs>
          <w:tab w:val="left" w:pos="142" w:leader="none"/>
        </w:tabs>
        <w:spacing w:before="0" w:after="120"/>
        <w:ind w:left="990" w:hanging="550"/>
        <w:jc w:val="both"/>
        <w:rPr>
          <w:rFonts w:ascii="Cambria" w:hAnsi="Cambria" w:cs="Arial"/>
          <w:sz w:val="20"/>
          <w:szCs w:val="20"/>
        </w:rPr>
      </w:pPr>
      <w:r>
        <w:rPr>
          <w:rFonts w:cs="Arial" w:ascii="Cambria" w:hAnsi="Cambria"/>
          <w:sz w:val="20"/>
          <w:szCs w:val="20"/>
        </w:rPr>
        <w:tab/>
        <w:t xml:space="preserve">Oświadczenie o spełnianiu warunków udziału w postępowaniu i oświadczenie o braku podstaw do wykluczenia oraz oświadczenie podmiotu trzeciego o udostępnieniu zasobów musi być złożone w formie oryginału. </w:t>
      </w:r>
    </w:p>
    <w:p>
      <w:pPr>
        <w:pStyle w:val="Normal"/>
        <w:tabs>
          <w:tab w:val="left" w:pos="142" w:leader="none"/>
        </w:tabs>
        <w:spacing w:before="0" w:after="120"/>
        <w:ind w:left="990" w:hanging="550"/>
        <w:jc w:val="both"/>
        <w:rPr>
          <w:rFonts w:ascii="Cambria" w:hAnsi="Cambria" w:cs="Arial"/>
          <w:sz w:val="20"/>
          <w:szCs w:val="20"/>
        </w:rPr>
      </w:pPr>
      <w:r>
        <w:rPr>
          <w:rFonts w:cs="Arial" w:ascii="Cambria" w:hAnsi="Cambria"/>
          <w:sz w:val="20"/>
          <w:szCs w:val="20"/>
        </w:rPr>
        <w:t>13.6</w:t>
        <w:tab/>
        <w:t>Zamawiający wymaga by dokumenty składane z ofertą i na wezwanie zamawiającego były sporządzone w języku polskim. Jeżeli oryginalny dokument został sporządzony w innym języku wymaga się oprócz tego dokumentu złożenia jego tłumaczenia na język polski, poświadczonym przez wykonawcę.</w:t>
      </w:r>
    </w:p>
    <w:p>
      <w:pPr>
        <w:pStyle w:val="Nagwek4"/>
        <w:tabs>
          <w:tab w:val="left" w:pos="360" w:leader="none"/>
        </w:tabs>
        <w:spacing w:lineRule="auto" w:line="276" w:before="0" w:after="120"/>
        <w:ind w:left="360" w:hanging="360"/>
        <w:rPr>
          <w:rFonts w:ascii="Cambria" w:hAnsi="Cambria" w:cs="Arial"/>
          <w:sz w:val="20"/>
          <w:szCs w:val="20"/>
          <w:u w:val="single"/>
        </w:rPr>
      </w:pPr>
      <w:r>
        <w:rPr>
          <w:rFonts w:cs="Arial" w:ascii="Cambria" w:hAnsi="Cambria"/>
          <w:sz w:val="20"/>
          <w:szCs w:val="20"/>
        </w:rPr>
        <w:t>14</w:t>
        <w:tab/>
      </w:r>
      <w:r>
        <w:rPr>
          <w:rFonts w:cs="Arial" w:ascii="Cambria" w:hAnsi="Cambria"/>
          <w:sz w:val="20"/>
          <w:szCs w:val="20"/>
          <w:u w:val="single"/>
        </w:rPr>
        <w:t>Informacja o sposobie porozumiewania się Zamawiającego z Wykonawcami oraz przekazywania oświadczeń i dokumentów.</w:t>
      </w:r>
    </w:p>
    <w:p>
      <w:pPr>
        <w:pStyle w:val="Ust"/>
        <w:spacing w:lineRule="auto" w:line="276" w:before="0" w:after="120"/>
        <w:ind w:left="993" w:hanging="563"/>
        <w:rPr>
          <w:rFonts w:ascii="Cambria" w:hAnsi="Cambria" w:cs="Arial"/>
          <w:sz w:val="20"/>
          <w:szCs w:val="20"/>
        </w:rPr>
      </w:pPr>
      <w:r>
        <w:rPr>
          <w:rFonts w:cs="Arial" w:ascii="Cambria" w:hAnsi="Cambria"/>
          <w:sz w:val="20"/>
          <w:szCs w:val="20"/>
        </w:rPr>
        <w:t>14.1. Postępowanie o udzielenie zamówienia, z zastrzeżeniem wyjątków określonych w ustawie, prowadzi się z zachowaniem formy pisemnej. Zamawiający dopuszcza formę faksu                                 i elektroniczną. Strona, która otrzymuje dokumenty lub informacje faksem lub e-mailem jest zobowiązana na żądanie strony przekazującej dokument lub informację, do niezwłocznego potwierdzenia faktu ich otrzymania. Adres e-mail i numer faksu został podane w pkt. 1 niniejszej specyfikacji. Oferty i dokumenty w tym uzupełniane w trybie art. 26 ust. 3 i 3a ustawy składa się w formie pisemnej, a w przypadku składania kopii dokumentów muszą one być potwierdzone za zgodność z oryginałem przez umocowanego przedstawiciela wykonawcy. Tym samym składanie oferty i dokumentów w tym uzupełnianych w trybie art. 26 ust. 3 i 3 a za pośrednictwem faksu i e-maila uznaje się za nieskuteczne jeżeli w wyznaczonym terminie nie wpłyną dokumenty w formie pisemnej.</w:t>
      </w:r>
    </w:p>
    <w:p>
      <w:pPr>
        <w:pStyle w:val="Ust"/>
        <w:tabs>
          <w:tab w:val="left" w:pos="851" w:leader="none"/>
          <w:tab w:val="left" w:pos="993" w:leader="none"/>
        </w:tabs>
        <w:spacing w:lineRule="auto" w:line="276" w:before="0" w:after="120"/>
        <w:ind w:left="426" w:hanging="0"/>
        <w:rPr/>
      </w:pPr>
      <w:r>
        <w:rPr>
          <w:rFonts w:cs="Arial" w:ascii="Cambria" w:hAnsi="Cambria"/>
          <w:sz w:val="20"/>
          <w:szCs w:val="20"/>
        </w:rPr>
        <w:t>14.2 Postępowanie o udzielenie zamówienia prowadzi się w języku polskim.</w:t>
        <w:tab/>
        <w:tab/>
        <w:tab/>
      </w:r>
    </w:p>
    <w:p>
      <w:pPr>
        <w:pStyle w:val="Tretekstu"/>
        <w:spacing w:lineRule="auto" w:line="276" w:before="120" w:after="120"/>
        <w:ind w:left="360" w:hanging="360"/>
        <w:jc w:val="left"/>
        <w:rPr>
          <w:rFonts w:ascii="Cambria" w:hAnsi="Cambria" w:cs="Arial"/>
          <w:b/>
          <w:b/>
          <w:bCs/>
          <w:caps w:val="false"/>
          <w:smallCaps w:val="false"/>
          <w:sz w:val="20"/>
          <w:szCs w:val="20"/>
          <w:u w:val="single"/>
        </w:rPr>
      </w:pPr>
      <w:r>
        <w:rPr>
          <w:rFonts w:cs="Arial" w:ascii="Cambria" w:hAnsi="Cambria"/>
          <w:b/>
          <w:bCs/>
          <w:caps w:val="false"/>
          <w:smallCaps w:val="false"/>
          <w:sz w:val="20"/>
          <w:szCs w:val="20"/>
        </w:rPr>
        <w:t>15</w:t>
        <w:tab/>
      </w:r>
      <w:r>
        <w:rPr>
          <w:rFonts w:cs="Arial" w:ascii="Cambria" w:hAnsi="Cambria"/>
          <w:b/>
          <w:bCs/>
          <w:caps w:val="false"/>
          <w:smallCaps w:val="false"/>
          <w:sz w:val="20"/>
          <w:szCs w:val="20"/>
          <w:u w:val="single"/>
        </w:rPr>
        <w:t>Wskazanie osób uprawnionych do porozumiewania się z Wykonawcami.</w:t>
      </w:r>
    </w:p>
    <w:p>
      <w:pPr>
        <w:pStyle w:val="PlainText"/>
        <w:spacing w:lineRule="auto" w:line="276"/>
        <w:ind w:left="993" w:hanging="567"/>
        <w:rPr>
          <w:rFonts w:ascii="Cambria" w:hAnsi="Cambria" w:cs="Arial"/>
          <w:b/>
          <w:b/>
          <w:bCs/>
          <w:sz w:val="20"/>
          <w:szCs w:val="20"/>
          <w:lang w:val="pl-PL"/>
        </w:rPr>
      </w:pPr>
      <w:r>
        <w:rPr>
          <w:rFonts w:cs="Arial" w:ascii="Cambria" w:hAnsi="Cambria"/>
          <w:sz w:val="20"/>
          <w:szCs w:val="20"/>
        </w:rPr>
        <w:t>15.1</w:t>
        <w:tab/>
        <w:t>Osoby uprawnione do kontaktowania się z Wykonawcami:</w:t>
      </w:r>
      <w:r>
        <w:rPr>
          <w:rFonts w:cs="Arial" w:ascii="Cambria" w:hAnsi="Cambria"/>
          <w:b/>
          <w:bCs/>
          <w:sz w:val="20"/>
          <w:szCs w:val="20"/>
        </w:rPr>
        <w:tab/>
      </w:r>
    </w:p>
    <w:p>
      <w:pPr>
        <w:pStyle w:val="Normal"/>
        <w:ind w:left="993" w:hanging="0"/>
        <w:jc w:val="both"/>
        <w:rPr>
          <w:rFonts w:ascii="Cambria" w:hAnsi="Cambria" w:cs="Arial"/>
          <w:b/>
          <w:b/>
          <w:sz w:val="20"/>
          <w:szCs w:val="20"/>
        </w:rPr>
      </w:pPr>
      <w:r>
        <w:rPr>
          <w:rFonts w:cs="Arial" w:ascii="Cambria" w:hAnsi="Cambria"/>
          <w:sz w:val="20"/>
          <w:szCs w:val="20"/>
        </w:rPr>
        <w:t xml:space="preserve">Jan Oszczypała – tel. </w:t>
      </w:r>
      <w:r>
        <w:rPr>
          <w:rFonts w:cs="Arial" w:ascii="Cambria" w:hAnsi="Cambria"/>
          <w:b/>
          <w:sz w:val="20"/>
          <w:szCs w:val="20"/>
        </w:rPr>
        <w:t>41/3535018</w:t>
      </w:r>
    </w:p>
    <w:p>
      <w:pPr>
        <w:pStyle w:val="Normal"/>
        <w:spacing w:before="0" w:after="120"/>
        <w:ind w:left="993" w:hanging="567"/>
        <w:jc w:val="both"/>
        <w:rPr/>
      </w:pPr>
      <w:r>
        <w:rPr>
          <w:rFonts w:cs="Arial" w:ascii="Cambria" w:hAnsi="Cambria"/>
          <w:sz w:val="20"/>
          <w:szCs w:val="20"/>
        </w:rPr>
        <w:t>15.2</w:t>
        <w:tab/>
        <w:t xml:space="preserve">Dodatkowe informacje dotyczące zamówienia można otrzymać w godz. </w:t>
      </w:r>
      <w:r>
        <w:rPr>
          <w:rFonts w:cs="Arial" w:ascii="Cambria" w:hAnsi="Cambria"/>
          <w:bCs/>
          <w:sz w:val="20"/>
          <w:szCs w:val="20"/>
        </w:rPr>
        <w:t>od 07:30 do 15:00</w:t>
      </w:r>
      <w:r>
        <w:rPr>
          <w:rFonts w:cs="Arial" w:ascii="Cambria" w:hAnsi="Cambria"/>
          <w:sz w:val="20"/>
          <w:szCs w:val="20"/>
        </w:rPr>
        <w:t xml:space="preserve">             w siedzibie zamawiającego. W ramach informacji telefonicznych zamawiający i prowadzący postępowanie nie udziela informacji wyjaśniających zapisy SIWZ, telefonicznie udzielane są jedynie informacje o charakterze organizacyjnym np.; jak można zadać pytanie do prowadzonego postępowania, czy było zadane pytanie na określony temat i gdzie można znaleźć udzieloną odpowiedz.</w:t>
      </w:r>
    </w:p>
    <w:p>
      <w:pPr>
        <w:pStyle w:val="Nagwek4"/>
        <w:tabs>
          <w:tab w:val="left" w:pos="360" w:leader="none"/>
        </w:tabs>
        <w:spacing w:lineRule="auto" w:line="276" w:before="120" w:after="200"/>
        <w:ind w:left="360" w:hanging="360"/>
        <w:rPr>
          <w:rFonts w:ascii="Cambria" w:hAnsi="Cambria" w:cs="Arial"/>
          <w:sz w:val="20"/>
          <w:szCs w:val="20"/>
        </w:rPr>
      </w:pPr>
      <w:r>
        <w:rPr>
          <w:rFonts w:cs="Arial" w:ascii="Cambria" w:hAnsi="Cambria"/>
          <w:sz w:val="20"/>
          <w:szCs w:val="20"/>
        </w:rPr>
        <w:t>16.</w:t>
        <w:tab/>
      </w:r>
      <w:r>
        <w:rPr>
          <w:rFonts w:cs="Arial" w:ascii="Cambria" w:hAnsi="Cambria"/>
          <w:sz w:val="20"/>
          <w:szCs w:val="20"/>
          <w:u w:val="single"/>
        </w:rPr>
        <w:t>Termin związania z ofertą.</w:t>
      </w:r>
    </w:p>
    <w:p>
      <w:pPr>
        <w:pStyle w:val="Nagwek4"/>
        <w:spacing w:lineRule="auto" w:line="276" w:before="120" w:after="200"/>
        <w:ind w:left="426" w:hanging="0"/>
        <w:rPr/>
      </w:pPr>
      <w:r>
        <w:rPr>
          <w:rFonts w:cs="Arial" w:ascii="Cambria" w:hAnsi="Cambria"/>
          <w:b w:val="false"/>
          <w:bCs w:val="false"/>
          <w:sz w:val="20"/>
          <w:szCs w:val="20"/>
        </w:rPr>
        <w:t xml:space="preserve">Termin związania ofertą </w:t>
      </w:r>
      <w:r>
        <w:rPr>
          <w:rFonts w:cs="Arial" w:ascii="Cambria" w:hAnsi="Cambria"/>
          <w:sz w:val="20"/>
          <w:szCs w:val="20"/>
        </w:rPr>
        <w:t>upływa po 30 dniach</w:t>
      </w:r>
      <w:r>
        <w:rPr>
          <w:rFonts w:cs="Arial" w:ascii="Cambria" w:hAnsi="Cambria"/>
          <w:b w:val="false"/>
          <w:bCs w:val="false"/>
          <w:sz w:val="20"/>
          <w:szCs w:val="20"/>
        </w:rPr>
        <w:t xml:space="preserve"> od daty terminu składania ofert.</w:t>
      </w:r>
    </w:p>
    <w:p>
      <w:pPr>
        <w:pStyle w:val="Normal"/>
        <w:tabs>
          <w:tab w:val="left" w:pos="360" w:leader="none"/>
        </w:tabs>
        <w:ind w:left="360" w:hanging="360"/>
        <w:rPr>
          <w:rFonts w:ascii="Cambria" w:hAnsi="Cambria" w:cs="Arial"/>
          <w:b/>
          <w:b/>
          <w:sz w:val="20"/>
          <w:szCs w:val="20"/>
          <w:u w:val="single"/>
        </w:rPr>
      </w:pPr>
      <w:r>
        <w:rPr>
          <w:rFonts w:cs="Arial" w:ascii="Cambria" w:hAnsi="Cambria"/>
          <w:b/>
          <w:sz w:val="20"/>
          <w:szCs w:val="20"/>
        </w:rPr>
        <w:t>17.</w:t>
        <w:tab/>
      </w:r>
      <w:r>
        <w:rPr>
          <w:rFonts w:cs="Arial" w:ascii="Cambria" w:hAnsi="Cambria"/>
          <w:b/>
          <w:sz w:val="20"/>
          <w:szCs w:val="20"/>
          <w:u w:val="single"/>
        </w:rPr>
        <w:t xml:space="preserve">Wymagania dotyczące wniesienia wadium </w:t>
      </w:r>
    </w:p>
    <w:p>
      <w:pPr>
        <w:pStyle w:val="Normal"/>
        <w:ind w:left="993" w:hanging="567"/>
        <w:jc w:val="both"/>
        <w:rPr>
          <w:rFonts w:ascii="Cambria" w:hAnsi="Cambria" w:cs="Arial"/>
          <w:b/>
          <w:b/>
          <w:sz w:val="20"/>
          <w:szCs w:val="20"/>
        </w:rPr>
      </w:pPr>
      <w:r>
        <w:rPr>
          <w:rFonts w:cs="Arial" w:ascii="Cambria" w:hAnsi="Cambria"/>
          <w:sz w:val="20"/>
          <w:szCs w:val="20"/>
        </w:rPr>
        <w:t xml:space="preserve">17.1  </w:t>
      </w:r>
      <w:r>
        <w:rPr>
          <w:rFonts w:cs="Arial" w:ascii="Cambria" w:hAnsi="Cambria"/>
          <w:b/>
          <w:sz w:val="20"/>
          <w:szCs w:val="20"/>
        </w:rPr>
        <w:t>Wadium w wysokości: 2 000,00 PLN (słownie: dwa tysiące złotych) - należy wnieść przed upływem terminu składania ofert.</w:t>
      </w:r>
    </w:p>
    <w:p>
      <w:pPr>
        <w:pStyle w:val="Normal"/>
        <w:numPr>
          <w:ilvl w:val="1"/>
          <w:numId w:val="9"/>
        </w:numPr>
        <w:spacing w:before="0" w:after="0"/>
        <w:ind w:left="993" w:hanging="567"/>
        <w:rPr>
          <w:rFonts w:ascii="Cambria" w:hAnsi="Cambria" w:cs="Arial"/>
          <w:sz w:val="20"/>
          <w:szCs w:val="20"/>
        </w:rPr>
      </w:pPr>
      <w:r>
        <w:rPr>
          <w:rFonts w:cs="Arial" w:ascii="Cambria" w:hAnsi="Cambria"/>
          <w:sz w:val="20"/>
          <w:szCs w:val="20"/>
        </w:rPr>
        <w:t>Wadium może być wnoszone w jednej lub kilku następujących formach:</w:t>
      </w:r>
    </w:p>
    <w:p>
      <w:pPr>
        <w:pStyle w:val="Normal"/>
        <w:numPr>
          <w:ilvl w:val="2"/>
          <w:numId w:val="10"/>
        </w:numPr>
        <w:tabs>
          <w:tab w:val="left" w:pos="1440" w:leader="none"/>
        </w:tabs>
        <w:spacing w:before="0" w:after="60"/>
        <w:ind w:left="1843" w:hanging="851"/>
        <w:rPr>
          <w:rFonts w:ascii="Cambria" w:hAnsi="Cambria" w:cs="Arial"/>
          <w:sz w:val="20"/>
          <w:szCs w:val="20"/>
        </w:rPr>
      </w:pPr>
      <w:r>
        <w:rPr>
          <w:rFonts w:cs="Arial" w:ascii="Cambria" w:hAnsi="Cambria"/>
          <w:sz w:val="20"/>
          <w:szCs w:val="20"/>
        </w:rPr>
        <w:t xml:space="preserve">pieniądzu, </w:t>
      </w:r>
    </w:p>
    <w:p>
      <w:pPr>
        <w:pStyle w:val="Normal"/>
        <w:numPr>
          <w:ilvl w:val="2"/>
          <w:numId w:val="10"/>
        </w:numPr>
        <w:tabs>
          <w:tab w:val="left" w:pos="1440" w:leader="none"/>
        </w:tabs>
        <w:spacing w:before="0" w:after="60"/>
        <w:ind w:left="1843" w:hanging="851"/>
        <w:jc w:val="both"/>
        <w:rPr>
          <w:rFonts w:ascii="Cambria" w:hAnsi="Cambria" w:cs="Arial"/>
          <w:sz w:val="20"/>
          <w:szCs w:val="20"/>
        </w:rPr>
      </w:pPr>
      <w:r>
        <w:rPr>
          <w:rFonts w:cs="Arial" w:ascii="Cambria" w:hAnsi="Cambria"/>
          <w:sz w:val="20"/>
          <w:szCs w:val="20"/>
        </w:rPr>
        <w:t>poręczeniach bankowych lub poręczeniach spółdzielczej kasy oszczędnościowo-kredytowej, z tym że poręczenie kasy jest zawsze poręczeniem pieniężnym;</w:t>
      </w:r>
    </w:p>
    <w:p>
      <w:pPr>
        <w:pStyle w:val="Normal"/>
        <w:numPr>
          <w:ilvl w:val="2"/>
          <w:numId w:val="10"/>
        </w:numPr>
        <w:tabs>
          <w:tab w:val="left" w:pos="1440" w:leader="none"/>
        </w:tabs>
        <w:spacing w:before="0" w:after="60"/>
        <w:ind w:left="1843" w:hanging="851"/>
        <w:jc w:val="both"/>
        <w:rPr>
          <w:rFonts w:ascii="Cambria" w:hAnsi="Cambria" w:cs="Arial"/>
          <w:sz w:val="20"/>
          <w:szCs w:val="20"/>
        </w:rPr>
      </w:pPr>
      <w:r>
        <w:rPr>
          <w:rFonts w:cs="Arial" w:ascii="Cambria" w:hAnsi="Cambria"/>
          <w:sz w:val="20"/>
          <w:szCs w:val="20"/>
        </w:rPr>
        <w:t>gwarancjach bankowych;</w:t>
      </w:r>
    </w:p>
    <w:p>
      <w:pPr>
        <w:pStyle w:val="Normal"/>
        <w:numPr>
          <w:ilvl w:val="2"/>
          <w:numId w:val="10"/>
        </w:numPr>
        <w:tabs>
          <w:tab w:val="left" w:pos="1440" w:leader="none"/>
        </w:tabs>
        <w:spacing w:before="0" w:after="60"/>
        <w:ind w:left="1843" w:hanging="851"/>
        <w:jc w:val="both"/>
        <w:rPr>
          <w:rFonts w:ascii="Cambria" w:hAnsi="Cambria" w:cs="Arial"/>
          <w:sz w:val="20"/>
          <w:szCs w:val="20"/>
        </w:rPr>
      </w:pPr>
      <w:r>
        <w:rPr>
          <w:rFonts w:cs="Arial" w:ascii="Cambria" w:hAnsi="Cambria"/>
          <w:sz w:val="20"/>
          <w:szCs w:val="20"/>
        </w:rPr>
        <w:t>gwarancjach ubezpieczeniowych;</w:t>
      </w:r>
    </w:p>
    <w:p>
      <w:pPr>
        <w:pStyle w:val="Normal"/>
        <w:numPr>
          <w:ilvl w:val="2"/>
          <w:numId w:val="10"/>
        </w:numPr>
        <w:tabs>
          <w:tab w:val="left" w:pos="1440" w:leader="none"/>
        </w:tabs>
        <w:spacing w:before="0" w:after="120"/>
        <w:ind w:left="1843" w:hanging="851"/>
        <w:jc w:val="both"/>
        <w:rPr>
          <w:rFonts w:ascii="Cambria" w:hAnsi="Cambria" w:cs="Arial"/>
          <w:sz w:val="20"/>
          <w:szCs w:val="20"/>
        </w:rPr>
      </w:pPr>
      <w:r>
        <w:rPr>
          <w:rFonts w:cs="Arial" w:ascii="Cambria" w:hAnsi="Cambria"/>
          <w:sz w:val="20"/>
          <w:szCs w:val="20"/>
        </w:rPr>
        <w:t>poręczeniach udzielanych przez podmioty, o których mowa w art. 6b ust. 5 pkt 2 ustawy z dnia 9 listopada 2000 r. o utworzeniu Polskiej Agencji Rozwoju Przedsiębiorczości (Dz. U. z 2014 r. poz. 1804 oraz z 2015 r. poz. 978 i 1240).</w:t>
      </w:r>
    </w:p>
    <w:p>
      <w:pPr>
        <w:pStyle w:val="Normal"/>
        <w:numPr>
          <w:ilvl w:val="1"/>
          <w:numId w:val="10"/>
        </w:numPr>
        <w:spacing w:before="0" w:after="120"/>
        <w:ind w:left="993" w:hanging="567"/>
        <w:rPr>
          <w:rFonts w:ascii="Cambria" w:hAnsi="Cambria" w:cs="Arial"/>
          <w:sz w:val="20"/>
          <w:szCs w:val="20"/>
        </w:rPr>
      </w:pPr>
      <w:r>
        <w:rPr>
          <w:rFonts w:cs="Arial" w:ascii="Cambria" w:hAnsi="Cambria"/>
          <w:sz w:val="20"/>
          <w:szCs w:val="20"/>
        </w:rPr>
        <w:t xml:space="preserve">Dowód wniesienia wadium w oryginale należy załączyć do oferty jeżeli wadium zostało wniesione w formie nie pieniężnej. </w:t>
      </w:r>
    </w:p>
    <w:p>
      <w:pPr>
        <w:pStyle w:val="Normal"/>
        <w:numPr>
          <w:ilvl w:val="1"/>
          <w:numId w:val="10"/>
        </w:numPr>
        <w:spacing w:before="0" w:after="120"/>
        <w:ind w:left="993" w:hanging="567"/>
        <w:rPr>
          <w:rFonts w:ascii="Cambria" w:hAnsi="Cambria" w:cs="Arial"/>
          <w:sz w:val="20"/>
          <w:szCs w:val="20"/>
        </w:rPr>
      </w:pPr>
      <w:r>
        <w:rPr>
          <w:rFonts w:cs="Arial" w:ascii="Cambria" w:hAnsi="Cambria"/>
          <w:sz w:val="20"/>
          <w:szCs w:val="20"/>
        </w:rPr>
        <w:t>Wadium wnoszone w pieniądzu wpłaca się przelewem na rachunek bankowy:</w:t>
      </w:r>
    </w:p>
    <w:p>
      <w:pPr>
        <w:pStyle w:val="PlainText"/>
        <w:spacing w:lineRule="auto" w:line="276"/>
        <w:ind w:left="600" w:hanging="0"/>
        <w:rPr>
          <w:rFonts w:ascii="Cambria" w:hAnsi="Cambria" w:cs="Arial"/>
          <w:b/>
          <w:b/>
          <w:sz w:val="20"/>
          <w:szCs w:val="20"/>
          <w:lang w:val="pl-PL"/>
        </w:rPr>
      </w:pPr>
      <w:r>
        <w:rPr>
          <w:rFonts w:cs="Arial" w:ascii="Cambria" w:hAnsi="Cambria"/>
          <w:b/>
          <w:sz w:val="20"/>
          <w:szCs w:val="20"/>
          <w:lang w:val="pl-PL"/>
        </w:rPr>
        <w:t xml:space="preserve">                             </w:t>
      </w:r>
      <w:r>
        <w:rPr>
          <w:rFonts w:cs="Arial" w:ascii="Cambria" w:hAnsi="Cambria"/>
          <w:b/>
          <w:sz w:val="20"/>
          <w:szCs w:val="20"/>
        </w:rPr>
        <w:t>Nr rachunku</w:t>
      </w:r>
      <w:r>
        <w:rPr>
          <w:rFonts w:cs="Arial" w:ascii="Cambria" w:hAnsi="Cambria"/>
          <w:b/>
          <w:sz w:val="20"/>
          <w:szCs w:val="20"/>
          <w:lang w:val="pl-PL"/>
        </w:rPr>
        <w:t>:</w:t>
      </w:r>
      <w:r>
        <w:rPr>
          <w:rFonts w:cs="Arial" w:ascii="Cambria" w:hAnsi="Cambria"/>
          <w:b/>
          <w:sz w:val="20"/>
          <w:szCs w:val="20"/>
        </w:rPr>
        <w:t xml:space="preserve"> </w:t>
      </w:r>
      <w:r>
        <w:rPr>
          <w:rFonts w:ascii="Cambria" w:hAnsi="Cambria"/>
          <w:b/>
          <w:sz w:val="20"/>
          <w:szCs w:val="20"/>
          <w:lang w:val="pl-PL"/>
        </w:rPr>
        <w:t>66 8521 1016 2001 0004 7193 0020</w:t>
      </w:r>
    </w:p>
    <w:p>
      <w:pPr>
        <w:pStyle w:val="Ust"/>
        <w:spacing w:lineRule="auto" w:line="276" w:before="120" w:after="120"/>
        <w:ind w:left="0" w:hanging="0"/>
        <w:jc w:val="center"/>
        <w:rPr>
          <w:rFonts w:ascii="Cambria" w:hAnsi="Cambria" w:cs="Arial"/>
          <w:b/>
          <w:b/>
          <w:sz w:val="20"/>
          <w:szCs w:val="20"/>
        </w:rPr>
      </w:pPr>
      <w:r>
        <w:rPr>
          <w:rFonts w:cs="Arial" w:ascii="Cambria" w:hAnsi="Cambria"/>
          <w:b/>
          <w:sz w:val="20"/>
          <w:szCs w:val="20"/>
        </w:rPr>
        <w:t xml:space="preserve">z dopiskiem „Wadium" i znak sprawy: </w:t>
      </w:r>
      <w:r>
        <w:rPr>
          <w:rFonts w:ascii="Cambria" w:hAnsi="Cambria"/>
          <w:b/>
          <w:sz w:val="20"/>
          <w:szCs w:val="20"/>
        </w:rPr>
        <w:t xml:space="preserve">RUK/LGD/1/2019 </w:t>
      </w:r>
    </w:p>
    <w:p>
      <w:pPr>
        <w:pStyle w:val="Ust"/>
        <w:spacing w:lineRule="auto" w:line="276" w:before="120" w:after="120"/>
        <w:ind w:left="600" w:hanging="0"/>
        <w:jc w:val="center"/>
        <w:rPr>
          <w:rFonts w:ascii="Cambria" w:hAnsi="Cambria" w:cs="Arial"/>
          <w:sz w:val="20"/>
          <w:szCs w:val="20"/>
        </w:rPr>
      </w:pPr>
      <w:r>
        <w:rPr>
          <w:rFonts w:cs="Arial" w:ascii="Cambria" w:hAnsi="Cambria"/>
          <w:sz w:val="20"/>
          <w:szCs w:val="20"/>
        </w:rPr>
        <w:t>Wadium wniesione w pieniądzu zamawiający przechowuje na rachunku bankowym.</w:t>
      </w:r>
    </w:p>
    <w:p>
      <w:pPr>
        <w:pStyle w:val="Normal"/>
        <w:numPr>
          <w:ilvl w:val="1"/>
          <w:numId w:val="10"/>
        </w:numPr>
        <w:spacing w:before="0" w:after="120"/>
        <w:ind w:left="993" w:hanging="567"/>
        <w:jc w:val="both"/>
        <w:rPr>
          <w:rFonts w:ascii="Cambria" w:hAnsi="Cambria" w:cs="Arial"/>
          <w:sz w:val="20"/>
          <w:szCs w:val="20"/>
        </w:rPr>
      </w:pPr>
      <w:r>
        <w:rPr>
          <w:rFonts w:cs="Arial" w:ascii="Cambria" w:hAnsi="Cambria"/>
          <w:sz w:val="20"/>
          <w:szCs w:val="20"/>
        </w:rPr>
        <w:t>Zamawiający zwraca wadium wszystkim wykonawcom niezwłocznie po wyborze oferty najkorzystniejszej lub unieważnieniu postępowania, z wyjątkiem wykonawcy, którego oferta została wybrana jako najkorzystniejsza, z zastrzeżeniem art. 46 ust. 4a ustawy Prawo zamówień publicznych.</w:t>
      </w:r>
    </w:p>
    <w:p>
      <w:pPr>
        <w:pStyle w:val="Normal"/>
        <w:numPr>
          <w:ilvl w:val="1"/>
          <w:numId w:val="10"/>
        </w:numPr>
        <w:spacing w:before="0" w:after="120"/>
        <w:ind w:left="993" w:hanging="567"/>
        <w:jc w:val="both"/>
        <w:rPr>
          <w:rFonts w:ascii="Cambria" w:hAnsi="Cambria" w:cs="Arial"/>
          <w:sz w:val="20"/>
          <w:szCs w:val="20"/>
        </w:rPr>
      </w:pPr>
      <w:r>
        <w:rPr>
          <w:rFonts w:cs="Arial" w:ascii="Cambria" w:hAnsi="Cambria"/>
          <w:sz w:val="20"/>
          <w:szCs w:val="20"/>
        </w:rPr>
        <w:t>Zamawiający zwraca niezwłocznie wadium, na wniosek wykonawcy, który wycofał ofertę przed upływem terminu składania ofert.</w:t>
      </w:r>
    </w:p>
    <w:p>
      <w:pPr>
        <w:pStyle w:val="Normal"/>
        <w:numPr>
          <w:ilvl w:val="1"/>
          <w:numId w:val="10"/>
        </w:numPr>
        <w:spacing w:before="0" w:after="120"/>
        <w:ind w:left="993" w:hanging="567"/>
        <w:jc w:val="both"/>
        <w:rPr>
          <w:rFonts w:ascii="Cambria" w:hAnsi="Cambria" w:cs="Arial"/>
          <w:sz w:val="20"/>
          <w:szCs w:val="20"/>
        </w:rPr>
      </w:pPr>
      <w:r>
        <w:rPr>
          <w:rFonts w:cs="Arial" w:ascii="Cambria" w:hAnsi="Cambria"/>
          <w:sz w:val="20"/>
          <w:szCs w:val="20"/>
        </w:rPr>
        <w:t>Zamawiający żąda ponownego wniesienia wadium przez wykonawcę, któremu zwrócono wadium, jeżeli w wyniku rozstrzygnięcia odwołania jego oferta została wybrana jako najkorzystniejsza. Wykonawca wnosi wadium w terminie określonym przez zamawiającego.</w:t>
      </w:r>
    </w:p>
    <w:p>
      <w:pPr>
        <w:pStyle w:val="Normal"/>
        <w:numPr>
          <w:ilvl w:val="1"/>
          <w:numId w:val="10"/>
        </w:numPr>
        <w:spacing w:before="0" w:after="120"/>
        <w:ind w:left="993" w:hanging="567"/>
        <w:jc w:val="both"/>
        <w:rPr>
          <w:rFonts w:ascii="Cambria" w:hAnsi="Cambria" w:cs="Arial"/>
          <w:sz w:val="20"/>
          <w:szCs w:val="20"/>
        </w:rPr>
      </w:pPr>
      <w:r>
        <w:rPr>
          <w:rFonts w:cs="Arial" w:ascii="Cambria" w:hAnsi="Cambria"/>
          <w:sz w:val="20"/>
          <w:szCs w:val="20"/>
        </w:rPr>
        <w:t>Zamawiający zatrzyma wadium wraz z odsetkami, jeżeli:</w:t>
      </w:r>
    </w:p>
    <w:p>
      <w:pPr>
        <w:pStyle w:val="Normal"/>
        <w:numPr>
          <w:ilvl w:val="2"/>
          <w:numId w:val="10"/>
        </w:numPr>
        <w:tabs>
          <w:tab w:val="left" w:pos="1440" w:leader="none"/>
        </w:tabs>
        <w:spacing w:before="0" w:after="60"/>
        <w:ind w:left="1701" w:hanging="709"/>
        <w:jc w:val="both"/>
        <w:rPr>
          <w:rFonts w:ascii="Cambria" w:hAnsi="Cambria" w:cs="Arial"/>
          <w:sz w:val="20"/>
          <w:szCs w:val="20"/>
        </w:rPr>
      </w:pPr>
      <w:r>
        <w:rPr>
          <w:rFonts w:cs="Arial" w:ascii="Cambria" w:hAnsi="Cambria"/>
          <w:sz w:val="20"/>
          <w:szCs w:val="20"/>
        </w:rPr>
        <w:t>Wykonawca, którego oferta zostanie wybrana odmówi podpisania umowy                               w sprawie zamówienia publicznego na warunkach określonych w ofercie;</w:t>
      </w:r>
    </w:p>
    <w:p>
      <w:pPr>
        <w:pStyle w:val="Normal"/>
        <w:numPr>
          <w:ilvl w:val="2"/>
          <w:numId w:val="10"/>
        </w:numPr>
        <w:tabs>
          <w:tab w:val="left" w:pos="1440" w:leader="none"/>
        </w:tabs>
        <w:spacing w:before="0" w:after="60"/>
        <w:ind w:left="1701" w:hanging="709"/>
        <w:jc w:val="both"/>
        <w:rPr>
          <w:rFonts w:ascii="Cambria" w:hAnsi="Cambria" w:cs="Arial"/>
          <w:sz w:val="20"/>
          <w:szCs w:val="20"/>
        </w:rPr>
      </w:pPr>
      <w:r>
        <w:rPr>
          <w:rFonts w:cs="Arial" w:ascii="Cambria" w:hAnsi="Cambria"/>
          <w:sz w:val="20"/>
          <w:szCs w:val="20"/>
        </w:rPr>
        <w:t>Wykonawca, którego oferta zostanie wybrana nie wniesie wymaganego zabezpieczenia należytego wykonania umowy;</w:t>
      </w:r>
    </w:p>
    <w:p>
      <w:pPr>
        <w:pStyle w:val="Normal"/>
        <w:numPr>
          <w:ilvl w:val="2"/>
          <w:numId w:val="10"/>
        </w:numPr>
        <w:tabs>
          <w:tab w:val="left" w:pos="1440" w:leader="none"/>
        </w:tabs>
        <w:spacing w:before="0" w:after="60"/>
        <w:ind w:left="1701" w:hanging="709"/>
        <w:jc w:val="both"/>
        <w:rPr>
          <w:rFonts w:ascii="Cambria" w:hAnsi="Cambria" w:cs="Arial"/>
          <w:sz w:val="20"/>
          <w:szCs w:val="20"/>
        </w:rPr>
      </w:pPr>
      <w:r>
        <w:rPr>
          <w:rFonts w:cs="Arial" w:ascii="Cambria" w:hAnsi="Cambria"/>
          <w:bCs/>
          <w:sz w:val="20"/>
          <w:szCs w:val="20"/>
        </w:rPr>
        <w:t>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r>
        <w:rPr>
          <w:rFonts w:cs="Arial" w:ascii="Cambria" w:hAnsi="Cambria"/>
          <w:sz w:val="20"/>
          <w:szCs w:val="20"/>
        </w:rPr>
        <w:t>.</w:t>
      </w:r>
    </w:p>
    <w:p>
      <w:pPr>
        <w:pStyle w:val="Normal"/>
        <w:numPr>
          <w:ilvl w:val="2"/>
          <w:numId w:val="10"/>
        </w:numPr>
        <w:tabs>
          <w:tab w:val="left" w:pos="1440" w:leader="none"/>
        </w:tabs>
        <w:spacing w:before="0" w:after="120"/>
        <w:ind w:left="1701" w:hanging="709"/>
        <w:jc w:val="both"/>
        <w:rPr>
          <w:rFonts w:ascii="Cambria" w:hAnsi="Cambria" w:cs="Arial"/>
          <w:sz w:val="20"/>
          <w:szCs w:val="20"/>
        </w:rPr>
      </w:pPr>
      <w:r>
        <w:rPr>
          <w:rFonts w:cs="Arial" w:ascii="Cambria" w:hAnsi="Cambria"/>
          <w:sz w:val="20"/>
          <w:szCs w:val="20"/>
        </w:rPr>
        <w:t>zawarcie umowy w sprawie zamówienia publicznego stanie się niemożliwe  z przyczyn leżących po stronie Wykonawcy.</w:t>
      </w:r>
    </w:p>
    <w:p>
      <w:pPr>
        <w:pStyle w:val="Normal"/>
        <w:numPr>
          <w:ilvl w:val="0"/>
          <w:numId w:val="4"/>
        </w:numPr>
        <w:spacing w:before="0" w:after="0"/>
        <w:ind w:left="426" w:hanging="426"/>
        <w:rPr>
          <w:rFonts w:ascii="Cambria" w:hAnsi="Cambria" w:cs="Arial"/>
          <w:b/>
          <w:b/>
          <w:sz w:val="20"/>
          <w:szCs w:val="20"/>
          <w:u w:val="single"/>
        </w:rPr>
      </w:pPr>
      <w:r>
        <w:rPr>
          <w:rFonts w:cs="Arial" w:ascii="Cambria" w:hAnsi="Cambria"/>
          <w:b/>
          <w:sz w:val="20"/>
          <w:szCs w:val="20"/>
          <w:u w:val="single"/>
        </w:rPr>
        <w:t>Zabezpieczenie należytego wykonania umowy;</w:t>
      </w:r>
    </w:p>
    <w:p>
      <w:pPr>
        <w:pStyle w:val="Normal"/>
        <w:numPr>
          <w:ilvl w:val="0"/>
          <w:numId w:val="12"/>
        </w:numPr>
        <w:spacing w:before="0" w:after="120"/>
        <w:ind w:left="993" w:hanging="567"/>
        <w:jc w:val="both"/>
        <w:rPr/>
      </w:pPr>
      <w:r>
        <w:rPr>
          <w:rFonts w:cs="Arial" w:ascii="Cambria" w:hAnsi="Cambria"/>
          <w:sz w:val="20"/>
          <w:szCs w:val="20"/>
        </w:rPr>
        <w:t xml:space="preserve">Zamawiający żądać będzie od Wykonawcy, którego oferta została wybrana jako najkorzystniejsza, wniesienia zabezpieczenia </w:t>
      </w:r>
      <w:r>
        <w:rPr>
          <w:rFonts w:cs="Arial" w:ascii="Cambria" w:hAnsi="Cambria"/>
          <w:b/>
          <w:sz w:val="20"/>
          <w:szCs w:val="20"/>
        </w:rPr>
        <w:t>w wysokości 10 % ceny ofertowej</w:t>
      </w:r>
      <w:r>
        <w:rPr>
          <w:rFonts w:cs="Arial" w:ascii="Cambria" w:hAnsi="Cambria"/>
          <w:sz w:val="20"/>
          <w:szCs w:val="20"/>
        </w:rPr>
        <w:t>. Wykonawca wniesie zabezpieczenie należytego wykonania umowy w jednej z poniższych form:</w:t>
      </w:r>
    </w:p>
    <w:p>
      <w:pPr>
        <w:pStyle w:val="Normal"/>
        <w:numPr>
          <w:ilvl w:val="1"/>
          <w:numId w:val="13"/>
        </w:numPr>
        <w:spacing w:before="0" w:after="120"/>
        <w:ind w:left="1701" w:hanging="709"/>
        <w:jc w:val="both"/>
        <w:rPr>
          <w:rFonts w:ascii="Cambria" w:hAnsi="Cambria" w:cs="Arial"/>
          <w:sz w:val="20"/>
          <w:szCs w:val="20"/>
        </w:rPr>
      </w:pPr>
      <w:r>
        <w:rPr>
          <w:rFonts w:cs="Arial" w:ascii="Cambria" w:hAnsi="Cambria"/>
          <w:sz w:val="20"/>
          <w:szCs w:val="20"/>
        </w:rPr>
        <w:t>pieniądzu;</w:t>
      </w:r>
    </w:p>
    <w:p>
      <w:pPr>
        <w:pStyle w:val="Normal"/>
        <w:numPr>
          <w:ilvl w:val="1"/>
          <w:numId w:val="13"/>
        </w:numPr>
        <w:spacing w:before="0" w:after="120"/>
        <w:ind w:left="1701" w:hanging="709"/>
        <w:jc w:val="both"/>
        <w:rPr>
          <w:rFonts w:ascii="Cambria" w:hAnsi="Cambria" w:cs="Arial"/>
          <w:sz w:val="20"/>
          <w:szCs w:val="20"/>
        </w:rPr>
      </w:pPr>
      <w:r>
        <w:rPr>
          <w:rFonts w:cs="Arial" w:ascii="Cambria" w:hAnsi="Cambria"/>
          <w:sz w:val="20"/>
          <w:szCs w:val="20"/>
        </w:rPr>
        <w:t>poręczeniach bankowych lub poręczeniach spółdzielczej kasy oszczędnościowo-kredytowej, z tym że zobowiązanie kasy jest zawsze zobowiązaniem pieniężnym;</w:t>
      </w:r>
    </w:p>
    <w:p>
      <w:pPr>
        <w:pStyle w:val="Normal"/>
        <w:numPr>
          <w:ilvl w:val="1"/>
          <w:numId w:val="13"/>
        </w:numPr>
        <w:spacing w:before="0" w:after="120"/>
        <w:ind w:left="1701" w:hanging="709"/>
        <w:jc w:val="both"/>
        <w:rPr>
          <w:rFonts w:ascii="Cambria" w:hAnsi="Cambria" w:cs="Arial"/>
          <w:sz w:val="20"/>
          <w:szCs w:val="20"/>
        </w:rPr>
      </w:pPr>
      <w:r>
        <w:rPr>
          <w:rFonts w:cs="Arial" w:ascii="Cambria" w:hAnsi="Cambria"/>
          <w:sz w:val="20"/>
          <w:szCs w:val="20"/>
        </w:rPr>
        <w:t>gwarancjach bankowych;</w:t>
      </w:r>
    </w:p>
    <w:p>
      <w:pPr>
        <w:pStyle w:val="Normal"/>
        <w:numPr>
          <w:ilvl w:val="1"/>
          <w:numId w:val="13"/>
        </w:numPr>
        <w:spacing w:before="0" w:after="120"/>
        <w:ind w:left="1701" w:hanging="709"/>
        <w:jc w:val="both"/>
        <w:rPr>
          <w:rFonts w:ascii="Cambria" w:hAnsi="Cambria" w:cs="Arial"/>
          <w:sz w:val="20"/>
          <w:szCs w:val="20"/>
        </w:rPr>
      </w:pPr>
      <w:r>
        <w:rPr>
          <w:rFonts w:cs="Arial" w:ascii="Cambria" w:hAnsi="Cambria"/>
          <w:sz w:val="20"/>
          <w:szCs w:val="20"/>
        </w:rPr>
        <w:t>gwarancjach ubezpieczeniowych;</w:t>
      </w:r>
    </w:p>
    <w:p>
      <w:pPr>
        <w:pStyle w:val="Normal"/>
        <w:numPr>
          <w:ilvl w:val="1"/>
          <w:numId w:val="13"/>
        </w:numPr>
        <w:spacing w:before="0" w:after="120"/>
        <w:ind w:left="1701" w:hanging="709"/>
        <w:jc w:val="both"/>
        <w:rPr>
          <w:rFonts w:ascii="Cambria" w:hAnsi="Cambria" w:cs="Arial"/>
          <w:sz w:val="20"/>
          <w:szCs w:val="20"/>
        </w:rPr>
      </w:pPr>
      <w:r>
        <w:rPr>
          <w:rFonts w:cs="Arial" w:ascii="Cambria" w:hAnsi="Cambria"/>
          <w:sz w:val="20"/>
          <w:szCs w:val="20"/>
        </w:rPr>
        <w:t xml:space="preserve">poręczeniach udzielanych przez podmioty, o których mowa w art. 6b ust. 5 pkt 2 ustawy z dnia 9 listopada 2000 r. o utworzeniu Polskiej Agencji Rozwoju Przedsiębiorczości. </w:t>
      </w:r>
    </w:p>
    <w:p>
      <w:pPr>
        <w:pStyle w:val="Pkt"/>
        <w:numPr>
          <w:ilvl w:val="1"/>
          <w:numId w:val="4"/>
        </w:numPr>
        <w:spacing w:lineRule="auto" w:line="276"/>
        <w:ind w:left="993" w:hanging="567"/>
        <w:rPr>
          <w:rFonts w:ascii="Cambria" w:hAnsi="Cambria" w:cs="Arial"/>
          <w:sz w:val="20"/>
          <w:szCs w:val="20"/>
        </w:rPr>
      </w:pPr>
      <w:r>
        <w:rPr>
          <w:rFonts w:cs="Arial" w:ascii="Cambria" w:hAnsi="Cambria"/>
          <w:sz w:val="20"/>
          <w:szCs w:val="20"/>
        </w:rPr>
        <w:t>Zamawiający nie wyraża zgody na wniesienie zabezpieczenia w formach określonych                        w art. 148 ust. 2 ustawy.</w:t>
      </w:r>
    </w:p>
    <w:p>
      <w:pPr>
        <w:pStyle w:val="Pkt"/>
        <w:numPr>
          <w:ilvl w:val="1"/>
          <w:numId w:val="4"/>
        </w:numPr>
        <w:spacing w:lineRule="auto" w:line="276"/>
        <w:ind w:left="993" w:hanging="567"/>
        <w:rPr>
          <w:rFonts w:ascii="Cambria" w:hAnsi="Cambria" w:cs="Arial"/>
          <w:b/>
          <w:b/>
          <w:sz w:val="20"/>
          <w:szCs w:val="20"/>
        </w:rPr>
      </w:pPr>
      <w:r>
        <w:rPr>
          <w:rFonts w:cs="Arial" w:ascii="Cambria" w:hAnsi="Cambria"/>
          <w:sz w:val="20"/>
          <w:szCs w:val="20"/>
        </w:rPr>
        <w:t xml:space="preserve">Termin ważności zabezpieczenia złożonego w formie innej niż pieniężna nie może upłynąć przed wygaśnięciem zobowiązania, którego należyte wykonanie zabezpiecza Wykonawca  </w:t>
      </w:r>
    </w:p>
    <w:p>
      <w:pPr>
        <w:pStyle w:val="Pkt"/>
        <w:numPr>
          <w:ilvl w:val="1"/>
          <w:numId w:val="4"/>
        </w:numPr>
        <w:spacing w:lineRule="auto" w:line="276"/>
        <w:ind w:left="993" w:hanging="567"/>
        <w:rPr>
          <w:rFonts w:ascii="Cambria" w:hAnsi="Cambria" w:cs="Arial"/>
          <w:b/>
          <w:b/>
          <w:sz w:val="20"/>
          <w:szCs w:val="20"/>
        </w:rPr>
      </w:pPr>
      <w:r>
        <w:rPr>
          <w:rFonts w:cs="Arial" w:ascii="Cambria" w:hAnsi="Cambria"/>
          <w:sz w:val="20"/>
          <w:szCs w:val="20"/>
        </w:rPr>
        <w:t>Zabezpieczenie wnoszone w pieniądzu wykonawca wpłaca przelewem na rachunek bankowy Zamawiającego</w:t>
      </w:r>
      <w:r>
        <w:rPr>
          <w:rFonts w:cs="Arial" w:ascii="Cambria" w:hAnsi="Cambria"/>
          <w:b/>
          <w:sz w:val="20"/>
          <w:szCs w:val="20"/>
        </w:rPr>
        <w:t>.</w:t>
      </w:r>
    </w:p>
    <w:p>
      <w:pPr>
        <w:pStyle w:val="Pkt"/>
        <w:numPr>
          <w:ilvl w:val="1"/>
          <w:numId w:val="4"/>
        </w:numPr>
        <w:spacing w:lineRule="auto" w:line="276"/>
        <w:ind w:left="993" w:hanging="567"/>
        <w:rPr/>
      </w:pPr>
      <w:r>
        <w:rPr>
          <w:rFonts w:cs="Arial" w:ascii="Cambria" w:hAnsi="Cambria"/>
          <w:sz w:val="20"/>
          <w:szCs w:val="20"/>
        </w:rPr>
        <w:t>W przypadku zabezpieczeń składanych w formie pieniężnej, Zamawiający zwróci 70% wartości złożonego zabezpieczenia w terminie 30 dni od dnia wykonania zamówienia, natomiast pozostałe 30% wartości zostanie zwrócone w ciągu 15 dni po upływie okresu gwarancji  i rękojmi.</w:t>
      </w:r>
    </w:p>
    <w:p>
      <w:pPr>
        <w:pStyle w:val="Nagwek4"/>
        <w:tabs>
          <w:tab w:val="left" w:pos="360" w:leader="none"/>
        </w:tabs>
        <w:spacing w:lineRule="auto" w:line="276" w:before="120" w:after="200"/>
        <w:ind w:left="425" w:hanging="425"/>
        <w:rPr>
          <w:rFonts w:ascii="Cambria" w:hAnsi="Cambria" w:cs="Arial"/>
          <w:sz w:val="20"/>
          <w:szCs w:val="20"/>
        </w:rPr>
      </w:pPr>
      <w:r>
        <w:rPr>
          <w:rFonts w:cs="Arial" w:ascii="Cambria" w:hAnsi="Cambria"/>
          <w:sz w:val="20"/>
          <w:szCs w:val="20"/>
        </w:rPr>
        <w:t>19.</w:t>
        <w:tab/>
      </w:r>
      <w:r>
        <w:rPr>
          <w:rFonts w:cs="Arial" w:ascii="Cambria" w:hAnsi="Cambria"/>
          <w:sz w:val="20"/>
          <w:szCs w:val="20"/>
          <w:u w:val="single"/>
        </w:rPr>
        <w:t>Opis sposobu przygotowania ofert.</w:t>
      </w:r>
    </w:p>
    <w:p>
      <w:pPr>
        <w:pStyle w:val="Tretekstu"/>
        <w:numPr>
          <w:ilvl w:val="1"/>
          <w:numId w:val="3"/>
        </w:numPr>
        <w:tabs>
          <w:tab w:val="left" w:pos="993" w:leader="none"/>
        </w:tabs>
        <w:spacing w:lineRule="auto" w:line="276" w:before="0" w:after="120"/>
        <w:ind w:left="435" w:hanging="9"/>
        <w:jc w:val="both"/>
        <w:rPr>
          <w:rFonts w:ascii="Cambria" w:hAnsi="Cambria" w:eastAsia="Times New Roman" w:cs="Arial"/>
          <w:caps w:val="false"/>
          <w:smallCaps w:val="false"/>
          <w:sz w:val="20"/>
          <w:szCs w:val="20"/>
        </w:rPr>
      </w:pPr>
      <w:r>
        <w:rPr>
          <w:rFonts w:eastAsia="Times New Roman" w:cs="Arial" w:ascii="Cambria" w:hAnsi="Cambria"/>
          <w:caps w:val="false"/>
          <w:smallCaps w:val="false"/>
          <w:sz w:val="20"/>
          <w:szCs w:val="20"/>
        </w:rPr>
        <w:t>Oferta musi być sporządzona w języku polskim w formie pisemnej</w:t>
      </w:r>
      <w:r>
        <w:rPr>
          <w:rFonts w:ascii="Cambria" w:hAnsi="Cambria"/>
          <w:caps w:val="false"/>
          <w:smallCaps w:val="false"/>
          <w:sz w:val="20"/>
          <w:szCs w:val="20"/>
        </w:rPr>
        <w:t xml:space="preserve"> </w:t>
      </w:r>
      <w:r>
        <w:rPr>
          <w:rFonts w:eastAsia="Times New Roman" w:cs="Arial" w:ascii="Cambria" w:hAnsi="Cambria"/>
          <w:caps w:val="false"/>
          <w:smallCaps w:val="false"/>
          <w:sz w:val="20"/>
          <w:szCs w:val="20"/>
          <w:lang w:val="pl-PL"/>
        </w:rPr>
        <w:t xml:space="preserve">pod rygorem nieważności </w:t>
      </w:r>
      <w:r>
        <w:rPr>
          <w:rFonts w:eastAsia="Times New Roman" w:cs="Arial" w:ascii="Cambria" w:hAnsi="Cambria"/>
          <w:caps w:val="false"/>
          <w:smallCaps w:val="false"/>
          <w:sz w:val="20"/>
          <w:szCs w:val="20"/>
        </w:rPr>
        <w:t xml:space="preserve"> </w:t>
      </w:r>
    </w:p>
    <w:p>
      <w:pPr>
        <w:pStyle w:val="Tretekstu"/>
        <w:numPr>
          <w:ilvl w:val="1"/>
          <w:numId w:val="3"/>
        </w:numPr>
        <w:tabs>
          <w:tab w:val="left" w:pos="993" w:leader="none"/>
        </w:tabs>
        <w:spacing w:lineRule="auto" w:line="276" w:before="0" w:after="120"/>
        <w:ind w:left="993" w:hanging="567"/>
        <w:jc w:val="both"/>
        <w:rPr>
          <w:rFonts w:ascii="Cambria" w:hAnsi="Cambria" w:eastAsia="Times New Roman" w:cs="Arial"/>
          <w:caps w:val="false"/>
          <w:smallCaps w:val="false"/>
          <w:sz w:val="20"/>
          <w:szCs w:val="20"/>
        </w:rPr>
      </w:pPr>
      <w:r>
        <w:rPr>
          <w:rFonts w:eastAsia="Times New Roman" w:cs="Arial" w:ascii="Cambria" w:hAnsi="Cambria"/>
          <w:caps w:val="false"/>
          <w:smallCaps w:val="false"/>
          <w:sz w:val="20"/>
          <w:szCs w:val="20"/>
          <w:lang w:val="pl-PL"/>
        </w:rPr>
        <w:t>W ofercie należy o</w:t>
      </w:r>
      <w:r>
        <w:rPr>
          <w:rFonts w:eastAsia="Times New Roman" w:cs="Arial" w:ascii="Cambria" w:hAnsi="Cambria"/>
          <w:caps w:val="false"/>
          <w:smallCaps w:val="false"/>
          <w:sz w:val="20"/>
          <w:szCs w:val="20"/>
        </w:rPr>
        <w:t>kreśl</w:t>
      </w:r>
      <w:r>
        <w:rPr>
          <w:rFonts w:eastAsia="Times New Roman" w:cs="Arial" w:ascii="Cambria" w:hAnsi="Cambria"/>
          <w:caps w:val="false"/>
          <w:smallCaps w:val="false"/>
          <w:sz w:val="20"/>
          <w:szCs w:val="20"/>
          <w:lang w:val="pl-PL"/>
        </w:rPr>
        <w:t xml:space="preserve">ić </w:t>
      </w:r>
      <w:r>
        <w:rPr>
          <w:rFonts w:eastAsia="Times New Roman" w:cs="Arial" w:ascii="Cambria" w:hAnsi="Cambria"/>
          <w:caps w:val="false"/>
          <w:smallCaps w:val="false"/>
          <w:sz w:val="20"/>
          <w:szCs w:val="20"/>
        </w:rPr>
        <w:t xml:space="preserve">przedmiot zamówienia </w:t>
      </w:r>
      <w:r>
        <w:rPr>
          <w:rFonts w:eastAsia="Times New Roman" w:cs="Arial" w:ascii="Cambria" w:hAnsi="Cambria"/>
          <w:caps w:val="false"/>
          <w:smallCaps w:val="false"/>
          <w:sz w:val="20"/>
          <w:szCs w:val="20"/>
          <w:lang w:val="pl-PL"/>
        </w:rPr>
        <w:t>w sposób zgodny z</w:t>
      </w:r>
      <w:r>
        <w:rPr>
          <w:rFonts w:eastAsia="Times New Roman" w:cs="Arial" w:ascii="Cambria" w:hAnsi="Cambria"/>
          <w:caps w:val="false"/>
          <w:smallCaps w:val="false"/>
          <w:sz w:val="20"/>
          <w:szCs w:val="20"/>
        </w:rPr>
        <w:t xml:space="preserve"> </w:t>
      </w:r>
      <w:r>
        <w:rPr>
          <w:rFonts w:eastAsia="Times New Roman" w:cs="Arial" w:ascii="Cambria" w:hAnsi="Cambria"/>
          <w:caps w:val="false"/>
          <w:smallCaps w:val="false"/>
          <w:sz w:val="20"/>
          <w:szCs w:val="20"/>
          <w:lang w:val="pl-PL"/>
        </w:rPr>
        <w:t xml:space="preserve">wymaganiami </w:t>
      </w:r>
      <w:r>
        <w:rPr>
          <w:rFonts w:eastAsia="Times New Roman" w:cs="Arial" w:ascii="Cambria" w:hAnsi="Cambria"/>
          <w:caps w:val="false"/>
          <w:smallCaps w:val="false"/>
          <w:sz w:val="20"/>
          <w:szCs w:val="20"/>
        </w:rPr>
        <w:t xml:space="preserve">  określonych w SIWZ.</w:t>
      </w:r>
    </w:p>
    <w:p>
      <w:pPr>
        <w:pStyle w:val="Tretekstu"/>
        <w:numPr>
          <w:ilvl w:val="1"/>
          <w:numId w:val="3"/>
        </w:numPr>
        <w:tabs>
          <w:tab w:val="left" w:pos="993" w:leader="none"/>
        </w:tabs>
        <w:spacing w:lineRule="auto" w:line="276" w:before="0" w:after="120"/>
        <w:ind w:left="993" w:hanging="567"/>
        <w:jc w:val="both"/>
        <w:rPr>
          <w:rFonts w:ascii="Cambria" w:hAnsi="Cambria" w:eastAsia="Times New Roman" w:cs="Arial"/>
          <w:caps w:val="false"/>
          <w:smallCaps w:val="false"/>
          <w:sz w:val="20"/>
          <w:szCs w:val="20"/>
        </w:rPr>
      </w:pPr>
      <w:r>
        <w:rPr>
          <w:rFonts w:eastAsia="Times New Roman" w:cs="Arial" w:ascii="Cambria" w:hAnsi="Cambria"/>
          <w:caps w:val="false"/>
          <w:smallCaps w:val="false"/>
          <w:sz w:val="20"/>
          <w:szCs w:val="20"/>
        </w:rPr>
        <w:t>Ofertę należy złożyć w zamkniętej kopercie, zapieczętowanej w sposób gwarantujący zachowanie poufności jej treści oraz zabezpieczającej jej nienaruszalność do terminu otwarcia ofert.</w:t>
      </w:r>
    </w:p>
    <w:p>
      <w:pPr>
        <w:pStyle w:val="Tretekstu"/>
        <w:numPr>
          <w:ilvl w:val="1"/>
          <w:numId w:val="3"/>
        </w:numPr>
        <w:tabs>
          <w:tab w:val="left" w:pos="993" w:leader="none"/>
        </w:tabs>
        <w:spacing w:lineRule="auto" w:line="276" w:before="0" w:after="120"/>
        <w:ind w:left="993" w:hanging="567"/>
        <w:jc w:val="both"/>
        <w:rPr>
          <w:rFonts w:ascii="Cambria" w:hAnsi="Cambria" w:eastAsia="Times New Roman" w:cs="Arial"/>
          <w:caps w:val="false"/>
          <w:smallCaps w:val="false"/>
          <w:sz w:val="20"/>
          <w:szCs w:val="20"/>
        </w:rPr>
      </w:pPr>
      <w:r>
        <w:rPr>
          <w:rFonts w:eastAsia="Times New Roman" w:cs="Arial" w:ascii="Cambria" w:hAnsi="Cambria"/>
          <w:caps w:val="false"/>
          <w:smallCaps w:val="false"/>
          <w:sz w:val="20"/>
          <w:szCs w:val="20"/>
        </w:rPr>
        <w:t>Na kopercie oferty należy zamieścić następujące informacje:</w:t>
      </w:r>
    </w:p>
    <w:p>
      <w:pPr>
        <w:pStyle w:val="Tretekstu"/>
        <w:tabs>
          <w:tab w:val="left" w:pos="993" w:leader="none"/>
        </w:tabs>
        <w:spacing w:before="0" w:after="120"/>
        <w:ind w:left="993" w:hanging="567"/>
        <w:jc w:val="center"/>
        <w:rPr/>
      </w:pPr>
      <w:r>
        <w:rPr>
          <w:rFonts w:cs="Arial" w:ascii="Cambria" w:hAnsi="Cambria"/>
          <w:b/>
          <w:bCs/>
          <w:caps w:val="false"/>
          <w:smallCaps w:val="false"/>
          <w:sz w:val="20"/>
          <w:szCs w:val="20"/>
          <w:lang w:val="pl-PL"/>
        </w:rPr>
        <w:t xml:space="preserve"> </w:t>
      </w:r>
      <w:r>
        <w:rPr>
          <w:rFonts w:cs="Arial" w:ascii="Cambria" w:hAnsi="Cambria"/>
          <w:b/>
          <w:bCs/>
          <w:sz w:val="20"/>
          <w:szCs w:val="20"/>
        </w:rPr>
        <w:t>„</w:t>
      </w:r>
      <w:r>
        <w:rPr>
          <w:rFonts w:cs="Arial" w:ascii="Cambria" w:hAnsi="Cambria"/>
          <w:b/>
          <w:bCs/>
          <w:sz w:val="20"/>
          <w:szCs w:val="20"/>
        </w:rPr>
        <w:t>UTWORZENIE I WYPOSAŻENIE OBIEKTÓW PEŁNIĄCYCH FUNKCJE REKREACYJNE                                  I SPOŁECZNO KULTUROWE W MIEJSCOWOŚCIACH: BARDO, REMBÓW, RAKÓWKA, CHAŃCZA, ŻYCINY ,WÓ</w:t>
      </w:r>
      <w:r>
        <w:rPr>
          <w:rFonts w:cs="Arial" w:ascii="Cambria" w:hAnsi="Cambria"/>
          <w:b/>
          <w:bCs/>
          <w:sz w:val="20"/>
          <w:szCs w:val="20"/>
          <w:lang w:val="pl-PL"/>
        </w:rPr>
        <w:t>L</w:t>
      </w:r>
      <w:r>
        <w:rPr>
          <w:rFonts w:cs="Arial" w:ascii="Cambria" w:hAnsi="Cambria"/>
          <w:b/>
          <w:bCs/>
          <w:sz w:val="20"/>
          <w:szCs w:val="20"/>
        </w:rPr>
        <w:t>KA POKŁONNA, OCIESĘKI, NOWA HUTA                                                 NA TERENIE GMINY RAKÓW”</w:t>
      </w:r>
    </w:p>
    <w:p>
      <w:pPr>
        <w:pStyle w:val="Tretekstu"/>
        <w:tabs>
          <w:tab w:val="left" w:pos="993" w:leader="none"/>
        </w:tabs>
        <w:spacing w:lineRule="auto" w:line="276" w:before="0" w:after="120"/>
        <w:ind w:left="993" w:hanging="567"/>
        <w:rPr/>
      </w:pPr>
      <w:r>
        <w:rPr>
          <w:rFonts w:cs="Arial" w:ascii="Cambria" w:hAnsi="Cambria"/>
          <w:b/>
          <w:bCs/>
          <w:caps w:val="false"/>
          <w:smallCaps w:val="false"/>
          <w:sz w:val="20"/>
          <w:szCs w:val="20"/>
          <w:lang w:val="pl-PL"/>
        </w:rPr>
        <w:t>„</w:t>
      </w:r>
      <w:r>
        <w:rPr>
          <w:rFonts w:cs="Arial" w:ascii="Cambria" w:hAnsi="Cambria"/>
          <w:b/>
          <w:bCs/>
          <w:caps w:val="false"/>
          <w:smallCaps w:val="false"/>
          <w:sz w:val="20"/>
          <w:szCs w:val="20"/>
        </w:rPr>
        <w:t xml:space="preserve">Nie  otwierać  przed </w:t>
      </w:r>
      <w:r>
        <w:rPr>
          <w:rFonts w:cs="Tahoma" w:ascii="Cambria" w:hAnsi="Cambria"/>
          <w:b/>
          <w:bCs/>
          <w:caps w:val="false"/>
          <w:smallCaps w:val="false"/>
          <w:sz w:val="20"/>
          <w:szCs w:val="20"/>
        </w:rPr>
        <w:t>20</w:t>
      </w:r>
      <w:r>
        <w:rPr>
          <w:rFonts w:cs="Tahoma" w:ascii="Cambria" w:hAnsi="Cambria"/>
          <w:b/>
          <w:bCs/>
          <w:caps w:val="false"/>
          <w:smallCaps w:val="false"/>
          <w:sz w:val="20"/>
          <w:szCs w:val="20"/>
          <w:lang w:val="pl-PL"/>
        </w:rPr>
        <w:t xml:space="preserve">-09 </w:t>
      </w:r>
      <w:r>
        <w:rPr>
          <w:rFonts w:cs="Arial" w:ascii="Cambria" w:hAnsi="Cambria"/>
          <w:b/>
          <w:bCs/>
          <w:caps w:val="false"/>
          <w:smallCaps w:val="false"/>
          <w:sz w:val="20"/>
          <w:szCs w:val="20"/>
          <w:lang w:val="pl-PL"/>
        </w:rPr>
        <w:t>-2019 r.</w:t>
      </w:r>
      <w:r>
        <w:rPr>
          <w:rFonts w:cs="Arial" w:ascii="Cambria" w:hAnsi="Cambria"/>
          <w:b/>
          <w:bCs/>
          <w:caps w:val="false"/>
          <w:smallCaps w:val="false"/>
          <w:sz w:val="20"/>
          <w:szCs w:val="20"/>
        </w:rPr>
        <w:t xml:space="preserve"> </w:t>
      </w:r>
      <w:r>
        <w:rPr>
          <w:rFonts w:eastAsia="Times New Roman" w:cs="Arial" w:ascii="Cambria" w:hAnsi="Cambria"/>
          <w:caps w:val="false"/>
          <w:smallCaps w:val="false"/>
          <w:sz w:val="20"/>
          <w:szCs w:val="20"/>
        </w:rPr>
        <w:t xml:space="preserve">godz. </w:t>
      </w:r>
      <w:r>
        <w:rPr>
          <w:rFonts w:eastAsia="Times New Roman" w:cs="Arial" w:ascii="Cambria" w:hAnsi="Cambria"/>
          <w:b/>
          <w:caps w:val="false"/>
          <w:smallCaps w:val="false"/>
          <w:sz w:val="20"/>
          <w:szCs w:val="20"/>
          <w:lang w:val="pl-PL"/>
        </w:rPr>
        <w:t>10:15</w:t>
      </w:r>
      <w:r>
        <w:rPr>
          <w:rFonts w:cs="Arial" w:ascii="Cambria" w:hAnsi="Cambria"/>
          <w:b/>
          <w:bCs/>
          <w:caps w:val="false"/>
          <w:smallCaps w:val="false"/>
          <w:sz w:val="20"/>
          <w:szCs w:val="20"/>
        </w:rPr>
        <w:t>”.</w:t>
      </w:r>
    </w:p>
    <w:p>
      <w:pPr>
        <w:pStyle w:val="Tretekstu"/>
        <w:numPr>
          <w:ilvl w:val="1"/>
          <w:numId w:val="3"/>
        </w:numPr>
        <w:tabs>
          <w:tab w:val="left" w:pos="993" w:leader="none"/>
        </w:tabs>
        <w:spacing w:lineRule="auto" w:line="276" w:before="0" w:after="120"/>
        <w:ind w:left="993" w:hanging="567"/>
        <w:jc w:val="both"/>
        <w:rPr>
          <w:rFonts w:ascii="Cambria" w:hAnsi="Cambria" w:eastAsia="Times New Roman" w:cs="Arial"/>
          <w:caps w:val="false"/>
          <w:smallCaps w:val="false"/>
          <w:sz w:val="20"/>
          <w:szCs w:val="20"/>
        </w:rPr>
      </w:pPr>
      <w:r>
        <w:rPr>
          <w:rFonts w:eastAsia="Times New Roman" w:cs="Arial" w:ascii="Cambria" w:hAnsi="Cambria"/>
          <w:caps w:val="false"/>
          <w:smallCaps w:val="false"/>
          <w:sz w:val="20"/>
          <w:szCs w:val="20"/>
        </w:rPr>
        <w:t>W przypadku braku ww</w:t>
      </w:r>
      <w:r>
        <w:rPr>
          <w:rFonts w:eastAsia="Times New Roman" w:cs="Arial" w:ascii="Cambria" w:hAnsi="Cambria"/>
          <w:caps w:val="false"/>
          <w:smallCaps w:val="false"/>
          <w:sz w:val="20"/>
          <w:szCs w:val="20"/>
          <w:lang w:val="pl-PL"/>
        </w:rPr>
        <w:t>.</w:t>
      </w:r>
      <w:r>
        <w:rPr>
          <w:rFonts w:eastAsia="Times New Roman" w:cs="Arial" w:ascii="Cambria" w:hAnsi="Cambria"/>
          <w:caps w:val="false"/>
          <w:smallCaps w:val="false"/>
          <w:sz w:val="20"/>
          <w:szCs w:val="20"/>
        </w:rPr>
        <w:t xml:space="preserve"> informacji Zamawiający nie ponosi odpowiedzialności za zdarzenia wynikające z tego braku, np. przypadkowe otwarcie oferty przed wyznaczonym terminem otwarcia, a w przypadku składania oferty pocztą lub pocztą kurierską za j</w:t>
      </w:r>
      <w:r>
        <w:rPr>
          <w:rFonts w:eastAsia="Times New Roman" w:cs="Arial" w:ascii="Cambria" w:hAnsi="Cambria"/>
          <w:caps w:val="false"/>
          <w:smallCaps w:val="false"/>
          <w:sz w:val="20"/>
          <w:szCs w:val="20"/>
          <w:lang w:val="pl-PL"/>
        </w:rPr>
        <w:t>e</w:t>
      </w:r>
      <w:r>
        <w:rPr>
          <w:rFonts w:eastAsia="Times New Roman" w:cs="Arial" w:ascii="Cambria" w:hAnsi="Cambria"/>
          <w:caps w:val="false"/>
          <w:smallCaps w:val="false"/>
          <w:sz w:val="20"/>
          <w:szCs w:val="20"/>
        </w:rPr>
        <w:t>j nie otwarcie w trakcie sesji otwarcia ofert.</w:t>
      </w:r>
    </w:p>
    <w:p>
      <w:pPr>
        <w:pStyle w:val="Nagwek4"/>
        <w:numPr>
          <w:ilvl w:val="0"/>
          <w:numId w:val="1"/>
        </w:numPr>
        <w:spacing w:lineRule="auto" w:line="276" w:before="120" w:after="120"/>
        <w:jc w:val="both"/>
        <w:rPr>
          <w:rFonts w:ascii="Cambria" w:hAnsi="Cambria" w:cs="Arial"/>
          <w:sz w:val="20"/>
          <w:szCs w:val="20"/>
        </w:rPr>
      </w:pPr>
      <w:r>
        <w:rPr>
          <w:rFonts w:cs="Arial" w:ascii="Cambria" w:hAnsi="Cambria"/>
          <w:sz w:val="20"/>
          <w:szCs w:val="20"/>
          <w:u w:val="single"/>
        </w:rPr>
        <w:t>Miejsce i termin składania ofert.</w:t>
      </w:r>
    </w:p>
    <w:p>
      <w:pPr>
        <w:pStyle w:val="Tretekstu"/>
        <w:spacing w:lineRule="auto" w:line="276" w:before="0" w:after="120"/>
        <w:ind w:left="993" w:hanging="567"/>
        <w:jc w:val="both"/>
        <w:rPr/>
      </w:pPr>
      <w:r>
        <w:rPr>
          <w:rFonts w:eastAsia="Times New Roman" w:cs="Arial" w:ascii="Cambria" w:hAnsi="Cambria"/>
          <w:caps w:val="false"/>
          <w:smallCaps w:val="false"/>
          <w:sz w:val="20"/>
          <w:szCs w:val="20"/>
        </w:rPr>
        <w:t xml:space="preserve">20.1 </w:t>
      </w:r>
      <w:r>
        <w:rPr>
          <w:rFonts w:eastAsia="Times New Roman" w:cs="Tahoma" w:ascii="Cambria" w:hAnsi="Cambria"/>
          <w:caps w:val="false"/>
          <w:smallCaps w:val="false"/>
          <w:sz w:val="20"/>
          <w:szCs w:val="20"/>
        </w:rPr>
        <w:t>Ofertę należy złożyć w siedzibie Zamawiającego – (sekretariat), w terminie do dnia</w:t>
      </w:r>
      <w:r>
        <w:rPr>
          <w:rFonts w:cs="Tahoma" w:ascii="Cambria" w:hAnsi="Cambria"/>
          <w:caps w:val="false"/>
          <w:smallCaps w:val="false"/>
          <w:sz w:val="20"/>
          <w:szCs w:val="20"/>
        </w:rPr>
        <w:t xml:space="preserve"> </w:t>
        <w:br/>
      </w:r>
      <w:r>
        <w:rPr>
          <w:rFonts w:cs="Tahoma" w:ascii="Cambria" w:hAnsi="Cambria"/>
          <w:b/>
          <w:bCs/>
          <w:caps w:val="false"/>
          <w:smallCaps w:val="false"/>
          <w:sz w:val="20"/>
          <w:szCs w:val="20"/>
        </w:rPr>
        <w:t>20</w:t>
      </w:r>
      <w:bookmarkStart w:id="1" w:name="__DdeLink__4474_749180869"/>
      <w:r>
        <w:rPr>
          <w:rFonts w:cs="Tahoma" w:ascii="Cambria" w:hAnsi="Cambria"/>
          <w:b/>
          <w:caps w:val="false"/>
          <w:smallCaps w:val="false"/>
          <w:sz w:val="20"/>
          <w:szCs w:val="20"/>
          <w:lang w:val="pl-PL"/>
        </w:rPr>
        <w:t>-09</w:t>
      </w:r>
      <w:bookmarkEnd w:id="1"/>
      <w:r>
        <w:rPr>
          <w:rFonts w:cs="Tahoma" w:ascii="Cambria" w:hAnsi="Cambria"/>
          <w:b/>
          <w:caps w:val="false"/>
          <w:smallCaps w:val="false"/>
          <w:sz w:val="20"/>
          <w:szCs w:val="20"/>
          <w:lang w:val="pl-PL"/>
        </w:rPr>
        <w:t>-2019</w:t>
      </w:r>
      <w:r>
        <w:rPr>
          <w:rFonts w:cs="Arial" w:ascii="Cambria" w:hAnsi="Cambria"/>
          <w:b/>
          <w:bCs/>
          <w:caps w:val="false"/>
          <w:smallCaps w:val="false"/>
          <w:sz w:val="20"/>
          <w:szCs w:val="20"/>
          <w:lang w:val="pl-PL"/>
        </w:rPr>
        <w:t xml:space="preserve"> r</w:t>
      </w:r>
      <w:r>
        <w:rPr>
          <w:rFonts w:eastAsia="Times New Roman" w:cs="Arial" w:ascii="Cambria" w:hAnsi="Cambria"/>
          <w:b/>
          <w:caps w:val="false"/>
          <w:smallCaps w:val="false"/>
          <w:sz w:val="20"/>
          <w:szCs w:val="20"/>
        </w:rPr>
        <w:t>.</w:t>
      </w:r>
      <w:r>
        <w:rPr>
          <w:rFonts w:eastAsia="Times New Roman" w:cs="Arial" w:ascii="Cambria" w:hAnsi="Cambria"/>
          <w:caps w:val="false"/>
          <w:smallCaps w:val="false"/>
          <w:sz w:val="20"/>
          <w:szCs w:val="20"/>
        </w:rPr>
        <w:t xml:space="preserve"> do godz. </w:t>
      </w:r>
      <w:r>
        <w:rPr>
          <w:rFonts w:eastAsia="Times New Roman" w:cs="Arial" w:ascii="Cambria" w:hAnsi="Cambria"/>
          <w:b/>
          <w:caps w:val="false"/>
          <w:smallCaps w:val="false"/>
          <w:sz w:val="20"/>
          <w:szCs w:val="20"/>
          <w:lang w:val="pl-PL"/>
        </w:rPr>
        <w:t>10:00</w:t>
      </w:r>
      <w:r>
        <w:rPr>
          <w:rFonts w:eastAsia="Times New Roman" w:cs="Arial" w:ascii="Cambria" w:hAnsi="Cambria"/>
          <w:b/>
          <w:caps w:val="false"/>
          <w:smallCaps w:val="false"/>
          <w:sz w:val="20"/>
          <w:szCs w:val="20"/>
        </w:rPr>
        <w:t>.</w:t>
      </w:r>
    </w:p>
    <w:p>
      <w:pPr>
        <w:pStyle w:val="Tretekstu"/>
        <w:widowControl/>
        <w:tabs>
          <w:tab w:val="left" w:pos="2291" w:leader="none"/>
        </w:tabs>
        <w:bidi w:val="0"/>
        <w:spacing w:lineRule="auto" w:line="276" w:before="0" w:after="120"/>
        <w:ind w:left="454" w:right="0" w:hanging="0"/>
        <w:jc w:val="both"/>
        <w:rPr/>
      </w:pPr>
      <w:bookmarkStart w:id="2" w:name="__DdeLink__1006_3979984304"/>
      <w:r>
        <w:rPr>
          <w:rFonts w:eastAsia="Times New Roman" w:cs="Arial" w:ascii="Cambria" w:hAnsi="Cambria"/>
          <w:caps w:val="false"/>
          <w:smallCaps w:val="false"/>
          <w:sz w:val="20"/>
          <w:szCs w:val="20"/>
        </w:rPr>
        <w:t>20.2</w:t>
      </w:r>
      <w:bookmarkEnd w:id="2"/>
      <w:r>
        <w:rPr>
          <w:rFonts w:eastAsia="Times New Roman" w:cs="Arial" w:ascii="Cambria" w:hAnsi="Cambria"/>
          <w:caps w:val="false"/>
          <w:smallCaps w:val="false"/>
          <w:sz w:val="20"/>
          <w:szCs w:val="20"/>
        </w:rPr>
        <w:t>. Oferta złożona po terminie zostanie zwrócona bez otwierania</w:t>
      </w:r>
      <w:r>
        <w:rPr>
          <w:rFonts w:cs="Arial" w:ascii="Cambria" w:hAnsi="Cambria"/>
          <w:caps w:val="false"/>
          <w:smallCaps w:val="false"/>
          <w:sz w:val="20"/>
          <w:szCs w:val="20"/>
        </w:rPr>
        <w:t>.</w:t>
      </w:r>
    </w:p>
    <w:p>
      <w:pPr>
        <w:pStyle w:val="Nagwek4"/>
        <w:numPr>
          <w:ilvl w:val="0"/>
          <w:numId w:val="1"/>
        </w:numPr>
        <w:spacing w:lineRule="auto" w:line="276" w:before="120" w:after="120"/>
        <w:ind w:left="425" w:hanging="425"/>
        <w:jc w:val="both"/>
        <w:rPr>
          <w:rFonts w:ascii="Cambria" w:hAnsi="Cambria" w:cs="Arial"/>
          <w:sz w:val="20"/>
          <w:szCs w:val="20"/>
        </w:rPr>
      </w:pPr>
      <w:r>
        <w:rPr>
          <w:rFonts w:cs="Arial" w:ascii="Cambria" w:hAnsi="Cambria"/>
          <w:sz w:val="20"/>
          <w:szCs w:val="20"/>
          <w:u w:val="single"/>
        </w:rPr>
        <w:t>Miejsce i termin otwarcia ofert</w:t>
      </w:r>
    </w:p>
    <w:p>
      <w:pPr>
        <w:pStyle w:val="Tretekstu"/>
        <w:numPr>
          <w:ilvl w:val="0"/>
          <w:numId w:val="0"/>
        </w:numPr>
        <w:tabs>
          <w:tab w:val="left" w:pos="993" w:leader="none"/>
        </w:tabs>
        <w:spacing w:lineRule="auto" w:line="276" w:before="0" w:after="120"/>
        <w:ind w:left="993" w:hanging="567"/>
        <w:jc w:val="both"/>
        <w:rPr/>
      </w:pPr>
      <w:r>
        <w:rPr>
          <w:rFonts w:cs="Arial" w:ascii="Cambria" w:hAnsi="Cambria"/>
          <w:caps w:val="false"/>
          <w:smallCaps w:val="false"/>
          <w:sz w:val="20"/>
          <w:szCs w:val="20"/>
        </w:rPr>
        <w:t>21.1</w:t>
        <w:tab/>
      </w:r>
      <w:r>
        <w:rPr>
          <w:rFonts w:eastAsia="Times New Roman" w:cs="Tahoma" w:ascii="Cambria" w:hAnsi="Cambria"/>
          <w:caps w:val="false"/>
          <w:smallCaps w:val="false"/>
          <w:sz w:val="20"/>
          <w:szCs w:val="20"/>
        </w:rPr>
        <w:t xml:space="preserve">Oferty zostaną otwarte w siedzibie zamawiającego w miejscu składania ofert w dniu </w:t>
        <w:br/>
      </w:r>
      <w:r>
        <w:rPr>
          <w:rFonts w:eastAsia="Times New Roman" w:cs="Tahoma" w:ascii="Cambria" w:hAnsi="Cambria"/>
          <w:b/>
          <w:bCs/>
          <w:caps w:val="false"/>
          <w:smallCaps w:val="false"/>
          <w:sz w:val="20"/>
          <w:szCs w:val="20"/>
        </w:rPr>
        <w:t>20</w:t>
      </w:r>
      <w:r>
        <w:rPr>
          <w:rFonts w:eastAsia="Times New Roman" w:cs="Tahoma" w:ascii="Cambria" w:hAnsi="Cambria"/>
          <w:b/>
          <w:caps w:val="false"/>
          <w:smallCaps w:val="false"/>
          <w:sz w:val="20"/>
          <w:szCs w:val="20"/>
          <w:lang w:val="pl-PL"/>
        </w:rPr>
        <w:t>-09</w:t>
      </w:r>
      <w:r>
        <w:rPr>
          <w:rFonts w:cs="Arial" w:ascii="Cambria" w:hAnsi="Cambria"/>
          <w:b/>
          <w:bCs/>
          <w:caps w:val="false"/>
          <w:smallCaps w:val="false"/>
          <w:sz w:val="20"/>
          <w:szCs w:val="20"/>
          <w:lang w:val="pl-PL"/>
        </w:rPr>
        <w:t>-2019 r.</w:t>
      </w:r>
      <w:r>
        <w:rPr>
          <w:rFonts w:cs="Arial" w:ascii="Cambria" w:hAnsi="Cambria"/>
          <w:b/>
          <w:bCs/>
          <w:caps w:val="false"/>
          <w:smallCaps w:val="false"/>
          <w:sz w:val="20"/>
          <w:szCs w:val="20"/>
        </w:rPr>
        <w:t xml:space="preserve"> </w:t>
      </w:r>
      <w:r>
        <w:rPr>
          <w:rFonts w:eastAsia="Times New Roman" w:cs="Arial" w:ascii="Cambria" w:hAnsi="Cambria"/>
          <w:caps w:val="false"/>
          <w:smallCaps w:val="false"/>
          <w:sz w:val="20"/>
          <w:szCs w:val="20"/>
        </w:rPr>
        <w:t xml:space="preserve">godz. </w:t>
      </w:r>
      <w:r>
        <w:rPr>
          <w:rFonts w:eastAsia="Times New Roman" w:cs="Arial" w:ascii="Cambria" w:hAnsi="Cambria"/>
          <w:b/>
          <w:caps w:val="false"/>
          <w:smallCaps w:val="false"/>
          <w:sz w:val="20"/>
          <w:szCs w:val="20"/>
          <w:lang w:val="pl-PL"/>
        </w:rPr>
        <w:t>10:15</w:t>
      </w:r>
    </w:p>
    <w:p>
      <w:pPr>
        <w:pStyle w:val="Tretekstu"/>
        <w:numPr>
          <w:ilvl w:val="0"/>
          <w:numId w:val="0"/>
        </w:numPr>
        <w:tabs>
          <w:tab w:val="left" w:pos="993" w:leader="none"/>
        </w:tabs>
        <w:spacing w:lineRule="auto" w:line="276" w:before="0" w:after="120"/>
        <w:ind w:left="993" w:hanging="567"/>
        <w:jc w:val="both"/>
        <w:rPr>
          <w:rFonts w:ascii="Cambria" w:hAnsi="Cambria" w:eastAsia="Times New Roman" w:cs="Arial"/>
          <w:caps w:val="false"/>
          <w:smallCaps w:val="false"/>
          <w:sz w:val="20"/>
          <w:szCs w:val="20"/>
        </w:rPr>
      </w:pPr>
      <w:r>
        <w:rPr>
          <w:rFonts w:cs="Arial" w:ascii="Cambria" w:hAnsi="Cambria"/>
          <w:caps w:val="false"/>
          <w:smallCaps w:val="false"/>
          <w:sz w:val="20"/>
          <w:szCs w:val="20"/>
        </w:rPr>
        <w:t>21.2</w:t>
        <w:tab/>
      </w:r>
      <w:r>
        <w:rPr>
          <w:rFonts w:eastAsia="Times New Roman" w:cs="Arial" w:ascii="Cambria" w:hAnsi="Cambria"/>
          <w:caps w:val="false"/>
          <w:smallCaps w:val="false"/>
          <w:sz w:val="20"/>
          <w:szCs w:val="20"/>
        </w:rPr>
        <w:t xml:space="preserve">Wykonawcy mogą uczestniczyć w publicznej sesji otwarcia ofert. </w:t>
      </w:r>
    </w:p>
    <w:p>
      <w:pPr>
        <w:pStyle w:val="Tretekstu"/>
        <w:numPr>
          <w:ilvl w:val="0"/>
          <w:numId w:val="0"/>
        </w:numPr>
        <w:tabs>
          <w:tab w:val="left" w:pos="993" w:leader="none"/>
        </w:tabs>
        <w:spacing w:lineRule="auto" w:line="276" w:before="0" w:after="120"/>
        <w:ind w:left="993" w:hanging="567"/>
        <w:jc w:val="both"/>
        <w:rPr>
          <w:rFonts w:ascii="Cambria" w:hAnsi="Cambria" w:eastAsia="Times New Roman" w:cs="Arial"/>
          <w:caps w:val="false"/>
          <w:smallCaps w:val="false"/>
          <w:sz w:val="20"/>
          <w:szCs w:val="20"/>
          <w:lang w:val="pl-PL"/>
        </w:rPr>
      </w:pPr>
      <w:r>
        <w:rPr>
          <w:rFonts w:eastAsia="Times New Roman" w:cs="Arial" w:ascii="Cambria" w:hAnsi="Cambria"/>
          <w:caps w:val="false"/>
          <w:smallCaps w:val="false"/>
          <w:sz w:val="20"/>
          <w:szCs w:val="20"/>
          <w:lang w:val="pl-PL"/>
        </w:rPr>
        <w:t>21.3 Niezwłocznie po otwarciu ofert zamawiający zamieści na stronie internetowej informacje dotyczące:</w:t>
      </w:r>
    </w:p>
    <w:p>
      <w:pPr>
        <w:pStyle w:val="Tretekstu"/>
        <w:numPr>
          <w:ilvl w:val="0"/>
          <w:numId w:val="0"/>
        </w:numPr>
        <w:tabs>
          <w:tab w:val="left" w:pos="993" w:leader="none"/>
        </w:tabs>
        <w:spacing w:lineRule="auto" w:line="276" w:before="0" w:after="120"/>
        <w:ind w:left="993" w:hanging="142"/>
        <w:jc w:val="both"/>
        <w:rPr>
          <w:rFonts w:ascii="Cambria" w:hAnsi="Cambria" w:eastAsia="Times New Roman" w:cs="Arial"/>
          <w:caps w:val="false"/>
          <w:smallCaps w:val="false"/>
          <w:sz w:val="20"/>
          <w:szCs w:val="20"/>
          <w:lang w:val="pl-PL"/>
        </w:rPr>
      </w:pPr>
      <w:r>
        <w:rPr>
          <w:rFonts w:eastAsia="Times New Roman" w:cs="Arial" w:ascii="Cambria" w:hAnsi="Cambria"/>
          <w:caps w:val="false"/>
          <w:smallCaps w:val="false"/>
          <w:sz w:val="20"/>
          <w:szCs w:val="20"/>
          <w:lang w:val="pl-PL"/>
        </w:rPr>
        <w:t>-</w:t>
        <w:tab/>
        <w:t>kwoty, jaką zamierza przeznaczyć na sfinansowanie zamówienia;</w:t>
      </w:r>
    </w:p>
    <w:p>
      <w:pPr>
        <w:pStyle w:val="Tretekstu"/>
        <w:numPr>
          <w:ilvl w:val="0"/>
          <w:numId w:val="0"/>
        </w:numPr>
        <w:tabs>
          <w:tab w:val="left" w:pos="993" w:leader="none"/>
        </w:tabs>
        <w:spacing w:lineRule="auto" w:line="276" w:before="0" w:after="120"/>
        <w:ind w:left="993" w:hanging="142"/>
        <w:jc w:val="both"/>
        <w:rPr>
          <w:rFonts w:ascii="Cambria" w:hAnsi="Cambria" w:eastAsia="Times New Roman" w:cs="Arial"/>
          <w:caps w:val="false"/>
          <w:smallCaps w:val="false"/>
          <w:sz w:val="20"/>
          <w:szCs w:val="20"/>
          <w:lang w:val="pl-PL"/>
        </w:rPr>
      </w:pPr>
      <w:r>
        <w:rPr>
          <w:rFonts w:eastAsia="Times New Roman" w:cs="Arial" w:ascii="Cambria" w:hAnsi="Cambria"/>
          <w:caps w:val="false"/>
          <w:smallCaps w:val="false"/>
          <w:sz w:val="20"/>
          <w:szCs w:val="20"/>
          <w:lang w:val="pl-PL"/>
        </w:rPr>
        <w:t>-</w:t>
        <w:tab/>
        <w:t>firm oraz adresów wykonawców, którzy złożyli oferty w terminie;</w:t>
      </w:r>
    </w:p>
    <w:p>
      <w:pPr>
        <w:pStyle w:val="Tretekstu"/>
        <w:numPr>
          <w:ilvl w:val="0"/>
          <w:numId w:val="0"/>
        </w:numPr>
        <w:tabs>
          <w:tab w:val="left" w:pos="993" w:leader="none"/>
        </w:tabs>
        <w:spacing w:lineRule="auto" w:line="276" w:before="0" w:after="120"/>
        <w:ind w:left="993" w:hanging="142"/>
        <w:jc w:val="both"/>
        <w:rPr>
          <w:rFonts w:ascii="Cambria" w:hAnsi="Cambria" w:eastAsia="Times New Roman" w:cs="Arial"/>
          <w:caps w:val="false"/>
          <w:smallCaps w:val="false"/>
          <w:sz w:val="20"/>
          <w:szCs w:val="20"/>
          <w:lang w:val="pl-PL"/>
        </w:rPr>
      </w:pPr>
      <w:r>
        <w:rPr>
          <w:rFonts w:eastAsia="Times New Roman" w:cs="Arial" w:ascii="Cambria" w:hAnsi="Cambria"/>
          <w:caps w:val="false"/>
          <w:smallCaps w:val="false"/>
          <w:sz w:val="20"/>
          <w:szCs w:val="20"/>
          <w:lang w:val="pl-PL"/>
        </w:rPr>
        <w:t>-</w:t>
        <w:tab/>
        <w:t xml:space="preserve">ceny, terminu wykonania zamówienia, okresu gwarancji i warunków płatności zawartych </w:t>
        <w:br/>
        <w:t>w ofertach;</w:t>
      </w:r>
    </w:p>
    <w:p>
      <w:pPr>
        <w:pStyle w:val="Tretekstu"/>
        <w:numPr>
          <w:ilvl w:val="0"/>
          <w:numId w:val="0"/>
        </w:numPr>
        <w:tabs>
          <w:tab w:val="left" w:pos="993" w:leader="none"/>
        </w:tabs>
        <w:spacing w:lineRule="auto" w:line="276" w:before="0" w:after="120"/>
        <w:ind w:left="993" w:hanging="142"/>
        <w:jc w:val="both"/>
        <w:rPr/>
      </w:pPr>
      <w:r>
        <w:rPr>
          <w:rFonts w:eastAsia="Times New Roman" w:cs="Arial" w:ascii="Cambria" w:hAnsi="Cambria"/>
          <w:caps w:val="false"/>
          <w:smallCaps w:val="false"/>
          <w:sz w:val="20"/>
          <w:szCs w:val="20"/>
          <w:lang w:val="pl-PL"/>
        </w:rPr>
        <w:tab/>
        <w:t>Wykonawca w terminie 3 dni od daty zamieszczenia na stronie wymienionych  informacji składa oświadczenie o przynależności lub braku przynależności do tej samej grupy kapitałowej.</w:t>
      </w:r>
    </w:p>
    <w:p>
      <w:pPr>
        <w:pStyle w:val="Nagwek4"/>
        <w:numPr>
          <w:ilvl w:val="0"/>
          <w:numId w:val="1"/>
        </w:numPr>
        <w:spacing w:lineRule="auto" w:line="276" w:before="120" w:after="120"/>
        <w:ind w:left="425" w:hanging="425"/>
        <w:jc w:val="both"/>
        <w:rPr>
          <w:rFonts w:ascii="Cambria" w:hAnsi="Cambria" w:cs="Arial"/>
          <w:sz w:val="20"/>
          <w:szCs w:val="20"/>
          <w:u w:val="single"/>
          <w:lang w:val="pl-PL"/>
        </w:rPr>
      </w:pPr>
      <w:r>
        <w:rPr>
          <w:rFonts w:cs="Arial" w:ascii="Cambria" w:hAnsi="Cambria"/>
          <w:sz w:val="20"/>
          <w:szCs w:val="20"/>
          <w:u w:val="single"/>
        </w:rPr>
        <w:t>Sposób obliczenia ceny oferty</w:t>
      </w:r>
    </w:p>
    <w:p>
      <w:pPr>
        <w:pStyle w:val="Tretekstu"/>
        <w:numPr>
          <w:ilvl w:val="1"/>
          <w:numId w:val="26"/>
        </w:numPr>
        <w:spacing w:lineRule="auto" w:line="276" w:before="0" w:after="60"/>
        <w:ind w:left="993" w:hanging="567"/>
        <w:jc w:val="both"/>
        <w:rPr/>
      </w:pPr>
      <w:r>
        <w:rPr>
          <w:rFonts w:cs="Arial" w:ascii="Cambria" w:hAnsi="Cambria"/>
          <w:caps w:val="false"/>
          <w:smallCaps w:val="false"/>
          <w:sz w:val="20"/>
          <w:szCs w:val="20"/>
        </w:rPr>
        <w:t xml:space="preserve">Oferta musi zawierać ostateczną, sumaryczną cenę obejmującą wszystkie koszty                                   </w:t>
      </w:r>
      <w:r>
        <w:rPr>
          <w:rFonts w:cs="Arial" w:ascii="Cambria" w:hAnsi="Cambria"/>
          <w:caps w:val="false"/>
          <w:smallCaps w:val="false"/>
          <w:sz w:val="20"/>
          <w:szCs w:val="20"/>
          <w:lang w:val="pl-PL"/>
        </w:rPr>
        <w:t xml:space="preserve"> </w:t>
      </w:r>
      <w:r>
        <w:rPr>
          <w:rFonts w:cs="Arial" w:ascii="Cambria" w:hAnsi="Cambria"/>
          <w:caps w:val="false"/>
          <w:smallCaps w:val="false"/>
          <w:sz w:val="20"/>
          <w:szCs w:val="20"/>
        </w:rPr>
        <w:t xml:space="preserve">z uwzględnieniem wszystkich opłat i podatków (także podatku od towarów i usług) oraz ewentualnych upustów i rabatów. Przy dokonywaniu wyceny przedmiotu zamówienia należy uwzględnić wszystkie dane z analizy przedmiaru robót, dokumentacji technicznej, specyfikacji technicznej wykonania i odbioru robót budowlanych oraz wnioski wypływające z zalecanej do przeprowadzania wizji lokalnej w terenie. Przedmiar robót jest uzupełnieniem przedmiotu zamówienia i nie może stanowić jedynej podstawy do obliczenia ceny za wykonanie zamówienia. </w:t>
      </w:r>
    </w:p>
    <w:p>
      <w:pPr>
        <w:pStyle w:val="Tretekstu"/>
        <w:numPr>
          <w:ilvl w:val="1"/>
          <w:numId w:val="26"/>
        </w:numPr>
        <w:spacing w:lineRule="auto" w:line="276" w:before="0" w:after="60"/>
        <w:ind w:left="993" w:hanging="567"/>
        <w:jc w:val="both"/>
        <w:rPr/>
      </w:pPr>
      <w:r>
        <w:rPr>
          <w:rFonts w:cs="Arial" w:ascii="Cambria" w:hAnsi="Cambria"/>
          <w:caps w:val="false"/>
          <w:smallCaps w:val="false"/>
          <w:sz w:val="20"/>
          <w:szCs w:val="20"/>
        </w:rPr>
        <w:t xml:space="preserve"> </w:t>
      </w:r>
      <w:r>
        <w:rPr>
          <w:rFonts w:cs="Arial" w:ascii="Cambria" w:hAnsi="Cambria"/>
          <w:caps w:val="false"/>
          <w:smallCaps w:val="false"/>
          <w:sz w:val="20"/>
          <w:szCs w:val="20"/>
        </w:rPr>
        <w:t>W związku z powyższym cena oferty winna zawierać wszelkie koszty niezbędne do zrealizowania zamówienia z uwzględnieniem ryzyka Wykonawcy, w tym także opłaty związane z kosztem robocizny, materiałów, pracy sprzętu, środków transportu technologicznego niezbędnego do wykonania robót, koszt nakładów, prac i robót nieprzewidzianych, a niezbędnych do wykonania zamówienia oraz wszystkie inne koszty, które będą musiały być poniesione przy wykonaniu zamówienia w zakresie opisanym                      w dokumentacji i SIWZ.</w:t>
      </w:r>
    </w:p>
    <w:p>
      <w:pPr>
        <w:pStyle w:val="Tretekstu"/>
        <w:numPr>
          <w:ilvl w:val="1"/>
          <w:numId w:val="26"/>
        </w:numPr>
        <w:tabs>
          <w:tab w:val="left" w:pos="993" w:leader="none"/>
        </w:tabs>
        <w:spacing w:lineRule="auto" w:line="276" w:before="0" w:after="60"/>
        <w:ind w:left="993" w:hanging="567"/>
        <w:jc w:val="both"/>
        <w:rPr>
          <w:rFonts w:ascii="Cambria" w:hAnsi="Cambria" w:cs="Arial"/>
          <w:caps w:val="false"/>
          <w:smallCaps w:val="false"/>
          <w:sz w:val="20"/>
          <w:szCs w:val="20"/>
        </w:rPr>
      </w:pPr>
      <w:r>
        <w:rPr>
          <w:rFonts w:cs="Arial" w:ascii="Cambria" w:hAnsi="Cambria"/>
          <w:caps w:val="false"/>
          <w:smallCaps w:val="false"/>
          <w:sz w:val="20"/>
          <w:szCs w:val="20"/>
        </w:rPr>
        <w:t xml:space="preserve">Cena musi być podana w </w:t>
      </w:r>
      <w:r>
        <w:rPr>
          <w:rFonts w:cs="Arial" w:ascii="Cambria" w:hAnsi="Cambria"/>
          <w:b/>
          <w:caps w:val="false"/>
          <w:smallCaps w:val="false"/>
          <w:sz w:val="20"/>
          <w:szCs w:val="20"/>
        </w:rPr>
        <w:t>złotych</w:t>
      </w:r>
      <w:r>
        <w:rPr>
          <w:rFonts w:cs="Arial" w:ascii="Cambria" w:hAnsi="Cambria"/>
          <w:caps w:val="false"/>
          <w:smallCaps w:val="false"/>
          <w:sz w:val="20"/>
          <w:szCs w:val="20"/>
        </w:rPr>
        <w:t xml:space="preserve"> </w:t>
      </w:r>
      <w:r>
        <w:rPr>
          <w:rFonts w:cs="Arial" w:ascii="Cambria" w:hAnsi="Cambria"/>
          <w:b/>
          <w:caps w:val="false"/>
          <w:smallCaps w:val="false"/>
          <w:sz w:val="20"/>
          <w:szCs w:val="20"/>
        </w:rPr>
        <w:t>polskich</w:t>
      </w:r>
      <w:r>
        <w:rPr>
          <w:rFonts w:cs="Arial" w:ascii="Cambria" w:hAnsi="Cambria"/>
          <w:caps w:val="false"/>
          <w:smallCaps w:val="false"/>
          <w:sz w:val="20"/>
          <w:szCs w:val="20"/>
        </w:rPr>
        <w:t xml:space="preserve"> cyfrowo i słownie, w zaokrągleniu do drugiego miejsca po przecinku.</w:t>
      </w:r>
    </w:p>
    <w:p>
      <w:pPr>
        <w:pStyle w:val="Tretekstu"/>
        <w:numPr>
          <w:ilvl w:val="1"/>
          <w:numId w:val="26"/>
        </w:numPr>
        <w:spacing w:lineRule="auto" w:line="276" w:before="0" w:after="60"/>
        <w:ind w:left="993" w:hanging="567"/>
        <w:jc w:val="both"/>
        <w:rPr>
          <w:rFonts w:ascii="Cambria" w:hAnsi="Cambria" w:cs="Arial"/>
          <w:caps w:val="false"/>
          <w:smallCaps w:val="false"/>
          <w:sz w:val="20"/>
          <w:szCs w:val="20"/>
        </w:rPr>
      </w:pPr>
      <w:r>
        <w:rPr>
          <w:rFonts w:eastAsia="Calibri" w:cs="Arial" w:ascii="Cambria" w:hAnsi="Cambria"/>
          <w:caps w:val="false"/>
          <w:smallCaps w:val="false"/>
          <w:sz w:val="20"/>
          <w:szCs w:val="20"/>
        </w:rPr>
        <w:t>Jeżeli w zaoferowanej cenie są towary których nabycie prowadzi do powstania</w:t>
      </w:r>
      <w:r>
        <w:rPr>
          <w:rFonts w:eastAsia="Calibri" w:cs="Arial" w:ascii="Cambria" w:hAnsi="Cambria"/>
          <w:caps w:val="false"/>
          <w:smallCaps w:val="false"/>
          <w:sz w:val="20"/>
          <w:szCs w:val="20"/>
          <w:lang w:val="pl-PL"/>
        </w:rPr>
        <w:t xml:space="preserve">                                      </w:t>
      </w:r>
      <w:r>
        <w:rPr>
          <w:rFonts w:eastAsia="Calibri" w:cs="Arial" w:ascii="Cambria" w:hAnsi="Cambria"/>
          <w:caps w:val="false"/>
          <w:smallCaps w:val="false"/>
          <w:sz w:val="20"/>
          <w:szCs w:val="20"/>
        </w:rPr>
        <w:t xml:space="preserve">u zamawiającego obowiązku podatkowego zgodnie z przepisami o podatku od towarów                     </w:t>
      </w:r>
      <w:r>
        <w:rPr>
          <w:rFonts w:eastAsia="Calibri" w:cs="Arial" w:ascii="Cambria" w:hAnsi="Cambria"/>
          <w:caps w:val="false"/>
          <w:smallCaps w:val="false"/>
          <w:sz w:val="20"/>
          <w:szCs w:val="20"/>
          <w:lang w:val="pl-PL"/>
        </w:rPr>
        <w:t>i</w:t>
      </w:r>
      <w:r>
        <w:rPr>
          <w:rFonts w:eastAsia="Calibri" w:cs="Arial" w:ascii="Cambria" w:hAnsi="Cambria"/>
          <w:caps w:val="false"/>
          <w:smallCaps w:val="false"/>
          <w:sz w:val="20"/>
          <w:szCs w:val="20"/>
        </w:rPr>
        <w:t xml:space="preserve"> usług (VAT) to wykonawca wraz z ofertą składa o tym informację wskazując nazwę (rodzaj) towaru lub usługi, których dostawa lub świadczenie będzie prowadzić do jego powstania, oraz wskazując ich wartość bez kwoty podatku.</w:t>
      </w:r>
    </w:p>
    <w:p>
      <w:pPr>
        <w:pStyle w:val="Tretekstu"/>
        <w:spacing w:lineRule="auto" w:line="276" w:before="0" w:after="60"/>
        <w:ind w:left="993" w:hanging="0"/>
        <w:rPr>
          <w:rFonts w:ascii="Cambria" w:hAnsi="Cambria" w:cs="Arial"/>
          <w:b/>
          <w:b/>
          <w:caps w:val="false"/>
          <w:smallCaps w:val="false"/>
          <w:sz w:val="20"/>
          <w:szCs w:val="20"/>
        </w:rPr>
      </w:pPr>
      <w:r>
        <w:rPr>
          <w:rFonts w:eastAsia="Arial Unicode MS" w:cs="Arial" w:ascii="Cambria" w:hAnsi="Cambria"/>
          <w:b/>
          <w:caps w:val="false"/>
          <w:smallCaps w:val="false"/>
          <w:sz w:val="20"/>
          <w:szCs w:val="20"/>
        </w:rPr>
        <w:t>Niezłożenie przez Wykonawcę informacji będzie oznaczało, że taki obowiązek nie powstaje</w:t>
      </w:r>
    </w:p>
    <w:p>
      <w:pPr>
        <w:pStyle w:val="Tretekstu"/>
        <w:numPr>
          <w:ilvl w:val="1"/>
          <w:numId w:val="26"/>
        </w:numPr>
        <w:spacing w:lineRule="auto" w:line="276" w:before="0" w:after="60"/>
        <w:ind w:left="993" w:hanging="567"/>
        <w:jc w:val="both"/>
        <w:rPr>
          <w:rFonts w:ascii="Cambria" w:hAnsi="Cambria" w:cs="Arial"/>
          <w:caps w:val="false"/>
          <w:smallCaps w:val="false"/>
          <w:sz w:val="20"/>
          <w:szCs w:val="20"/>
        </w:rPr>
      </w:pPr>
      <w:r>
        <w:rPr>
          <w:rFonts w:eastAsia="Calibri" w:cs="Arial" w:ascii="Cambria" w:hAnsi="Cambria"/>
          <w:caps w:val="false"/>
          <w:smallCaps w:val="false"/>
          <w:sz w:val="20"/>
          <w:szCs w:val="20"/>
        </w:rPr>
        <w:t>W okolicznościach o których mowa w pkt. 22.</w:t>
      </w:r>
      <w:r>
        <w:rPr>
          <w:rFonts w:eastAsia="Calibri" w:cs="Arial" w:ascii="Cambria" w:hAnsi="Cambria"/>
          <w:caps w:val="false"/>
          <w:smallCaps w:val="false"/>
          <w:sz w:val="20"/>
          <w:szCs w:val="20"/>
          <w:lang w:val="pl-PL"/>
        </w:rPr>
        <w:t>4</w:t>
      </w:r>
      <w:r>
        <w:rPr>
          <w:rFonts w:eastAsia="Calibri" w:cs="Arial" w:ascii="Cambria" w:hAnsi="Cambria"/>
          <w:caps w:val="false"/>
          <w:smallCaps w:val="false"/>
          <w:sz w:val="20"/>
          <w:szCs w:val="20"/>
        </w:rPr>
        <w:t xml:space="preserve"> zamawiający w celu oceny takiej oferty dolicza do przedstawionej w niej ceny podatek VAT, który miałby obowiązek rozliczyć zgodnie z tymi przepisami.</w:t>
      </w:r>
    </w:p>
    <w:p>
      <w:pPr>
        <w:pStyle w:val="Tretekstu"/>
        <w:numPr>
          <w:ilvl w:val="1"/>
          <w:numId w:val="26"/>
        </w:numPr>
        <w:spacing w:lineRule="auto" w:line="276" w:before="0" w:after="60"/>
        <w:ind w:left="993" w:hanging="567"/>
        <w:jc w:val="both"/>
        <w:rPr>
          <w:rFonts w:ascii="Cambria" w:hAnsi="Cambria" w:cs="Arial"/>
          <w:caps w:val="false"/>
          <w:smallCaps w:val="false"/>
          <w:sz w:val="20"/>
          <w:szCs w:val="20"/>
        </w:rPr>
      </w:pPr>
      <w:r>
        <w:rPr>
          <w:rFonts w:cs="Arial" w:ascii="Cambria" w:hAnsi="Cambria"/>
          <w:caps w:val="false"/>
          <w:smallCaps w:val="false"/>
          <w:sz w:val="20"/>
          <w:szCs w:val="20"/>
        </w:rPr>
        <w:t>W odniesieniu do Wykonawców, któr</w:t>
      </w:r>
      <w:r>
        <w:rPr>
          <w:rFonts w:cs="Arial" w:ascii="Cambria" w:hAnsi="Cambria"/>
          <w:caps w:val="false"/>
          <w:smallCaps w:val="false"/>
          <w:sz w:val="20"/>
          <w:szCs w:val="20"/>
          <w:lang w:val="pl-PL"/>
        </w:rPr>
        <w:t>ych oferty nie podlegają odrzuceniu</w:t>
      </w:r>
      <w:r>
        <w:rPr>
          <w:rFonts w:cs="Arial" w:ascii="Cambria" w:hAnsi="Cambria"/>
          <w:caps w:val="false"/>
          <w:smallCaps w:val="false"/>
          <w:sz w:val="20"/>
          <w:szCs w:val="20"/>
        </w:rPr>
        <w:t xml:space="preserve"> komisja dokona oceny ofert na podstawie kryterium:</w:t>
      </w:r>
    </w:p>
    <w:tbl>
      <w:tblPr>
        <w:tblW w:w="9360" w:type="dxa"/>
        <w:jc w:val="left"/>
        <w:tblInd w:w="6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0" w:type="dxa"/>
          <w:left w:w="69" w:type="dxa"/>
          <w:bottom w:w="0" w:type="dxa"/>
          <w:right w:w="70" w:type="dxa"/>
        </w:tblCellMar>
        <w:tblLook w:firstRow="0" w:noVBand="0" w:lastRow="0" w:firstColumn="0" w:lastColumn="0" w:noHBand="0" w:val="0000"/>
      </w:tblPr>
      <w:tblGrid>
        <w:gridCol w:w="1140"/>
        <w:gridCol w:w="6655"/>
        <w:gridCol w:w="1565"/>
      </w:tblGrid>
      <w:tr>
        <w:trPr>
          <w:trHeight w:val="525" w:hRule="atLeast"/>
          <w:cantSplit w:val="true"/>
        </w:trPr>
        <w:tc>
          <w:tcPr>
            <w:tcW w:w="1140" w:type="dxa"/>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color="auto" w:fill="EEECE1" w:val="clear"/>
            <w:vAlign w:val="center"/>
          </w:tcPr>
          <w:p>
            <w:pPr>
              <w:pStyle w:val="Normal"/>
              <w:spacing w:before="0" w:after="200"/>
              <w:jc w:val="center"/>
              <w:rPr>
                <w:rFonts w:ascii="Cambria" w:hAnsi="Cambria" w:cs="Arial"/>
                <w:b/>
                <w:b/>
                <w:sz w:val="20"/>
                <w:szCs w:val="20"/>
              </w:rPr>
            </w:pPr>
            <w:r>
              <w:rPr>
                <w:rFonts w:cs="Arial" w:ascii="Cambria" w:hAnsi="Cambria"/>
                <w:b/>
                <w:sz w:val="20"/>
                <w:szCs w:val="20"/>
              </w:rPr>
              <w:t>Nr kryt.</w:t>
            </w:r>
          </w:p>
        </w:tc>
        <w:tc>
          <w:tcPr>
            <w:tcW w:w="6655" w:type="dxa"/>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color="auto" w:fill="EEECE1" w:val="clear"/>
            <w:vAlign w:val="center"/>
          </w:tcPr>
          <w:p>
            <w:pPr>
              <w:pStyle w:val="Nagwek7"/>
              <w:spacing w:lineRule="auto" w:line="276" w:before="0" w:after="0"/>
              <w:jc w:val="center"/>
              <w:rPr>
                <w:rFonts w:ascii="Cambria" w:hAnsi="Cambria" w:cs="Arial"/>
                <w:b/>
                <w:b/>
                <w:sz w:val="20"/>
                <w:szCs w:val="20"/>
              </w:rPr>
            </w:pPr>
            <w:r>
              <w:rPr>
                <w:rFonts w:cs="Arial" w:ascii="Cambria" w:hAnsi="Cambria"/>
                <w:b/>
                <w:sz w:val="20"/>
                <w:szCs w:val="20"/>
              </w:rPr>
              <w:t>Opis kryteriów oceny</w:t>
            </w:r>
          </w:p>
        </w:tc>
        <w:tc>
          <w:tcPr>
            <w:tcW w:w="1565" w:type="dxa"/>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color="auto" w:fill="EEECE1" w:val="clear"/>
            <w:vAlign w:val="center"/>
          </w:tcPr>
          <w:p>
            <w:pPr>
              <w:pStyle w:val="Normal"/>
              <w:spacing w:before="0" w:after="200"/>
              <w:jc w:val="center"/>
              <w:rPr>
                <w:rFonts w:ascii="Cambria" w:hAnsi="Cambria" w:cs="Arial"/>
                <w:b/>
                <w:b/>
                <w:sz w:val="20"/>
                <w:szCs w:val="20"/>
              </w:rPr>
            </w:pPr>
            <w:r>
              <w:rPr>
                <w:rFonts w:cs="Arial" w:ascii="Cambria" w:hAnsi="Cambria"/>
                <w:b/>
                <w:sz w:val="20"/>
                <w:szCs w:val="20"/>
              </w:rPr>
              <w:t>Znaczenie</w:t>
            </w:r>
          </w:p>
        </w:tc>
      </w:tr>
      <w:tr>
        <w:trPr>
          <w:trHeight w:val="483" w:hRule="atLeast"/>
          <w:cantSplit w:val="true"/>
        </w:trPr>
        <w:tc>
          <w:tcPr>
            <w:tcW w:w="1140" w:type="dxa"/>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fill="auto" w:val="clear"/>
            <w:vAlign w:val="center"/>
          </w:tcPr>
          <w:p>
            <w:pPr>
              <w:pStyle w:val="Normal"/>
              <w:spacing w:before="0" w:after="200"/>
              <w:jc w:val="center"/>
              <w:rPr>
                <w:rFonts w:ascii="Cambria" w:hAnsi="Cambria" w:cs="Arial"/>
                <w:b/>
                <w:b/>
                <w:bCs/>
                <w:sz w:val="20"/>
                <w:szCs w:val="20"/>
              </w:rPr>
            </w:pPr>
            <w:r>
              <w:rPr>
                <w:rFonts w:cs="Arial" w:ascii="Cambria" w:hAnsi="Cambria"/>
                <w:b/>
                <w:bCs/>
                <w:sz w:val="20"/>
                <w:szCs w:val="20"/>
              </w:rPr>
              <w:t>1</w:t>
            </w:r>
          </w:p>
        </w:tc>
        <w:tc>
          <w:tcPr>
            <w:tcW w:w="6655" w:type="dxa"/>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fill="auto" w:val="clear"/>
            <w:vAlign w:val="center"/>
          </w:tcPr>
          <w:p>
            <w:pPr>
              <w:pStyle w:val="Normal"/>
              <w:spacing w:before="60" w:after="60"/>
              <w:rPr>
                <w:rFonts w:ascii="Cambria" w:hAnsi="Cambria" w:cs="Arial"/>
                <w:b/>
                <w:b/>
                <w:bCs/>
                <w:sz w:val="20"/>
                <w:szCs w:val="20"/>
              </w:rPr>
            </w:pPr>
            <w:r>
              <w:rPr>
                <w:rFonts w:cs="Arial" w:ascii="Cambria" w:hAnsi="Cambria"/>
                <w:b/>
                <w:bCs/>
                <w:sz w:val="20"/>
                <w:szCs w:val="20"/>
              </w:rPr>
              <w:t>Cena brutto</w:t>
            </w:r>
          </w:p>
        </w:tc>
        <w:tc>
          <w:tcPr>
            <w:tcW w:w="1565" w:type="dxa"/>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fill="auto" w:val="clear"/>
            <w:vAlign w:val="center"/>
          </w:tcPr>
          <w:p>
            <w:pPr>
              <w:pStyle w:val="Normal"/>
              <w:spacing w:before="60" w:after="60"/>
              <w:jc w:val="center"/>
              <w:rPr>
                <w:rFonts w:ascii="Cambria" w:hAnsi="Cambria" w:cs="Arial"/>
                <w:b/>
                <w:b/>
                <w:bCs/>
                <w:sz w:val="20"/>
                <w:szCs w:val="20"/>
              </w:rPr>
            </w:pPr>
            <w:r>
              <w:rPr>
                <w:rFonts w:cs="Arial" w:ascii="Cambria" w:hAnsi="Cambria"/>
                <w:b/>
                <w:bCs/>
                <w:sz w:val="20"/>
                <w:szCs w:val="20"/>
              </w:rPr>
              <w:t>60%</w:t>
            </w:r>
          </w:p>
        </w:tc>
      </w:tr>
      <w:tr>
        <w:trPr>
          <w:trHeight w:val="522" w:hRule="atLeast"/>
          <w:cantSplit w:val="true"/>
        </w:trPr>
        <w:tc>
          <w:tcPr>
            <w:tcW w:w="1140" w:type="dxa"/>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fill="auto" w:val="clear"/>
            <w:vAlign w:val="center"/>
          </w:tcPr>
          <w:p>
            <w:pPr>
              <w:pStyle w:val="Normal"/>
              <w:spacing w:before="60" w:after="60"/>
              <w:jc w:val="center"/>
              <w:rPr>
                <w:rFonts w:ascii="Cambria" w:hAnsi="Cambria" w:cs="Arial"/>
                <w:b/>
                <w:b/>
                <w:bCs/>
                <w:sz w:val="20"/>
                <w:szCs w:val="20"/>
              </w:rPr>
            </w:pPr>
            <w:r>
              <w:rPr>
                <w:rFonts w:cs="Arial" w:ascii="Cambria" w:hAnsi="Cambria"/>
                <w:b/>
                <w:bCs/>
                <w:sz w:val="20"/>
                <w:szCs w:val="20"/>
              </w:rPr>
              <w:t>2</w:t>
            </w:r>
          </w:p>
        </w:tc>
        <w:tc>
          <w:tcPr>
            <w:tcW w:w="6655" w:type="dxa"/>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fill="auto" w:val="clear"/>
            <w:vAlign w:val="center"/>
          </w:tcPr>
          <w:p>
            <w:pPr>
              <w:pStyle w:val="Normal"/>
              <w:spacing w:before="60" w:after="60"/>
              <w:rPr>
                <w:rFonts w:ascii="Cambria" w:hAnsi="Cambria" w:cs="Arial"/>
                <w:b/>
                <w:b/>
                <w:bCs/>
                <w:sz w:val="20"/>
                <w:szCs w:val="20"/>
              </w:rPr>
            </w:pPr>
            <w:r>
              <w:rPr>
                <w:rFonts w:cs="Arial" w:ascii="Cambria" w:hAnsi="Cambria"/>
                <w:b/>
                <w:sz w:val="20"/>
                <w:szCs w:val="20"/>
              </w:rPr>
              <w:t>Wydłużony okres udzielonej gwarancji jakości</w:t>
            </w:r>
            <w:r>
              <w:rPr>
                <w:rFonts w:cs="Arial" w:ascii="Cambria" w:hAnsi="Cambria"/>
                <w:sz w:val="20"/>
                <w:szCs w:val="20"/>
              </w:rPr>
              <w:t xml:space="preserve">  </w:t>
            </w:r>
          </w:p>
        </w:tc>
        <w:tc>
          <w:tcPr>
            <w:tcW w:w="1565" w:type="dxa"/>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fill="auto" w:val="clear"/>
            <w:vAlign w:val="center"/>
          </w:tcPr>
          <w:p>
            <w:pPr>
              <w:pStyle w:val="Normal"/>
              <w:spacing w:before="60" w:after="60"/>
              <w:jc w:val="center"/>
              <w:rPr>
                <w:rFonts w:ascii="Cambria" w:hAnsi="Cambria" w:cs="Arial"/>
                <w:b/>
                <w:b/>
                <w:bCs/>
                <w:sz w:val="20"/>
                <w:szCs w:val="20"/>
              </w:rPr>
            </w:pPr>
            <w:r>
              <w:rPr>
                <w:rFonts w:cs="Arial" w:ascii="Cambria" w:hAnsi="Cambria"/>
                <w:b/>
                <w:bCs/>
                <w:sz w:val="20"/>
                <w:szCs w:val="20"/>
              </w:rPr>
              <w:t>40%</w:t>
            </w:r>
          </w:p>
        </w:tc>
      </w:tr>
    </w:tbl>
    <w:p>
      <w:pPr>
        <w:pStyle w:val="Normal"/>
        <w:spacing w:before="120" w:after="200"/>
        <w:ind w:hanging="0"/>
        <w:jc w:val="both"/>
        <w:rPr/>
      </w:pPr>
      <w:r>
        <w:rPr>
          <w:rFonts w:cs="Arial" w:ascii="Cambria" w:hAnsi="Cambria"/>
          <w:sz w:val="20"/>
          <w:szCs w:val="20"/>
        </w:rPr>
        <w:t>Najkorzystniejsza oferta w odniesieniu do tych kryteriów może uzyskać maksimum 100 pkt.</w:t>
      </w:r>
    </w:p>
    <w:p>
      <w:pPr>
        <w:pStyle w:val="Tretekstu"/>
        <w:numPr>
          <w:ilvl w:val="1"/>
          <w:numId w:val="26"/>
        </w:numPr>
        <w:spacing w:lineRule="auto" w:line="276" w:before="180" w:after="200"/>
        <w:ind w:left="993" w:hanging="567"/>
        <w:jc w:val="both"/>
        <w:rPr/>
      </w:pPr>
      <w:r>
        <mc:AlternateContent>
          <mc:Choice Requires="wps">
            <w:drawing>
              <wp:anchor behindDoc="0" distT="0" distB="0" distL="89535" distR="89535" simplePos="0" locked="0" layoutInCell="1" allowOverlap="1" relativeHeight="2">
                <wp:simplePos x="0" y="0"/>
                <wp:positionH relativeFrom="column">
                  <wp:posOffset>17780</wp:posOffset>
                </wp:positionH>
                <wp:positionV relativeFrom="paragraph">
                  <wp:posOffset>635</wp:posOffset>
                </wp:positionV>
                <wp:extent cx="6014085" cy="3583305"/>
                <wp:effectExtent l="0" t="0" r="0" b="0"/>
                <wp:wrapSquare wrapText="bothSides"/>
                <wp:docPr id="4" name="Ramka1"/>
                <a:graphic xmlns:a="http://schemas.openxmlformats.org/drawingml/2006/main">
                  <a:graphicData uri="http://schemas.microsoft.com/office/word/2010/wordprocessingShape">
                    <wps:wsp>
                      <wps:cNvSpPr/>
                      <wps:spPr>
                        <a:xfrm>
                          <a:off x="0" y="0"/>
                          <a:ext cx="6013440" cy="3582720"/>
                        </a:xfrm>
                        <a:prstGeom prst="rect">
                          <a:avLst/>
                        </a:prstGeom>
                        <a:noFill/>
                        <a:ln>
                          <a:noFill/>
                        </a:ln>
                      </wps:spPr>
                      <wps:style>
                        <a:lnRef idx="0"/>
                        <a:fillRef idx="0"/>
                        <a:effectRef idx="0"/>
                        <a:fontRef idx="minor"/>
                      </wps:style>
                      <wps:txbx>
                        <w:txbxContent>
                          <w:tbl>
                            <w:tblPr>
                              <w:tblW w:w="9465" w:type="dxa"/>
                              <w:jc w:val="lef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61" w:type="dxa"/>
                                <w:bottom w:w="0" w:type="dxa"/>
                                <w:right w:w="70" w:type="dxa"/>
                              </w:tblCellMar>
                              <w:tblLook w:firstRow="0" w:noVBand="0" w:lastRow="0" w:firstColumn="0" w:lastColumn="0" w:noHBand="0" w:val="0000"/>
                            </w:tblPr>
                            <w:tblGrid>
                              <w:gridCol w:w="424"/>
                              <w:gridCol w:w="5185"/>
                              <w:gridCol w:w="1308"/>
                              <w:gridCol w:w="2547"/>
                            </w:tblGrid>
                            <w:tr>
                              <w:trPr/>
                              <w:tc>
                                <w:tcPr>
                                  <w:tcW w:w="4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EEECE1" w:val="clear"/>
                                  <w:vAlign w:val="center"/>
                                </w:tcPr>
                                <w:p>
                                  <w:pPr>
                                    <w:pStyle w:val="Normal"/>
                                    <w:spacing w:lineRule="auto" w:line="240" w:before="0" w:after="200"/>
                                    <w:jc w:val="center"/>
                                    <w:rPr>
                                      <w:color w:val="auto"/>
                                    </w:rPr>
                                  </w:pPr>
                                  <w:r>
                                    <w:rPr>
                                      <w:rFonts w:cs="Calibri" w:ascii="Cambria" w:hAnsi="Cambria"/>
                                      <w:b/>
                                      <w:color w:val="auto"/>
                                      <w:sz w:val="20"/>
                                      <w:szCs w:val="20"/>
                                    </w:rPr>
                                    <w:t>l.p.</w:t>
                                  </w:r>
                                  <w:bookmarkStart w:id="3" w:name="__UnoMark__983_3979984304"/>
                                  <w:bookmarkEnd w:id="3"/>
                                </w:p>
                              </w:tc>
                              <w:tc>
                                <w:tcPr>
                                  <w:tcW w:w="51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EEECE1" w:val="clear"/>
                                  <w:vAlign w:val="center"/>
                                </w:tcPr>
                                <w:p>
                                  <w:pPr>
                                    <w:pStyle w:val="Normal"/>
                                    <w:spacing w:lineRule="auto" w:line="240" w:before="0" w:after="200"/>
                                    <w:jc w:val="center"/>
                                    <w:rPr>
                                      <w:color w:val="auto"/>
                                    </w:rPr>
                                  </w:pPr>
                                  <w:bookmarkStart w:id="4" w:name="__UnoMark__984_3979984304"/>
                                  <w:bookmarkEnd w:id="4"/>
                                  <w:r>
                                    <w:rPr>
                                      <w:rFonts w:cs="Calibri" w:ascii="Cambria" w:hAnsi="Cambria"/>
                                      <w:b/>
                                      <w:color w:val="auto"/>
                                      <w:sz w:val="20"/>
                                      <w:szCs w:val="20"/>
                                    </w:rPr>
                                    <w:t>Kryterium</w:t>
                                  </w:r>
                                  <w:bookmarkStart w:id="5" w:name="__UnoMark__985_3979984304"/>
                                  <w:bookmarkEnd w:id="5"/>
                                </w:p>
                              </w:tc>
                              <w:tc>
                                <w:tcPr>
                                  <w:tcW w:w="130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EEECE1" w:val="clear"/>
                                </w:tcPr>
                                <w:p>
                                  <w:pPr>
                                    <w:pStyle w:val="Normal"/>
                                    <w:spacing w:lineRule="auto" w:line="240" w:before="0" w:after="200"/>
                                    <w:jc w:val="center"/>
                                    <w:rPr>
                                      <w:color w:val="auto"/>
                                    </w:rPr>
                                  </w:pPr>
                                  <w:bookmarkStart w:id="6" w:name="__UnoMark__986_3979984304"/>
                                  <w:bookmarkEnd w:id="6"/>
                                  <w:r>
                                    <w:rPr>
                                      <w:rFonts w:cs="Calibri" w:ascii="Cambria" w:hAnsi="Cambria"/>
                                      <w:b/>
                                      <w:color w:val="auto"/>
                                      <w:sz w:val="20"/>
                                      <w:szCs w:val="20"/>
                                    </w:rPr>
                                    <w:t>Znaczenie procentowe kryterium</w:t>
                                  </w:r>
                                  <w:bookmarkStart w:id="7" w:name="__UnoMark__987_3979984304"/>
                                  <w:bookmarkEnd w:id="7"/>
                                </w:p>
                              </w:tc>
                              <w:tc>
                                <w:tcPr>
                                  <w:tcW w:w="254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EEECE1" w:val="clear"/>
                                  <w:vAlign w:val="center"/>
                                </w:tcPr>
                                <w:p>
                                  <w:pPr>
                                    <w:pStyle w:val="Normal"/>
                                    <w:spacing w:lineRule="auto" w:line="240" w:before="0" w:after="200"/>
                                    <w:ind w:left="-70" w:right="-70" w:hanging="0"/>
                                    <w:jc w:val="center"/>
                                    <w:rPr>
                                      <w:color w:val="auto"/>
                                    </w:rPr>
                                  </w:pPr>
                                  <w:bookmarkStart w:id="8" w:name="__UnoMark__988_3979984304"/>
                                  <w:bookmarkEnd w:id="8"/>
                                  <w:r>
                                    <w:rPr>
                                      <w:rFonts w:cs="Calibri" w:ascii="Cambria" w:hAnsi="Cambria"/>
                                      <w:b/>
                                      <w:color w:val="auto"/>
                                      <w:sz w:val="20"/>
                                      <w:szCs w:val="20"/>
                                    </w:rPr>
                                    <w:t>Maksymalna ilość punktów jakie może otrzymać oferta za dane kryterium</w:t>
                                  </w:r>
                                  <w:bookmarkStart w:id="9" w:name="__UnoMark__989_3979984304"/>
                                  <w:bookmarkEnd w:id="9"/>
                                </w:p>
                              </w:tc>
                            </w:tr>
                            <w:tr>
                              <w:trPr/>
                              <w:tc>
                                <w:tcPr>
                                  <w:tcW w:w="4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200"/>
                                    <w:ind w:left="72" w:hanging="0"/>
                                    <w:jc w:val="center"/>
                                    <w:rPr>
                                      <w:color w:val="auto"/>
                                    </w:rPr>
                                  </w:pPr>
                                  <w:bookmarkStart w:id="10" w:name="__UnoMark__990_3979984304"/>
                                  <w:bookmarkEnd w:id="10"/>
                                  <w:r>
                                    <w:rPr>
                                      <w:rFonts w:cs="Arial" w:ascii="Cambria" w:hAnsi="Cambria"/>
                                      <w:b/>
                                      <w:color w:val="auto"/>
                                      <w:sz w:val="20"/>
                                      <w:szCs w:val="20"/>
                                    </w:rPr>
                                    <w:t>1</w:t>
                                  </w:r>
                                  <w:bookmarkStart w:id="11" w:name="__UnoMark__991_3979984304"/>
                                  <w:bookmarkEnd w:id="11"/>
                                </w:p>
                              </w:tc>
                              <w:tc>
                                <w:tcPr>
                                  <w:tcW w:w="51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60" w:after="60"/>
                                    <w:ind w:left="74" w:hanging="0"/>
                                    <w:rPr>
                                      <w:color w:val="auto"/>
                                    </w:rPr>
                                  </w:pPr>
                                  <w:bookmarkStart w:id="12" w:name="__UnoMark__992_3979984304"/>
                                  <w:bookmarkEnd w:id="12"/>
                                  <w:r>
                                    <w:rPr>
                                      <w:rFonts w:cs="Arial" w:ascii="Cambria" w:hAnsi="Cambria"/>
                                      <w:color w:val="auto"/>
                                      <w:sz w:val="20"/>
                                      <w:szCs w:val="20"/>
                                    </w:rPr>
                                    <w:t>Cena brutto</w:t>
                                  </w:r>
                                </w:p>
                                <w:p>
                                  <w:pPr>
                                    <w:pStyle w:val="ProPublico1"/>
                                    <w:spacing w:lineRule="auto" w:line="240" w:before="0" w:after="60"/>
                                    <w:ind w:left="74" w:hanging="0"/>
                                    <w:jc w:val="left"/>
                                    <w:rPr>
                                      <w:color w:val="auto"/>
                                    </w:rPr>
                                  </w:pPr>
                                  <w:r>
                                    <w:rPr>
                                      <w:rFonts w:cs="Arial" w:ascii="Cambria" w:hAnsi="Cambria"/>
                                      <w:b w:val="false"/>
                                      <w:color w:val="auto"/>
                                      <w:sz w:val="20"/>
                                    </w:rPr>
                                    <w:t xml:space="preserve">Liczba punktów = Cn/Cb  x 60                                                </w:t>
                                  </w:r>
                                  <w:r>
                                    <w:rPr>
                                      <w:rFonts w:cs="Arial" w:ascii="Cambria" w:hAnsi="Cambria"/>
                                      <w:color w:val="auto"/>
                                      <w:sz w:val="20"/>
                                    </w:rPr>
                                    <w:t xml:space="preserve">gdzie:                                                                                                    </w:t>
                                  </w:r>
                                  <w:r>
                                    <w:rPr>
                                      <w:rFonts w:cs="Arial" w:ascii="Cambria" w:hAnsi="Cambria"/>
                                      <w:color w:val="auto"/>
                                      <w:sz w:val="20"/>
                                      <w:szCs w:val="20"/>
                                    </w:rPr>
                                    <w:t xml:space="preserve"> - Cn – najniższa cena spośród wszystkich ofert nie odrzuconych</w:t>
                                  </w:r>
                                </w:p>
                                <w:p>
                                  <w:pPr>
                                    <w:pStyle w:val="Normal"/>
                                    <w:spacing w:lineRule="auto" w:line="240" w:before="0" w:after="60"/>
                                    <w:ind w:left="74" w:hanging="0"/>
                                    <w:rPr>
                                      <w:color w:val="auto"/>
                                    </w:rPr>
                                  </w:pPr>
                                  <w:r>
                                    <w:rPr>
                                      <w:rFonts w:cs="Arial" w:ascii="Cambria" w:hAnsi="Cambria"/>
                                      <w:color w:val="auto"/>
                                      <w:sz w:val="20"/>
                                      <w:szCs w:val="20"/>
                                    </w:rPr>
                                    <w:t xml:space="preserve"> </w:t>
                                  </w:r>
                                  <w:r>
                                    <w:rPr>
                                      <w:rFonts w:cs="Arial" w:ascii="Cambria" w:hAnsi="Cambria"/>
                                      <w:color w:val="auto"/>
                                      <w:sz w:val="20"/>
                                      <w:szCs w:val="20"/>
                                    </w:rPr>
                                    <w:t>- Cb – cena oferty badanej</w:t>
                                  </w:r>
                                </w:p>
                                <w:p>
                                  <w:pPr>
                                    <w:pStyle w:val="Normal"/>
                                    <w:spacing w:lineRule="auto" w:line="240" w:before="0" w:after="60"/>
                                    <w:ind w:left="74" w:hanging="0"/>
                                    <w:rPr>
                                      <w:color w:val="auto"/>
                                    </w:rPr>
                                  </w:pPr>
                                  <w:r>
                                    <w:rPr>
                                      <w:rFonts w:cs="Arial" w:ascii="Cambria" w:hAnsi="Cambria"/>
                                      <w:color w:val="auto"/>
                                      <w:sz w:val="20"/>
                                      <w:szCs w:val="20"/>
                                    </w:rPr>
                                    <w:t xml:space="preserve"> </w:t>
                                  </w:r>
                                  <w:r>
                                    <w:rPr>
                                      <w:rFonts w:cs="Arial" w:ascii="Cambria" w:hAnsi="Cambria"/>
                                      <w:color w:val="auto"/>
                                      <w:sz w:val="20"/>
                                      <w:szCs w:val="20"/>
                                    </w:rPr>
                                    <w:t>- 60 wskaźnik stały</w:t>
                                  </w:r>
                                  <w:bookmarkStart w:id="13" w:name="__UnoMark__993_3979984304"/>
                                  <w:bookmarkEnd w:id="13"/>
                                </w:p>
                              </w:tc>
                              <w:tc>
                                <w:tcPr>
                                  <w:tcW w:w="130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numPr>
                                      <w:ilvl w:val="0"/>
                                      <w:numId w:val="0"/>
                                    </w:numPr>
                                    <w:spacing w:before="0" w:after="200"/>
                                    <w:jc w:val="center"/>
                                    <w:rPr>
                                      <w:color w:val="auto"/>
                                    </w:rPr>
                                  </w:pPr>
                                  <w:bookmarkStart w:id="14" w:name="__UnoMark__994_3979984304"/>
                                  <w:bookmarkEnd w:id="14"/>
                                  <w:r>
                                    <w:rPr>
                                      <w:rFonts w:cs="Arial" w:ascii="Cambria" w:hAnsi="Cambria"/>
                                      <w:color w:val="auto"/>
                                      <w:sz w:val="20"/>
                                      <w:szCs w:val="20"/>
                                    </w:rPr>
                                    <w:t>60 %</w:t>
                                  </w:r>
                                  <w:bookmarkStart w:id="15" w:name="__UnoMark__995_3979984304"/>
                                  <w:bookmarkEnd w:id="15"/>
                                </w:p>
                              </w:tc>
                              <w:tc>
                                <w:tcPr>
                                  <w:tcW w:w="254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numPr>
                                      <w:ilvl w:val="0"/>
                                      <w:numId w:val="0"/>
                                    </w:numPr>
                                    <w:spacing w:before="0" w:after="200"/>
                                    <w:jc w:val="center"/>
                                    <w:rPr>
                                      <w:color w:val="auto"/>
                                    </w:rPr>
                                  </w:pPr>
                                  <w:bookmarkStart w:id="16" w:name="__UnoMark__996_3979984304"/>
                                  <w:bookmarkEnd w:id="16"/>
                                  <w:r>
                                    <w:rPr>
                                      <w:rFonts w:cs="Arial" w:ascii="Cambria" w:hAnsi="Cambria"/>
                                      <w:color w:val="auto"/>
                                      <w:sz w:val="20"/>
                                      <w:szCs w:val="20"/>
                                    </w:rPr>
                                    <w:t>60 pkt</w:t>
                                  </w:r>
                                  <w:bookmarkStart w:id="17" w:name="__UnoMark__997_3979984304"/>
                                  <w:bookmarkEnd w:id="17"/>
                                </w:p>
                              </w:tc>
                            </w:tr>
                            <w:tr>
                              <w:trPr/>
                              <w:tc>
                                <w:tcPr>
                                  <w:tcW w:w="4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200"/>
                                    <w:ind w:left="72" w:hanging="0"/>
                                    <w:jc w:val="center"/>
                                    <w:rPr>
                                      <w:color w:val="auto"/>
                                    </w:rPr>
                                  </w:pPr>
                                  <w:bookmarkStart w:id="18" w:name="__UnoMark__998_3979984304"/>
                                  <w:bookmarkEnd w:id="18"/>
                                  <w:r>
                                    <w:rPr>
                                      <w:rFonts w:cs="Arial" w:ascii="Cambria" w:hAnsi="Cambria"/>
                                      <w:b/>
                                      <w:color w:val="auto"/>
                                      <w:sz w:val="20"/>
                                      <w:szCs w:val="20"/>
                                    </w:rPr>
                                    <w:t>2</w:t>
                                  </w:r>
                                  <w:bookmarkStart w:id="19" w:name="__UnoMark__999_3979984304"/>
                                  <w:bookmarkEnd w:id="19"/>
                                </w:p>
                              </w:tc>
                              <w:tc>
                                <w:tcPr>
                                  <w:tcW w:w="51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240" w:before="60" w:after="60"/>
                                    <w:rPr>
                                      <w:color w:val="auto"/>
                                    </w:rPr>
                                  </w:pPr>
                                  <w:bookmarkStart w:id="20" w:name="__UnoMark__1000_3979984304"/>
                                  <w:bookmarkEnd w:id="20"/>
                                  <w:r>
                                    <w:rPr>
                                      <w:rFonts w:cs="Arial" w:ascii="Cambria" w:hAnsi="Cambria"/>
                                      <w:b/>
                                      <w:color w:val="auto"/>
                                      <w:sz w:val="20"/>
                                      <w:szCs w:val="20"/>
                                    </w:rPr>
                                    <w:t>Okres wydłużonego okresu udzielonej gwarancji jakości</w:t>
                                  </w:r>
                                  <w:r>
                                    <w:rPr>
                                      <w:rFonts w:cs="Arial" w:ascii="Cambria" w:hAnsi="Cambria"/>
                                      <w:color w:val="auto"/>
                                      <w:sz w:val="20"/>
                                      <w:szCs w:val="20"/>
                                    </w:rPr>
                                    <w:t xml:space="preserve">  na wykonanie przedmiotu zamówienia</w:t>
                                  </w:r>
                                  <w:r>
                                    <w:rPr>
                                      <w:rFonts w:ascii="Cambria" w:hAnsi="Cambria"/>
                                      <w:color w:val="auto"/>
                                      <w:sz w:val="20"/>
                                      <w:szCs w:val="20"/>
                                    </w:rPr>
                                    <w:t xml:space="preserve"> </w:t>
                                  </w:r>
                                </w:p>
                                <w:p>
                                  <w:pPr>
                                    <w:pStyle w:val="Normal"/>
                                    <w:widowControl w:val="false"/>
                                    <w:spacing w:lineRule="auto" w:line="240" w:before="60" w:after="60"/>
                                    <w:rPr>
                                      <w:color w:val="auto"/>
                                    </w:rPr>
                                  </w:pPr>
                                  <w:r>
                                    <w:rPr>
                                      <w:rFonts w:cs="Arial" w:ascii="Cambria" w:hAnsi="Cambria"/>
                                      <w:color w:val="auto"/>
                                      <w:sz w:val="20"/>
                                      <w:szCs w:val="20"/>
                                    </w:rPr>
                                    <w:t>Za udzielenie gwarancji jakości na okres:</w:t>
                                  </w:r>
                                </w:p>
                                <w:p>
                                  <w:pPr>
                                    <w:pStyle w:val="Normal"/>
                                    <w:widowControl w:val="false"/>
                                    <w:spacing w:lineRule="auto" w:line="240" w:before="60" w:after="60"/>
                                    <w:rPr>
                                      <w:color w:val="auto"/>
                                    </w:rPr>
                                  </w:pPr>
                                  <w:r>
                                    <w:rPr>
                                      <w:rFonts w:cs="Arial" w:ascii="Cambria" w:hAnsi="Cambria"/>
                                      <w:color w:val="auto"/>
                                      <w:sz w:val="20"/>
                                      <w:szCs w:val="20"/>
                                    </w:rPr>
                                    <w:t xml:space="preserve"> </w:t>
                                  </w:r>
                                  <w:r>
                                    <w:rPr>
                                      <w:rFonts w:cs="Arial" w:ascii="Cambria" w:hAnsi="Cambria"/>
                                      <w:color w:val="auto"/>
                                      <w:sz w:val="20"/>
                                      <w:szCs w:val="20"/>
                                    </w:rPr>
                                    <w:t>poniżej 36 miesięcy, oferta zostanie odrzucona</w:t>
                                  </w:r>
                                </w:p>
                                <w:p>
                                  <w:pPr>
                                    <w:pStyle w:val="Normal"/>
                                    <w:widowControl w:val="false"/>
                                    <w:numPr>
                                      <w:ilvl w:val="0"/>
                                      <w:numId w:val="14"/>
                                    </w:numPr>
                                    <w:spacing w:lineRule="auto" w:line="240" w:before="60" w:after="60"/>
                                    <w:rPr>
                                      <w:color w:val="auto"/>
                                    </w:rPr>
                                  </w:pPr>
                                  <w:r>
                                    <w:rPr>
                                      <w:rFonts w:cs="Arial" w:ascii="Cambria" w:hAnsi="Cambria"/>
                                      <w:color w:val="auto"/>
                                      <w:sz w:val="20"/>
                                      <w:szCs w:val="20"/>
                                    </w:rPr>
                                    <w:t>36 miesięcy, wykonawca otrzyma – 0 pkt.</w:t>
                                  </w:r>
                                </w:p>
                                <w:p>
                                  <w:pPr>
                                    <w:pStyle w:val="Normal"/>
                                    <w:widowControl w:val="false"/>
                                    <w:numPr>
                                      <w:ilvl w:val="0"/>
                                      <w:numId w:val="14"/>
                                    </w:numPr>
                                    <w:spacing w:lineRule="auto" w:line="240" w:before="60" w:after="60"/>
                                    <w:rPr>
                                      <w:color w:val="auto"/>
                                    </w:rPr>
                                  </w:pPr>
                                  <w:r>
                                    <w:rPr>
                                      <w:rFonts w:cs="Arial" w:ascii="Cambria" w:hAnsi="Cambria"/>
                                      <w:color w:val="auto"/>
                                      <w:sz w:val="20"/>
                                      <w:szCs w:val="20"/>
                                    </w:rPr>
                                    <w:t>48 miesięcy, wykonawca otrzyma – 20 pkt.</w:t>
                                  </w:r>
                                </w:p>
                                <w:p>
                                  <w:pPr>
                                    <w:pStyle w:val="Normal"/>
                                    <w:widowControl w:val="false"/>
                                    <w:numPr>
                                      <w:ilvl w:val="0"/>
                                      <w:numId w:val="14"/>
                                    </w:numPr>
                                    <w:spacing w:lineRule="auto" w:line="240" w:before="60" w:after="60"/>
                                    <w:rPr>
                                      <w:color w:val="auto"/>
                                    </w:rPr>
                                  </w:pPr>
                                  <w:r>
                                    <w:rPr>
                                      <w:rFonts w:cs="Arial" w:ascii="Cambria" w:hAnsi="Cambria"/>
                                      <w:color w:val="auto"/>
                                      <w:sz w:val="20"/>
                                      <w:szCs w:val="20"/>
                                    </w:rPr>
                                    <w:t>60 miesięcy , wykonawca otrzyma – 40 pkt</w:t>
                                  </w:r>
                                </w:p>
                                <w:p>
                                  <w:pPr>
                                    <w:pStyle w:val="Normal"/>
                                    <w:widowControl w:val="false"/>
                                    <w:spacing w:lineRule="auto" w:line="240" w:before="60" w:after="60"/>
                                    <w:rPr>
                                      <w:color w:val="auto"/>
                                    </w:rPr>
                                  </w:pPr>
                                  <w:r>
                                    <w:rPr>
                                      <w:rFonts w:cs="Arial" w:ascii="Cambria" w:hAnsi="Cambria"/>
                                      <w:b/>
                                      <w:color w:val="auto"/>
                                      <w:sz w:val="20"/>
                                      <w:szCs w:val="20"/>
                                    </w:rPr>
                                    <w:t>Informacje należy wskazać w formularzu ofertowym</w:t>
                                  </w:r>
                                  <w:bookmarkStart w:id="21" w:name="__UnoMark__1001_3979984304"/>
                                  <w:bookmarkEnd w:id="21"/>
                                </w:p>
                              </w:tc>
                              <w:tc>
                                <w:tcPr>
                                  <w:tcW w:w="130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numPr>
                                      <w:ilvl w:val="0"/>
                                      <w:numId w:val="0"/>
                                    </w:numPr>
                                    <w:spacing w:before="0" w:after="200"/>
                                    <w:jc w:val="center"/>
                                    <w:rPr>
                                      <w:color w:val="auto"/>
                                    </w:rPr>
                                  </w:pPr>
                                  <w:bookmarkStart w:id="22" w:name="__UnoMark__1002_3979984304"/>
                                  <w:bookmarkEnd w:id="22"/>
                                  <w:r>
                                    <w:rPr>
                                      <w:rFonts w:cs="Arial" w:ascii="Cambria" w:hAnsi="Cambria"/>
                                      <w:color w:val="auto"/>
                                      <w:sz w:val="20"/>
                                      <w:szCs w:val="20"/>
                                    </w:rPr>
                                    <w:t>40%</w:t>
                                  </w:r>
                                  <w:bookmarkStart w:id="23" w:name="__UnoMark__1003_3979984304"/>
                                  <w:bookmarkEnd w:id="23"/>
                                </w:p>
                              </w:tc>
                              <w:tc>
                                <w:tcPr>
                                  <w:tcW w:w="254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200"/>
                                    <w:ind w:left="360" w:hanging="430"/>
                                    <w:jc w:val="center"/>
                                    <w:rPr>
                                      <w:color w:val="auto"/>
                                    </w:rPr>
                                  </w:pPr>
                                  <w:bookmarkStart w:id="24" w:name="__UnoMark__1004_3979984304"/>
                                  <w:bookmarkEnd w:id="24"/>
                                  <w:r>
                                    <w:rPr>
                                      <w:rFonts w:cs="Arial" w:ascii="Cambria" w:hAnsi="Cambria"/>
                                      <w:color w:val="auto"/>
                                      <w:sz w:val="20"/>
                                      <w:szCs w:val="20"/>
                                    </w:rPr>
                                    <w:t>40 pkt</w:t>
                                  </w:r>
                                </w:p>
                              </w:tc>
                            </w:tr>
                          </w:tbl>
                          <w:p>
                            <w:pPr>
                              <w:pStyle w:val="Zawartoramki"/>
                              <w:spacing w:before="0" w:after="200"/>
                              <w:rPr>
                                <w:color w:val="000000"/>
                              </w:rPr>
                            </w:pPr>
                            <w:r>
                              <w:rPr>
                                <w:color w:val="000000"/>
                              </w:rPr>
                            </w:r>
                          </w:p>
                        </w:txbxContent>
                      </wps:txbx>
                      <wps:bodyPr lIns="0" rIns="0" tIns="0" bIns="0">
                        <a:spAutoFit/>
                      </wps:bodyPr>
                    </wps:wsp>
                  </a:graphicData>
                </a:graphic>
              </wp:anchor>
            </w:drawing>
          </mc:Choice>
          <mc:Fallback>
            <w:pict>
              <v:rect id="shape_0" ID="Ramka1" stroked="f" style="position:absolute;margin-left:1.4pt;margin-top:0.05pt;width:473.45pt;height:282.05pt">
                <w10:wrap type="none"/>
                <v:fill o:detectmouseclick="t" on="false"/>
                <v:stroke color="#3465a4" joinstyle="round" endcap="flat"/>
                <v:textbox>
                  <w:txbxContent>
                    <w:tbl>
                      <w:tblPr>
                        <w:tblW w:w="9465" w:type="dxa"/>
                        <w:jc w:val="lef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61" w:type="dxa"/>
                          <w:bottom w:w="0" w:type="dxa"/>
                          <w:right w:w="70" w:type="dxa"/>
                        </w:tblCellMar>
                        <w:tblLook w:firstRow="0" w:noVBand="0" w:lastRow="0" w:firstColumn="0" w:lastColumn="0" w:noHBand="0" w:val="0000"/>
                      </w:tblPr>
                      <w:tblGrid>
                        <w:gridCol w:w="424"/>
                        <w:gridCol w:w="5185"/>
                        <w:gridCol w:w="1308"/>
                        <w:gridCol w:w="2547"/>
                      </w:tblGrid>
                      <w:tr>
                        <w:trPr/>
                        <w:tc>
                          <w:tcPr>
                            <w:tcW w:w="4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EEECE1" w:val="clear"/>
                            <w:vAlign w:val="center"/>
                          </w:tcPr>
                          <w:p>
                            <w:pPr>
                              <w:pStyle w:val="Normal"/>
                              <w:spacing w:lineRule="auto" w:line="240" w:before="0" w:after="200"/>
                              <w:jc w:val="center"/>
                              <w:rPr>
                                <w:color w:val="auto"/>
                              </w:rPr>
                            </w:pPr>
                            <w:r>
                              <w:rPr>
                                <w:rFonts w:cs="Calibri" w:ascii="Cambria" w:hAnsi="Cambria"/>
                                <w:b/>
                                <w:color w:val="auto"/>
                                <w:sz w:val="20"/>
                                <w:szCs w:val="20"/>
                              </w:rPr>
                              <w:t>l.p.</w:t>
                            </w:r>
                            <w:bookmarkStart w:id="25" w:name="__UnoMark__983_3979984304"/>
                            <w:bookmarkEnd w:id="25"/>
                          </w:p>
                        </w:tc>
                        <w:tc>
                          <w:tcPr>
                            <w:tcW w:w="51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EEECE1" w:val="clear"/>
                            <w:vAlign w:val="center"/>
                          </w:tcPr>
                          <w:p>
                            <w:pPr>
                              <w:pStyle w:val="Normal"/>
                              <w:spacing w:lineRule="auto" w:line="240" w:before="0" w:after="200"/>
                              <w:jc w:val="center"/>
                              <w:rPr>
                                <w:color w:val="auto"/>
                              </w:rPr>
                            </w:pPr>
                            <w:bookmarkStart w:id="26" w:name="__UnoMark__984_3979984304"/>
                            <w:bookmarkEnd w:id="26"/>
                            <w:r>
                              <w:rPr>
                                <w:rFonts w:cs="Calibri" w:ascii="Cambria" w:hAnsi="Cambria"/>
                                <w:b/>
                                <w:color w:val="auto"/>
                                <w:sz w:val="20"/>
                                <w:szCs w:val="20"/>
                              </w:rPr>
                              <w:t>Kryterium</w:t>
                            </w:r>
                            <w:bookmarkStart w:id="27" w:name="__UnoMark__985_3979984304"/>
                            <w:bookmarkEnd w:id="27"/>
                          </w:p>
                        </w:tc>
                        <w:tc>
                          <w:tcPr>
                            <w:tcW w:w="130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EEECE1" w:val="clear"/>
                          </w:tcPr>
                          <w:p>
                            <w:pPr>
                              <w:pStyle w:val="Normal"/>
                              <w:spacing w:lineRule="auto" w:line="240" w:before="0" w:after="200"/>
                              <w:jc w:val="center"/>
                              <w:rPr>
                                <w:color w:val="auto"/>
                              </w:rPr>
                            </w:pPr>
                            <w:bookmarkStart w:id="28" w:name="__UnoMark__986_3979984304"/>
                            <w:bookmarkEnd w:id="28"/>
                            <w:r>
                              <w:rPr>
                                <w:rFonts w:cs="Calibri" w:ascii="Cambria" w:hAnsi="Cambria"/>
                                <w:b/>
                                <w:color w:val="auto"/>
                                <w:sz w:val="20"/>
                                <w:szCs w:val="20"/>
                              </w:rPr>
                              <w:t>Znaczenie procentowe kryterium</w:t>
                            </w:r>
                            <w:bookmarkStart w:id="29" w:name="__UnoMark__987_3979984304"/>
                            <w:bookmarkEnd w:id="29"/>
                          </w:p>
                        </w:tc>
                        <w:tc>
                          <w:tcPr>
                            <w:tcW w:w="254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EEECE1" w:val="clear"/>
                            <w:vAlign w:val="center"/>
                          </w:tcPr>
                          <w:p>
                            <w:pPr>
                              <w:pStyle w:val="Normal"/>
                              <w:spacing w:lineRule="auto" w:line="240" w:before="0" w:after="200"/>
                              <w:ind w:left="-70" w:right="-70" w:hanging="0"/>
                              <w:jc w:val="center"/>
                              <w:rPr>
                                <w:color w:val="auto"/>
                              </w:rPr>
                            </w:pPr>
                            <w:bookmarkStart w:id="30" w:name="__UnoMark__988_3979984304"/>
                            <w:bookmarkEnd w:id="30"/>
                            <w:r>
                              <w:rPr>
                                <w:rFonts w:cs="Calibri" w:ascii="Cambria" w:hAnsi="Cambria"/>
                                <w:b/>
                                <w:color w:val="auto"/>
                                <w:sz w:val="20"/>
                                <w:szCs w:val="20"/>
                              </w:rPr>
                              <w:t>Maksymalna ilość punktów jakie może otrzymać oferta za dane kryterium</w:t>
                            </w:r>
                            <w:bookmarkStart w:id="31" w:name="__UnoMark__989_3979984304"/>
                            <w:bookmarkEnd w:id="31"/>
                          </w:p>
                        </w:tc>
                      </w:tr>
                      <w:tr>
                        <w:trPr/>
                        <w:tc>
                          <w:tcPr>
                            <w:tcW w:w="4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200"/>
                              <w:ind w:left="72" w:hanging="0"/>
                              <w:jc w:val="center"/>
                              <w:rPr>
                                <w:color w:val="auto"/>
                              </w:rPr>
                            </w:pPr>
                            <w:bookmarkStart w:id="32" w:name="__UnoMark__990_3979984304"/>
                            <w:bookmarkEnd w:id="32"/>
                            <w:r>
                              <w:rPr>
                                <w:rFonts w:cs="Arial" w:ascii="Cambria" w:hAnsi="Cambria"/>
                                <w:b/>
                                <w:color w:val="auto"/>
                                <w:sz w:val="20"/>
                                <w:szCs w:val="20"/>
                              </w:rPr>
                              <w:t>1</w:t>
                            </w:r>
                            <w:bookmarkStart w:id="33" w:name="__UnoMark__991_3979984304"/>
                            <w:bookmarkEnd w:id="33"/>
                          </w:p>
                        </w:tc>
                        <w:tc>
                          <w:tcPr>
                            <w:tcW w:w="51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60" w:after="60"/>
                              <w:ind w:left="74" w:hanging="0"/>
                              <w:rPr>
                                <w:color w:val="auto"/>
                              </w:rPr>
                            </w:pPr>
                            <w:bookmarkStart w:id="34" w:name="__UnoMark__992_3979984304"/>
                            <w:bookmarkEnd w:id="34"/>
                            <w:r>
                              <w:rPr>
                                <w:rFonts w:cs="Arial" w:ascii="Cambria" w:hAnsi="Cambria"/>
                                <w:color w:val="auto"/>
                                <w:sz w:val="20"/>
                                <w:szCs w:val="20"/>
                              </w:rPr>
                              <w:t>Cena brutto</w:t>
                            </w:r>
                          </w:p>
                          <w:p>
                            <w:pPr>
                              <w:pStyle w:val="ProPublico1"/>
                              <w:spacing w:lineRule="auto" w:line="240" w:before="0" w:after="60"/>
                              <w:ind w:left="74" w:hanging="0"/>
                              <w:jc w:val="left"/>
                              <w:rPr>
                                <w:color w:val="auto"/>
                              </w:rPr>
                            </w:pPr>
                            <w:r>
                              <w:rPr>
                                <w:rFonts w:cs="Arial" w:ascii="Cambria" w:hAnsi="Cambria"/>
                                <w:b w:val="false"/>
                                <w:color w:val="auto"/>
                                <w:sz w:val="20"/>
                              </w:rPr>
                              <w:t xml:space="preserve">Liczba punktów = Cn/Cb  x 60                                                </w:t>
                            </w:r>
                            <w:r>
                              <w:rPr>
                                <w:rFonts w:cs="Arial" w:ascii="Cambria" w:hAnsi="Cambria"/>
                                <w:color w:val="auto"/>
                                <w:sz w:val="20"/>
                              </w:rPr>
                              <w:t xml:space="preserve">gdzie:                                                                                                    </w:t>
                            </w:r>
                            <w:r>
                              <w:rPr>
                                <w:rFonts w:cs="Arial" w:ascii="Cambria" w:hAnsi="Cambria"/>
                                <w:color w:val="auto"/>
                                <w:sz w:val="20"/>
                                <w:szCs w:val="20"/>
                              </w:rPr>
                              <w:t xml:space="preserve"> - Cn – najniższa cena spośród wszystkich ofert nie odrzuconych</w:t>
                            </w:r>
                          </w:p>
                          <w:p>
                            <w:pPr>
                              <w:pStyle w:val="Normal"/>
                              <w:spacing w:lineRule="auto" w:line="240" w:before="0" w:after="60"/>
                              <w:ind w:left="74" w:hanging="0"/>
                              <w:rPr>
                                <w:color w:val="auto"/>
                              </w:rPr>
                            </w:pPr>
                            <w:r>
                              <w:rPr>
                                <w:rFonts w:cs="Arial" w:ascii="Cambria" w:hAnsi="Cambria"/>
                                <w:color w:val="auto"/>
                                <w:sz w:val="20"/>
                                <w:szCs w:val="20"/>
                              </w:rPr>
                              <w:t xml:space="preserve"> </w:t>
                            </w:r>
                            <w:r>
                              <w:rPr>
                                <w:rFonts w:cs="Arial" w:ascii="Cambria" w:hAnsi="Cambria"/>
                                <w:color w:val="auto"/>
                                <w:sz w:val="20"/>
                                <w:szCs w:val="20"/>
                              </w:rPr>
                              <w:t>- Cb – cena oferty badanej</w:t>
                            </w:r>
                          </w:p>
                          <w:p>
                            <w:pPr>
                              <w:pStyle w:val="Normal"/>
                              <w:spacing w:lineRule="auto" w:line="240" w:before="0" w:after="60"/>
                              <w:ind w:left="74" w:hanging="0"/>
                              <w:rPr>
                                <w:color w:val="auto"/>
                              </w:rPr>
                            </w:pPr>
                            <w:r>
                              <w:rPr>
                                <w:rFonts w:cs="Arial" w:ascii="Cambria" w:hAnsi="Cambria"/>
                                <w:color w:val="auto"/>
                                <w:sz w:val="20"/>
                                <w:szCs w:val="20"/>
                              </w:rPr>
                              <w:t xml:space="preserve"> </w:t>
                            </w:r>
                            <w:r>
                              <w:rPr>
                                <w:rFonts w:cs="Arial" w:ascii="Cambria" w:hAnsi="Cambria"/>
                                <w:color w:val="auto"/>
                                <w:sz w:val="20"/>
                                <w:szCs w:val="20"/>
                              </w:rPr>
                              <w:t>- 60 wskaźnik stały</w:t>
                            </w:r>
                            <w:bookmarkStart w:id="35" w:name="__UnoMark__993_3979984304"/>
                            <w:bookmarkEnd w:id="35"/>
                          </w:p>
                        </w:tc>
                        <w:tc>
                          <w:tcPr>
                            <w:tcW w:w="130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numPr>
                                <w:ilvl w:val="0"/>
                                <w:numId w:val="0"/>
                              </w:numPr>
                              <w:spacing w:before="0" w:after="200"/>
                              <w:jc w:val="center"/>
                              <w:rPr>
                                <w:color w:val="auto"/>
                              </w:rPr>
                            </w:pPr>
                            <w:bookmarkStart w:id="36" w:name="__UnoMark__994_3979984304"/>
                            <w:bookmarkEnd w:id="36"/>
                            <w:r>
                              <w:rPr>
                                <w:rFonts w:cs="Arial" w:ascii="Cambria" w:hAnsi="Cambria"/>
                                <w:color w:val="auto"/>
                                <w:sz w:val="20"/>
                                <w:szCs w:val="20"/>
                              </w:rPr>
                              <w:t>60 %</w:t>
                            </w:r>
                            <w:bookmarkStart w:id="37" w:name="__UnoMark__995_3979984304"/>
                            <w:bookmarkEnd w:id="37"/>
                          </w:p>
                        </w:tc>
                        <w:tc>
                          <w:tcPr>
                            <w:tcW w:w="254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numPr>
                                <w:ilvl w:val="0"/>
                                <w:numId w:val="0"/>
                              </w:numPr>
                              <w:spacing w:before="0" w:after="200"/>
                              <w:jc w:val="center"/>
                              <w:rPr>
                                <w:color w:val="auto"/>
                              </w:rPr>
                            </w:pPr>
                            <w:bookmarkStart w:id="38" w:name="__UnoMark__996_3979984304"/>
                            <w:bookmarkEnd w:id="38"/>
                            <w:r>
                              <w:rPr>
                                <w:rFonts w:cs="Arial" w:ascii="Cambria" w:hAnsi="Cambria"/>
                                <w:color w:val="auto"/>
                                <w:sz w:val="20"/>
                                <w:szCs w:val="20"/>
                              </w:rPr>
                              <w:t>60 pkt</w:t>
                            </w:r>
                            <w:bookmarkStart w:id="39" w:name="__UnoMark__997_3979984304"/>
                            <w:bookmarkEnd w:id="39"/>
                          </w:p>
                        </w:tc>
                      </w:tr>
                      <w:tr>
                        <w:trPr/>
                        <w:tc>
                          <w:tcPr>
                            <w:tcW w:w="4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200"/>
                              <w:ind w:left="72" w:hanging="0"/>
                              <w:jc w:val="center"/>
                              <w:rPr>
                                <w:color w:val="auto"/>
                              </w:rPr>
                            </w:pPr>
                            <w:bookmarkStart w:id="40" w:name="__UnoMark__998_3979984304"/>
                            <w:bookmarkEnd w:id="40"/>
                            <w:r>
                              <w:rPr>
                                <w:rFonts w:cs="Arial" w:ascii="Cambria" w:hAnsi="Cambria"/>
                                <w:b/>
                                <w:color w:val="auto"/>
                                <w:sz w:val="20"/>
                                <w:szCs w:val="20"/>
                              </w:rPr>
                              <w:t>2</w:t>
                            </w:r>
                            <w:bookmarkStart w:id="41" w:name="__UnoMark__999_3979984304"/>
                            <w:bookmarkEnd w:id="41"/>
                          </w:p>
                        </w:tc>
                        <w:tc>
                          <w:tcPr>
                            <w:tcW w:w="51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spacing w:lineRule="auto" w:line="240" w:before="60" w:after="60"/>
                              <w:rPr>
                                <w:color w:val="auto"/>
                              </w:rPr>
                            </w:pPr>
                            <w:bookmarkStart w:id="42" w:name="__UnoMark__1000_3979984304"/>
                            <w:bookmarkEnd w:id="42"/>
                            <w:r>
                              <w:rPr>
                                <w:rFonts w:cs="Arial" w:ascii="Cambria" w:hAnsi="Cambria"/>
                                <w:b/>
                                <w:color w:val="auto"/>
                                <w:sz w:val="20"/>
                                <w:szCs w:val="20"/>
                              </w:rPr>
                              <w:t>Okres wydłużonego okresu udzielonej gwarancji jakości</w:t>
                            </w:r>
                            <w:r>
                              <w:rPr>
                                <w:rFonts w:cs="Arial" w:ascii="Cambria" w:hAnsi="Cambria"/>
                                <w:color w:val="auto"/>
                                <w:sz w:val="20"/>
                                <w:szCs w:val="20"/>
                              </w:rPr>
                              <w:t xml:space="preserve">  na wykonanie przedmiotu zamówienia</w:t>
                            </w:r>
                            <w:r>
                              <w:rPr>
                                <w:rFonts w:ascii="Cambria" w:hAnsi="Cambria"/>
                                <w:color w:val="auto"/>
                                <w:sz w:val="20"/>
                                <w:szCs w:val="20"/>
                              </w:rPr>
                              <w:t xml:space="preserve"> </w:t>
                            </w:r>
                          </w:p>
                          <w:p>
                            <w:pPr>
                              <w:pStyle w:val="Normal"/>
                              <w:widowControl w:val="false"/>
                              <w:spacing w:lineRule="auto" w:line="240" w:before="60" w:after="60"/>
                              <w:rPr>
                                <w:color w:val="auto"/>
                              </w:rPr>
                            </w:pPr>
                            <w:r>
                              <w:rPr>
                                <w:rFonts w:cs="Arial" w:ascii="Cambria" w:hAnsi="Cambria"/>
                                <w:color w:val="auto"/>
                                <w:sz w:val="20"/>
                                <w:szCs w:val="20"/>
                              </w:rPr>
                              <w:t>Za udzielenie gwarancji jakości na okres:</w:t>
                            </w:r>
                          </w:p>
                          <w:p>
                            <w:pPr>
                              <w:pStyle w:val="Normal"/>
                              <w:widowControl w:val="false"/>
                              <w:spacing w:lineRule="auto" w:line="240" w:before="60" w:after="60"/>
                              <w:rPr>
                                <w:color w:val="auto"/>
                              </w:rPr>
                            </w:pPr>
                            <w:r>
                              <w:rPr>
                                <w:rFonts w:cs="Arial" w:ascii="Cambria" w:hAnsi="Cambria"/>
                                <w:color w:val="auto"/>
                                <w:sz w:val="20"/>
                                <w:szCs w:val="20"/>
                              </w:rPr>
                              <w:t xml:space="preserve"> </w:t>
                            </w:r>
                            <w:r>
                              <w:rPr>
                                <w:rFonts w:cs="Arial" w:ascii="Cambria" w:hAnsi="Cambria"/>
                                <w:color w:val="auto"/>
                                <w:sz w:val="20"/>
                                <w:szCs w:val="20"/>
                              </w:rPr>
                              <w:t>poniżej 36 miesięcy, oferta zostanie odrzucona</w:t>
                            </w:r>
                          </w:p>
                          <w:p>
                            <w:pPr>
                              <w:pStyle w:val="Normal"/>
                              <w:widowControl w:val="false"/>
                              <w:numPr>
                                <w:ilvl w:val="0"/>
                                <w:numId w:val="14"/>
                              </w:numPr>
                              <w:spacing w:lineRule="auto" w:line="240" w:before="60" w:after="60"/>
                              <w:rPr>
                                <w:color w:val="auto"/>
                              </w:rPr>
                            </w:pPr>
                            <w:r>
                              <w:rPr>
                                <w:rFonts w:cs="Arial" w:ascii="Cambria" w:hAnsi="Cambria"/>
                                <w:color w:val="auto"/>
                                <w:sz w:val="20"/>
                                <w:szCs w:val="20"/>
                              </w:rPr>
                              <w:t>36 miesięcy, wykonawca otrzyma – 0 pkt.</w:t>
                            </w:r>
                          </w:p>
                          <w:p>
                            <w:pPr>
                              <w:pStyle w:val="Normal"/>
                              <w:widowControl w:val="false"/>
                              <w:numPr>
                                <w:ilvl w:val="0"/>
                                <w:numId w:val="14"/>
                              </w:numPr>
                              <w:spacing w:lineRule="auto" w:line="240" w:before="60" w:after="60"/>
                              <w:rPr>
                                <w:color w:val="auto"/>
                              </w:rPr>
                            </w:pPr>
                            <w:r>
                              <w:rPr>
                                <w:rFonts w:cs="Arial" w:ascii="Cambria" w:hAnsi="Cambria"/>
                                <w:color w:val="auto"/>
                                <w:sz w:val="20"/>
                                <w:szCs w:val="20"/>
                              </w:rPr>
                              <w:t>48 miesięcy, wykonawca otrzyma – 20 pkt.</w:t>
                            </w:r>
                          </w:p>
                          <w:p>
                            <w:pPr>
                              <w:pStyle w:val="Normal"/>
                              <w:widowControl w:val="false"/>
                              <w:numPr>
                                <w:ilvl w:val="0"/>
                                <w:numId w:val="14"/>
                              </w:numPr>
                              <w:spacing w:lineRule="auto" w:line="240" w:before="60" w:after="60"/>
                              <w:rPr>
                                <w:color w:val="auto"/>
                              </w:rPr>
                            </w:pPr>
                            <w:r>
                              <w:rPr>
                                <w:rFonts w:cs="Arial" w:ascii="Cambria" w:hAnsi="Cambria"/>
                                <w:color w:val="auto"/>
                                <w:sz w:val="20"/>
                                <w:szCs w:val="20"/>
                              </w:rPr>
                              <w:t>60 miesięcy , wykonawca otrzyma – 40 pkt</w:t>
                            </w:r>
                          </w:p>
                          <w:p>
                            <w:pPr>
                              <w:pStyle w:val="Normal"/>
                              <w:widowControl w:val="false"/>
                              <w:spacing w:lineRule="auto" w:line="240" w:before="60" w:after="60"/>
                              <w:rPr>
                                <w:color w:val="auto"/>
                              </w:rPr>
                            </w:pPr>
                            <w:r>
                              <w:rPr>
                                <w:rFonts w:cs="Arial" w:ascii="Cambria" w:hAnsi="Cambria"/>
                                <w:b/>
                                <w:color w:val="auto"/>
                                <w:sz w:val="20"/>
                                <w:szCs w:val="20"/>
                              </w:rPr>
                              <w:t>Informacje należy wskazać w formularzu ofertowym</w:t>
                            </w:r>
                            <w:bookmarkStart w:id="43" w:name="__UnoMark__1001_3979984304"/>
                            <w:bookmarkEnd w:id="43"/>
                          </w:p>
                        </w:tc>
                        <w:tc>
                          <w:tcPr>
                            <w:tcW w:w="130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numPr>
                                <w:ilvl w:val="0"/>
                                <w:numId w:val="0"/>
                              </w:numPr>
                              <w:spacing w:before="0" w:after="200"/>
                              <w:jc w:val="center"/>
                              <w:rPr>
                                <w:color w:val="auto"/>
                              </w:rPr>
                            </w:pPr>
                            <w:bookmarkStart w:id="44" w:name="__UnoMark__1002_3979984304"/>
                            <w:bookmarkEnd w:id="44"/>
                            <w:r>
                              <w:rPr>
                                <w:rFonts w:cs="Arial" w:ascii="Cambria" w:hAnsi="Cambria"/>
                                <w:color w:val="auto"/>
                                <w:sz w:val="20"/>
                                <w:szCs w:val="20"/>
                              </w:rPr>
                              <w:t>40%</w:t>
                            </w:r>
                            <w:bookmarkStart w:id="45" w:name="__UnoMark__1003_3979984304"/>
                            <w:bookmarkEnd w:id="45"/>
                          </w:p>
                        </w:tc>
                        <w:tc>
                          <w:tcPr>
                            <w:tcW w:w="254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pacing w:before="0" w:after="200"/>
                              <w:ind w:left="360" w:hanging="430"/>
                              <w:jc w:val="center"/>
                              <w:rPr>
                                <w:color w:val="auto"/>
                              </w:rPr>
                            </w:pPr>
                            <w:bookmarkStart w:id="46" w:name="__UnoMark__1004_3979984304"/>
                            <w:bookmarkEnd w:id="46"/>
                            <w:r>
                              <w:rPr>
                                <w:rFonts w:cs="Arial" w:ascii="Cambria" w:hAnsi="Cambria"/>
                                <w:color w:val="auto"/>
                                <w:sz w:val="20"/>
                                <w:szCs w:val="20"/>
                              </w:rPr>
                              <w:t>40 pkt</w:t>
                            </w:r>
                          </w:p>
                        </w:tc>
                      </w:tr>
                    </w:tbl>
                    <w:p>
                      <w:pPr>
                        <w:pStyle w:val="Zawartoramki"/>
                        <w:spacing w:before="0" w:after="200"/>
                        <w:rPr>
                          <w:color w:val="000000"/>
                        </w:rPr>
                      </w:pPr>
                      <w:r>
                        <w:rPr>
                          <w:color w:val="000000"/>
                        </w:rPr>
                      </w:r>
                    </w:p>
                  </w:txbxContent>
                </v:textbox>
              </v:rect>
            </w:pict>
          </mc:Fallback>
        </mc:AlternateContent>
      </w:r>
      <w:r>
        <w:rPr>
          <w:rFonts w:cs="Arial" w:ascii="Cambria" w:hAnsi="Cambria"/>
          <w:caps w:val="false"/>
          <w:smallCaps w:val="false"/>
          <w:sz w:val="20"/>
          <w:szCs w:val="20"/>
          <w:lang w:val="pl-PL"/>
        </w:rPr>
        <w:t xml:space="preserve"> </w:t>
      </w:r>
      <w:r>
        <w:rPr>
          <w:rFonts w:cs="Arial" w:ascii="Cambria" w:hAnsi="Cambria"/>
          <w:caps w:val="false"/>
          <w:smallCaps w:val="false"/>
          <w:sz w:val="20"/>
          <w:szCs w:val="20"/>
        </w:rPr>
        <w:t>Punkty przyznawane za kryteria będą liczone wg następujących wzorów:</w:t>
      </w:r>
    </w:p>
    <w:p>
      <w:pPr>
        <w:pStyle w:val="Tretekstu"/>
        <w:spacing w:lineRule="auto" w:line="276" w:before="120" w:after="120"/>
        <w:ind w:left="993" w:hanging="567"/>
        <w:jc w:val="both"/>
        <w:rPr>
          <w:rFonts w:ascii="Cambria" w:hAnsi="Cambria" w:cs="Arial"/>
          <w:caps w:val="false"/>
          <w:smallCaps w:val="false"/>
          <w:sz w:val="20"/>
          <w:szCs w:val="20"/>
        </w:rPr>
      </w:pPr>
      <w:r>
        <w:rPr>
          <w:rFonts w:cs="Arial" w:ascii="Cambria" w:hAnsi="Cambria"/>
          <w:caps w:val="false"/>
          <w:smallCaps w:val="false"/>
          <w:sz w:val="20"/>
          <w:szCs w:val="20"/>
          <w:lang w:val="pl-PL"/>
        </w:rPr>
        <w:t xml:space="preserve">22.8 </w:t>
      </w:r>
      <w:r>
        <w:rPr>
          <w:rFonts w:cs="Arial" w:ascii="Cambria" w:hAnsi="Cambria"/>
          <w:caps w:val="false"/>
          <w:smallCaps w:val="false"/>
          <w:sz w:val="20"/>
          <w:szCs w:val="20"/>
        </w:rPr>
        <w:t xml:space="preserve">Zamawiający </w:t>
      </w:r>
      <w:r>
        <w:rPr>
          <w:rFonts w:cs="Arial" w:ascii="Cambria" w:hAnsi="Cambria"/>
          <w:caps w:val="false"/>
          <w:smallCaps w:val="false"/>
          <w:sz w:val="20"/>
          <w:szCs w:val="20"/>
          <w:lang w:val="pl-PL"/>
        </w:rPr>
        <w:t>w odniesieniu do wykonawcy który otrzymał największą ilość punktów wezwie               w ustawowym terminie do złożenia dokumentów w zakresie</w:t>
      </w:r>
      <w:r>
        <w:rPr>
          <w:rFonts w:ascii="Cambria" w:hAnsi="Cambria"/>
          <w:caps w:val="false"/>
          <w:smallCaps w:val="false"/>
          <w:sz w:val="20"/>
          <w:szCs w:val="20"/>
        </w:rPr>
        <w:t xml:space="preserve"> </w:t>
      </w:r>
      <w:r>
        <w:rPr>
          <w:rFonts w:cs="Arial" w:ascii="Cambria" w:hAnsi="Cambria"/>
          <w:caps w:val="false"/>
          <w:smallCaps w:val="false"/>
          <w:sz w:val="20"/>
          <w:szCs w:val="20"/>
          <w:lang w:val="pl-PL"/>
        </w:rPr>
        <w:t xml:space="preserve">nie podlegania wykluczeniu oraz spełnienia warunków udziału w postępowaniu. Potwierdzenie dokumentami wskazanych okoliczności będzie stanowić podstawę dokonania wyboru oferty tego wykonawcy. </w:t>
      </w:r>
      <w:r>
        <w:rPr>
          <w:rFonts w:cs="Arial" w:ascii="Cambria" w:hAnsi="Cambria"/>
          <w:caps w:val="false"/>
          <w:smallCaps w:val="false"/>
          <w:sz w:val="20"/>
          <w:szCs w:val="20"/>
        </w:rPr>
        <w:t xml:space="preserve"> </w:t>
      </w:r>
    </w:p>
    <w:p>
      <w:pPr>
        <w:pStyle w:val="NoSpacing"/>
        <w:numPr>
          <w:ilvl w:val="0"/>
          <w:numId w:val="16"/>
        </w:numPr>
        <w:spacing w:lineRule="auto" w:line="276" w:before="0" w:after="120"/>
        <w:rPr>
          <w:rFonts w:ascii="Cambria" w:hAnsi="Cambria" w:cs="Arial"/>
          <w:b/>
          <w:b/>
          <w:sz w:val="20"/>
          <w:szCs w:val="20"/>
          <w:u w:val="single"/>
        </w:rPr>
      </w:pPr>
      <w:r>
        <w:rPr>
          <w:rFonts w:cs="Arial" w:ascii="Cambria" w:hAnsi="Cambria"/>
          <w:b/>
          <w:sz w:val="20"/>
          <w:szCs w:val="20"/>
          <w:u w:val="single"/>
        </w:rPr>
        <w:t xml:space="preserve">Informacja o formalnościach, jakie powinny zostać dopełnione po wyborze oferty w celu zawarcia umowy w sprawie zamówienia publicznego. </w:t>
      </w:r>
    </w:p>
    <w:p>
      <w:pPr>
        <w:pStyle w:val="NoSpacing"/>
        <w:widowControl w:val="false"/>
        <w:numPr>
          <w:ilvl w:val="1"/>
          <w:numId w:val="16"/>
        </w:numPr>
        <w:spacing w:lineRule="auto" w:line="276" w:before="0" w:after="120"/>
        <w:ind w:left="993" w:hanging="567"/>
        <w:jc w:val="both"/>
        <w:rPr>
          <w:rFonts w:ascii="Cambria" w:hAnsi="Cambria" w:cs="Arial"/>
          <w:sz w:val="20"/>
          <w:szCs w:val="20"/>
          <w:u w:val="single"/>
        </w:rPr>
      </w:pPr>
      <w:r>
        <w:rPr>
          <w:rFonts w:cs="Arial" w:ascii="Cambria" w:hAnsi="Cambria"/>
          <w:sz w:val="20"/>
          <w:szCs w:val="20"/>
        </w:rPr>
        <w:t xml:space="preserve">Wykonawca zobowiązany jest przedłożyć w celu zawarcia umowy: </w:t>
      </w:r>
    </w:p>
    <w:p>
      <w:pPr>
        <w:pStyle w:val="Lista"/>
        <w:numPr>
          <w:ilvl w:val="0"/>
          <w:numId w:val="17"/>
        </w:numPr>
        <w:spacing w:lineRule="auto" w:line="276" w:before="0" w:after="120"/>
        <w:ind w:left="1701" w:hanging="708"/>
        <w:jc w:val="both"/>
        <w:rPr>
          <w:rFonts w:ascii="Cambria" w:hAnsi="Cambria" w:cs="Arial"/>
          <w:b/>
          <w:b/>
        </w:rPr>
      </w:pPr>
      <w:r>
        <w:rPr>
          <w:rFonts w:cs="Arial" w:ascii="Cambria" w:hAnsi="Cambria"/>
        </w:rPr>
        <w:t>Umocowanie do podpisania umowy jeżeli takie umocowanie nie wynika z treści złożonej oferty.</w:t>
      </w:r>
    </w:p>
    <w:p>
      <w:pPr>
        <w:pStyle w:val="Lista"/>
        <w:numPr>
          <w:ilvl w:val="0"/>
          <w:numId w:val="17"/>
        </w:numPr>
        <w:spacing w:lineRule="auto" w:line="276" w:before="0" w:after="120"/>
        <w:ind w:left="1701" w:hanging="708"/>
        <w:jc w:val="both"/>
        <w:rPr>
          <w:rFonts w:ascii="Cambria" w:hAnsi="Cambria" w:cs="Arial"/>
          <w:b/>
          <w:b/>
        </w:rPr>
      </w:pPr>
      <w:r>
        <w:rPr>
          <w:rFonts w:cs="Arial" w:ascii="Cambria" w:hAnsi="Cambria"/>
        </w:rPr>
        <w:t>Kosztorys ofertowy opracowany metodą szczegółową, (Ceny poszczególnych pozycji kosztorysu muszą być cenami rynkowymi. Nie dopuszczalnym jest przenoszenie ciężaru finansowego realizowanej inwestycji z okresu innego niż zakres robót jest wykonywany (późniejszego lub końcowego na okres początkowy). Przedstawienie kosztorysu ofertowego w takiej konfiguracji z uwagi na częściowe fakturowanie będzie traktowane jako próba wyłudzenia nienależnego wynagrodzenia za wykonane roboty). Zamawiający ma prawo do weryfikacji złożonego kosztorysu na każdym etapie realizacji umowy i żądania jego poprawienia do cen rynkowych w przypadku pozycji spornych do wysokości maksymalnych cen SEKOCENBUD.</w:t>
      </w:r>
    </w:p>
    <w:p>
      <w:pPr>
        <w:pStyle w:val="Lista"/>
        <w:numPr>
          <w:ilvl w:val="1"/>
          <w:numId w:val="16"/>
        </w:numPr>
        <w:spacing w:lineRule="auto" w:line="276" w:before="0" w:after="120"/>
        <w:ind w:left="993" w:hanging="567"/>
        <w:jc w:val="both"/>
        <w:rPr/>
      </w:pPr>
      <w:r>
        <w:rPr>
          <w:rFonts w:cs="Arial" w:ascii="Cambria" w:hAnsi="Cambria"/>
        </w:rPr>
        <w:t>Wykonawcy wspólnie ubiegający się o niniejsze zamówienie, których oferta zostanie uznana za najkorzystniejszą, przed podpisaniem umowy o realizację zamówienia, są zobowiązani przyjąć następującą formę prawną: umowa konsorcjum. W tym celu przed podpisaniem umowy  o niniejsze zamówienie, są oni zobowiązani przedstawić Zamawiającemu stosowne porozumienie (umowę).</w:t>
      </w:r>
    </w:p>
    <w:p>
      <w:pPr>
        <w:pStyle w:val="Tretekstu"/>
        <w:spacing w:lineRule="auto" w:line="276"/>
        <w:ind w:left="360" w:hanging="360"/>
        <w:jc w:val="both"/>
        <w:rPr>
          <w:rFonts w:ascii="Cambria" w:hAnsi="Cambria" w:cs="Arial"/>
          <w:b/>
          <w:b/>
          <w:caps w:val="false"/>
          <w:smallCaps w:val="false"/>
          <w:sz w:val="20"/>
          <w:szCs w:val="20"/>
          <w:u w:val="single"/>
        </w:rPr>
      </w:pPr>
      <w:r>
        <w:rPr>
          <w:rFonts w:cs="Arial" w:ascii="Cambria" w:hAnsi="Cambria"/>
          <w:b/>
          <w:caps w:val="false"/>
          <w:smallCaps w:val="false"/>
          <w:sz w:val="20"/>
          <w:szCs w:val="20"/>
        </w:rPr>
        <w:t>24.</w:t>
        <w:tab/>
      </w:r>
      <w:r>
        <w:rPr>
          <w:rFonts w:cs="Arial" w:ascii="Cambria" w:hAnsi="Cambria"/>
          <w:b/>
          <w:caps w:val="false"/>
          <w:smallCaps w:val="false"/>
          <w:sz w:val="20"/>
          <w:szCs w:val="20"/>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pPr>
        <w:pStyle w:val="Nagwek4"/>
        <w:tabs>
          <w:tab w:val="left" w:pos="360" w:leader="none"/>
        </w:tabs>
        <w:spacing w:lineRule="auto" w:line="276" w:before="120" w:after="120"/>
        <w:ind w:left="360" w:hanging="360"/>
        <w:rPr>
          <w:rFonts w:ascii="Cambria" w:hAnsi="Cambria" w:cs="Arial"/>
          <w:b w:val="false"/>
          <w:b w:val="false"/>
          <w:sz w:val="20"/>
          <w:szCs w:val="20"/>
        </w:rPr>
      </w:pPr>
      <w:r>
        <w:rPr>
          <w:rFonts w:cs="Arial" w:ascii="Cambria" w:hAnsi="Cambria"/>
          <w:b w:val="false"/>
          <w:sz w:val="20"/>
          <w:szCs w:val="20"/>
        </w:rPr>
        <w:tab/>
        <w:t xml:space="preserve">Określa wzór umowy stanowiący załącznik nr </w:t>
      </w:r>
      <w:r>
        <w:rPr>
          <w:rFonts w:cs="Arial" w:ascii="Cambria" w:hAnsi="Cambria"/>
          <w:b w:val="false"/>
          <w:sz w:val="20"/>
          <w:szCs w:val="20"/>
          <w:lang w:val="pl-PL"/>
        </w:rPr>
        <w:t>7</w:t>
      </w:r>
      <w:r>
        <w:rPr>
          <w:rFonts w:cs="Arial" w:ascii="Cambria" w:hAnsi="Cambria"/>
          <w:b w:val="false"/>
          <w:sz w:val="20"/>
          <w:szCs w:val="20"/>
        </w:rPr>
        <w:t xml:space="preserve"> do SIWZ.</w:t>
      </w:r>
    </w:p>
    <w:p>
      <w:pPr>
        <w:pStyle w:val="Normal"/>
        <w:numPr>
          <w:ilvl w:val="0"/>
          <w:numId w:val="19"/>
        </w:numPr>
        <w:suppressAutoHyphens w:val="true"/>
        <w:spacing w:before="0" w:after="0"/>
        <w:ind w:left="502" w:right="-2" w:hanging="360"/>
        <w:jc w:val="both"/>
        <w:rPr>
          <w:rFonts w:ascii="Cambria" w:hAnsi="Cambria" w:cs="Arial"/>
          <w:sz w:val="20"/>
          <w:szCs w:val="20"/>
        </w:rPr>
      </w:pPr>
      <w:r>
        <w:rPr>
          <w:rFonts w:cs="Arial" w:ascii="Cambria" w:hAnsi="Cambria"/>
          <w:sz w:val="20"/>
          <w:szCs w:val="20"/>
        </w:rPr>
        <w:t>Zamawiającemu przysługuje prawo zmniejszenia wynagrodzenia w przypadku;</w:t>
      </w:r>
    </w:p>
    <w:p>
      <w:pPr>
        <w:pStyle w:val="Normal"/>
        <w:numPr>
          <w:ilvl w:val="0"/>
          <w:numId w:val="28"/>
        </w:numPr>
        <w:suppressAutoHyphens w:val="true"/>
        <w:spacing w:before="0" w:after="0"/>
        <w:ind w:left="1222" w:right="-2" w:hanging="360"/>
        <w:jc w:val="both"/>
        <w:rPr>
          <w:rFonts w:ascii="Cambria" w:hAnsi="Cambria" w:cs="Arial"/>
          <w:sz w:val="20"/>
          <w:szCs w:val="20"/>
        </w:rPr>
      </w:pPr>
      <w:r>
        <w:rPr>
          <w:rFonts w:cs="Arial" w:ascii="Cambria" w:hAnsi="Cambria"/>
          <w:sz w:val="20"/>
          <w:szCs w:val="20"/>
        </w:rPr>
        <w:t>Rezygnacji z części zakresu robót do wykonania</w:t>
      </w:r>
    </w:p>
    <w:p>
      <w:pPr>
        <w:pStyle w:val="Normal"/>
        <w:numPr>
          <w:ilvl w:val="0"/>
          <w:numId w:val="28"/>
        </w:numPr>
        <w:suppressAutoHyphens w:val="true"/>
        <w:spacing w:before="0" w:after="0"/>
        <w:ind w:left="1222" w:right="-2" w:hanging="360"/>
        <w:jc w:val="both"/>
        <w:rPr>
          <w:rFonts w:ascii="Cambria" w:hAnsi="Cambria" w:cs="Arial"/>
          <w:sz w:val="20"/>
          <w:szCs w:val="20"/>
        </w:rPr>
      </w:pPr>
      <w:r>
        <w:rPr>
          <w:rFonts w:cs="Arial" w:ascii="Cambria" w:hAnsi="Cambria"/>
          <w:sz w:val="20"/>
          <w:szCs w:val="20"/>
        </w:rPr>
        <w:t xml:space="preserve">Modyfikacji przedmiotu zamówienia w związku z wystąpieniem robót dodatkowych lub uzupełniających za roboty zaniechane </w:t>
      </w:r>
    </w:p>
    <w:p>
      <w:pPr>
        <w:pStyle w:val="Normal"/>
        <w:numPr>
          <w:ilvl w:val="0"/>
          <w:numId w:val="28"/>
        </w:numPr>
        <w:suppressAutoHyphens w:val="true"/>
        <w:spacing w:before="0" w:after="0"/>
        <w:ind w:left="1222" w:right="-2" w:hanging="360"/>
        <w:jc w:val="both"/>
        <w:rPr>
          <w:rFonts w:ascii="Cambria" w:hAnsi="Cambria" w:cs="Arial"/>
          <w:sz w:val="20"/>
          <w:szCs w:val="20"/>
        </w:rPr>
      </w:pPr>
      <w:r>
        <w:rPr>
          <w:rFonts w:cs="Arial" w:ascii="Cambria" w:hAnsi="Cambria"/>
          <w:sz w:val="20"/>
          <w:szCs w:val="20"/>
        </w:rPr>
        <w:t>Jeżeli wartość robót zamiennych będzie mniejsza od podstawowych.</w:t>
      </w:r>
    </w:p>
    <w:p>
      <w:pPr>
        <w:pStyle w:val="Normal"/>
        <w:numPr>
          <w:ilvl w:val="0"/>
          <w:numId w:val="28"/>
        </w:numPr>
        <w:suppressAutoHyphens w:val="true"/>
        <w:spacing w:before="0" w:after="0"/>
        <w:ind w:left="1222" w:right="-2" w:hanging="360"/>
        <w:jc w:val="both"/>
        <w:rPr>
          <w:rFonts w:ascii="Cambria" w:hAnsi="Cambria" w:cs="Arial"/>
          <w:sz w:val="20"/>
          <w:szCs w:val="20"/>
        </w:rPr>
      </w:pPr>
      <w:r>
        <w:rPr>
          <w:rFonts w:cs="Arial" w:ascii="Cambria" w:hAnsi="Cambria"/>
          <w:sz w:val="20"/>
          <w:szCs w:val="20"/>
        </w:rPr>
        <w:t>Zmniejszenie wynagrodzenia o którym mowa w pkt. 1) - 4) następuje w oparciu o kosztorys ofertowy.</w:t>
      </w:r>
    </w:p>
    <w:p>
      <w:pPr>
        <w:pStyle w:val="Normal"/>
        <w:ind w:left="709" w:hanging="567"/>
        <w:jc w:val="both"/>
        <w:rPr>
          <w:rFonts w:ascii="Cambria" w:hAnsi="Cambria" w:cs="Arial"/>
          <w:bCs/>
          <w:sz w:val="20"/>
          <w:szCs w:val="20"/>
        </w:rPr>
      </w:pPr>
      <w:r>
        <w:rPr>
          <w:rFonts w:cs="Arial" w:ascii="Cambria" w:hAnsi="Cambria"/>
          <w:bCs/>
          <w:sz w:val="20"/>
          <w:szCs w:val="20"/>
        </w:rPr>
        <w:t>2.</w:t>
        <w:tab/>
        <w:t xml:space="preserve">Zmiany materiałowe, dopuszcza się wprowadzenie zmiany materiałów i urządzeń przedstawionych w ofercie pod warunkiem, że; </w:t>
      </w:r>
    </w:p>
    <w:p>
      <w:pPr>
        <w:pStyle w:val="Normal"/>
        <w:ind w:left="1134" w:hanging="425"/>
        <w:jc w:val="both"/>
        <w:rPr>
          <w:rFonts w:ascii="Cambria" w:hAnsi="Cambria" w:cs="Arial"/>
          <w:bCs/>
          <w:sz w:val="20"/>
          <w:szCs w:val="20"/>
        </w:rPr>
      </w:pPr>
      <w:r>
        <w:rPr>
          <w:rFonts w:cs="Arial" w:ascii="Cambria" w:hAnsi="Cambria"/>
          <w:bCs/>
          <w:sz w:val="20"/>
          <w:szCs w:val="20"/>
        </w:rPr>
        <w:t>a)</w:t>
        <w:tab/>
        <w:t xml:space="preserve">spowodują obniżenie kosztów ponoszonych przez Zamawiającego na eksploatację                               i konserwację wykonanego przedmiotu umowy; </w:t>
      </w:r>
    </w:p>
    <w:p>
      <w:pPr>
        <w:pStyle w:val="Normal"/>
        <w:ind w:left="1134" w:hanging="425"/>
        <w:jc w:val="both"/>
        <w:rPr>
          <w:rFonts w:ascii="Cambria" w:hAnsi="Cambria" w:cs="Arial"/>
          <w:bCs/>
          <w:sz w:val="20"/>
          <w:szCs w:val="20"/>
        </w:rPr>
      </w:pPr>
      <w:r>
        <w:rPr>
          <w:rFonts w:cs="Arial" w:ascii="Cambria" w:hAnsi="Cambria"/>
          <w:bCs/>
          <w:sz w:val="20"/>
          <w:szCs w:val="20"/>
        </w:rPr>
        <w:t xml:space="preserve">b) </w:t>
        <w:tab/>
        <w:t xml:space="preserve">wynikają z aktualizacji rozwiązań z uwagi na postęp technologiczny lub zmiany obowiązujących przepisów (następca zmienianego materiału lub urządzenia). </w:t>
      </w:r>
    </w:p>
    <w:p>
      <w:pPr>
        <w:pStyle w:val="Normal"/>
        <w:ind w:left="1134" w:hanging="425"/>
        <w:jc w:val="both"/>
        <w:rPr>
          <w:rFonts w:ascii="Cambria" w:hAnsi="Cambria" w:cs="Arial"/>
          <w:bCs/>
          <w:sz w:val="20"/>
          <w:szCs w:val="20"/>
        </w:rPr>
      </w:pPr>
      <w:r>
        <w:rPr>
          <w:rFonts w:cs="Arial" w:ascii="Cambria" w:hAnsi="Cambria"/>
          <w:bCs/>
          <w:sz w:val="20"/>
          <w:szCs w:val="20"/>
        </w:rPr>
        <w:t>c)</w:t>
      </w:r>
      <w:r>
        <w:rPr>
          <w:rFonts w:cs="Arial" w:ascii="Cambria" w:hAnsi="Cambria"/>
          <w:b/>
          <w:bCs/>
          <w:sz w:val="20"/>
          <w:szCs w:val="20"/>
        </w:rPr>
        <w:tab/>
      </w:r>
      <w:r>
        <w:rPr>
          <w:rFonts w:cs="Arial" w:ascii="Cambria" w:hAnsi="Cambria"/>
          <w:bCs/>
          <w:sz w:val="20"/>
          <w:szCs w:val="20"/>
        </w:rPr>
        <w:t>Zmiana materiałów lub urządzeń o parametrach tożsamych lub lepszych od przyjętych                 w ofercie w przypadku wycofania lub niedostępność na rynku materiału lub urządzenia oferowanego.</w:t>
      </w:r>
    </w:p>
    <w:p>
      <w:pPr>
        <w:pStyle w:val="Normal"/>
        <w:ind w:left="1134" w:hanging="425"/>
        <w:jc w:val="both"/>
        <w:rPr>
          <w:rFonts w:ascii="Cambria" w:hAnsi="Cambria" w:cs="Arial"/>
          <w:bCs/>
          <w:sz w:val="20"/>
          <w:szCs w:val="20"/>
        </w:rPr>
      </w:pPr>
      <w:r>
        <w:rPr>
          <w:rFonts w:cs="Arial" w:ascii="Cambria" w:hAnsi="Cambria"/>
          <w:bCs/>
          <w:sz w:val="20"/>
          <w:szCs w:val="20"/>
        </w:rPr>
        <w:t>d)   zmiana materiałów lub urządzeń o parametrach tożsamych lub lepszych od przyjętych                       w ofercie po uzyskaniu pisemnej zgody Zamawiającego, pod warunkiem iż niniejsza zmiana nie powoduje zmiany ceny ofertowej.</w:t>
      </w:r>
    </w:p>
    <w:p>
      <w:pPr>
        <w:pStyle w:val="Normal"/>
        <w:tabs>
          <w:tab w:val="left" w:pos="709" w:leader="none"/>
        </w:tabs>
        <w:ind w:left="709" w:hanging="567"/>
        <w:jc w:val="both"/>
        <w:rPr>
          <w:rFonts w:ascii="Cambria" w:hAnsi="Cambria" w:cs="Arial"/>
          <w:bCs/>
          <w:sz w:val="20"/>
          <w:szCs w:val="20"/>
        </w:rPr>
      </w:pPr>
      <w:r>
        <w:rPr>
          <w:rFonts w:cs="Arial" w:ascii="Cambria" w:hAnsi="Cambria"/>
          <w:bCs/>
          <w:sz w:val="20"/>
          <w:szCs w:val="20"/>
        </w:rPr>
        <w:tab/>
        <w:t>Wszystkie powyższe postanowienia stanowią katalog zmian które przed wprowadzeniem do umowy wymagają zgodnej akceptacji stron umowy z wyłączeniem postanowień określonych                w ust. 2  gdzie podjęcie decyzji o zmniejszeniu wynagrodzenia nie wymaga  akceptacji Wykonawcy.</w:t>
      </w:r>
    </w:p>
    <w:p>
      <w:pPr>
        <w:pStyle w:val="Nagwek4"/>
        <w:numPr>
          <w:ilvl w:val="0"/>
          <w:numId w:val="18"/>
        </w:numPr>
        <w:spacing w:lineRule="auto" w:line="276" w:before="0" w:after="0"/>
        <w:rPr>
          <w:rFonts w:ascii="Cambria" w:hAnsi="Cambria" w:cs="Arial"/>
          <w:sz w:val="20"/>
          <w:szCs w:val="20"/>
        </w:rPr>
      </w:pPr>
      <w:r>
        <w:rPr>
          <w:rFonts w:cs="Arial" w:ascii="Cambria" w:hAnsi="Cambria"/>
          <w:sz w:val="20"/>
          <w:szCs w:val="20"/>
          <w:u w:val="single"/>
        </w:rPr>
        <w:t xml:space="preserve">Pouczenie o środkach ochrony prawnej przysługującej Wykonawcy w toku postępowania </w:t>
      </w:r>
      <w:r>
        <w:rPr>
          <w:rFonts w:cs="Arial" w:ascii="Cambria" w:hAnsi="Cambria"/>
          <w:sz w:val="20"/>
          <w:szCs w:val="20"/>
          <w:u w:val="single"/>
          <w:lang w:val="pl-PL"/>
        </w:rPr>
        <w:br/>
      </w:r>
      <w:r>
        <w:rPr>
          <w:rFonts w:cs="Arial" w:ascii="Cambria" w:hAnsi="Cambria"/>
          <w:sz w:val="20"/>
          <w:szCs w:val="20"/>
          <w:u w:val="single"/>
        </w:rPr>
        <w:t>o udzielenie zamówienia.</w:t>
      </w:r>
    </w:p>
    <w:p>
      <w:pPr>
        <w:pStyle w:val="Tretekstu"/>
        <w:spacing w:lineRule="auto" w:line="276"/>
        <w:ind w:left="426" w:hanging="0"/>
        <w:jc w:val="both"/>
        <w:rPr>
          <w:rFonts w:ascii="Cambria" w:hAnsi="Cambria" w:cs="Arial"/>
          <w:caps w:val="false"/>
          <w:smallCaps w:val="false"/>
          <w:sz w:val="20"/>
          <w:szCs w:val="20"/>
        </w:rPr>
      </w:pPr>
      <w:r>
        <w:rPr>
          <w:rFonts w:cs="Arial" w:ascii="Cambria" w:hAnsi="Cambria"/>
          <w:caps w:val="false"/>
          <w:smallCaps w:val="false"/>
          <w:sz w:val="20"/>
          <w:szCs w:val="20"/>
        </w:rPr>
        <w:t xml:space="preserve">Wykonawcom oraz innym osobom, których interes doznał uszczerbku w wyniku naruszenia przez zamawiającego przepisów ustawy, przysługuje prawo wniesienia Odwołania do Prezesa Krajowej Izby Odwoławczej na zasadach określonych w dziale VI ustawy dla postępowań </w:t>
      </w:r>
      <w:r>
        <w:rPr>
          <w:rFonts w:cs="Arial" w:ascii="Cambria" w:hAnsi="Cambria"/>
          <w:caps w:val="false"/>
          <w:smallCaps w:val="false"/>
          <w:sz w:val="20"/>
          <w:szCs w:val="20"/>
          <w:lang w:val="pl-PL"/>
        </w:rPr>
        <w:t xml:space="preserve"> </w:t>
      </w:r>
      <w:r>
        <w:rPr>
          <w:rFonts w:cs="Arial" w:ascii="Cambria" w:hAnsi="Cambria"/>
          <w:caps w:val="false"/>
          <w:smallCaps w:val="false"/>
          <w:sz w:val="20"/>
          <w:szCs w:val="20"/>
        </w:rPr>
        <w:t>o wartości mniejszej od kwoty o której mowa w art.11 ust.</w:t>
      </w:r>
      <w:r>
        <w:rPr>
          <w:rFonts w:cs="Arial" w:ascii="Cambria" w:hAnsi="Cambria"/>
          <w:caps w:val="false"/>
          <w:smallCaps w:val="false"/>
          <w:sz w:val="20"/>
          <w:szCs w:val="20"/>
          <w:lang w:val="pl-PL"/>
        </w:rPr>
        <w:t xml:space="preserve"> </w:t>
      </w:r>
      <w:r>
        <w:rPr>
          <w:rFonts w:cs="Arial" w:ascii="Cambria" w:hAnsi="Cambria"/>
          <w:caps w:val="false"/>
          <w:smallCaps w:val="false"/>
          <w:sz w:val="20"/>
          <w:szCs w:val="20"/>
        </w:rPr>
        <w:t>8 ustawy. Na orzeczenie Izby stronom oraz uczestnikom postępowania odwoławczego przysługuje skarga do sądu.</w:t>
      </w:r>
    </w:p>
    <w:p>
      <w:pPr>
        <w:pStyle w:val="Tretekstu"/>
        <w:spacing w:lineRule="auto" w:line="276"/>
        <w:ind w:left="426" w:hanging="0"/>
        <w:jc w:val="both"/>
        <w:rPr>
          <w:rFonts w:ascii="Cambria" w:hAnsi="Cambria" w:cs="Arial"/>
          <w:caps w:val="false"/>
          <w:smallCaps w:val="false"/>
          <w:sz w:val="20"/>
          <w:szCs w:val="20"/>
          <w:lang w:val="pl-PL"/>
        </w:rPr>
      </w:pPr>
      <w:r>
        <w:rPr>
          <w:rFonts w:cs="Arial" w:ascii="Cambria" w:hAnsi="Cambria"/>
          <w:caps w:val="false"/>
          <w:smallCaps w:val="false"/>
          <w:sz w:val="20"/>
          <w:szCs w:val="20"/>
        </w:rPr>
        <w:t>Ponadto Wykonawca może w terminie przewidzianym do wniesienia odwołania poinformować zamawiającego o niezgodnej z przepisami ustawy czynności podjętej lub czynności zaniechanej do której był zobowiązany na podstawie ustawy, na które nie przysługuje odwołanie.</w:t>
      </w:r>
    </w:p>
    <w:p>
      <w:pPr>
        <w:pStyle w:val="Tretekstu"/>
        <w:spacing w:lineRule="auto" w:line="276" w:before="0" w:after="120"/>
        <w:ind w:left="426" w:hanging="0"/>
        <w:rPr>
          <w:rFonts w:ascii="Cambria" w:hAnsi="Cambria" w:cs="Arial"/>
          <w:caps w:val="false"/>
          <w:smallCaps w:val="false"/>
          <w:sz w:val="20"/>
          <w:szCs w:val="20"/>
        </w:rPr>
      </w:pPr>
      <w:r>
        <w:rPr>
          <w:rFonts w:cs="Arial" w:ascii="Cambria" w:hAnsi="Cambria"/>
          <w:caps w:val="false"/>
          <w:smallCaps w:val="false"/>
          <w:sz w:val="20"/>
          <w:szCs w:val="20"/>
        </w:rPr>
      </w:r>
    </w:p>
    <w:p>
      <w:pPr>
        <w:pStyle w:val="Tretekstu"/>
        <w:spacing w:lineRule="auto" w:line="276" w:before="0" w:after="120"/>
        <w:ind w:left="426" w:hanging="0"/>
        <w:rPr>
          <w:rFonts w:ascii="Cambria" w:hAnsi="Cambria" w:cs="Arial"/>
          <w:b/>
          <w:b/>
          <w:bCs/>
          <w:caps w:val="false"/>
          <w:smallCaps w:val="false"/>
          <w:sz w:val="20"/>
          <w:szCs w:val="20"/>
          <w:u w:val="single"/>
        </w:rPr>
      </w:pPr>
      <w:r>
        <w:rPr>
          <w:rFonts w:cs="Arial" w:ascii="Cambria" w:hAnsi="Cambria"/>
          <w:caps w:val="false"/>
          <w:smallCaps w:val="false"/>
          <w:sz w:val="20"/>
          <w:szCs w:val="20"/>
        </w:rPr>
        <w:t xml:space="preserve"> </w:t>
      </w:r>
      <w:r>
        <w:rPr>
          <w:rFonts w:cs="Arial" w:ascii="Cambria" w:hAnsi="Cambria"/>
          <w:b/>
          <w:bCs/>
          <w:caps w:val="false"/>
          <w:smallCaps w:val="false"/>
          <w:sz w:val="20"/>
          <w:szCs w:val="20"/>
          <w:u w:val="single"/>
        </w:rPr>
        <w:t>Załączniki stanowiące integralną część Specyfikacji (SIWZ).</w:t>
      </w:r>
    </w:p>
    <w:p>
      <w:pPr>
        <w:pStyle w:val="NoSpacing"/>
        <w:spacing w:lineRule="auto" w:line="276"/>
        <w:ind w:left="426" w:hanging="0"/>
        <w:rPr>
          <w:rFonts w:ascii="Cambria" w:hAnsi="Cambria" w:cs="Arial"/>
          <w:sz w:val="20"/>
          <w:szCs w:val="20"/>
        </w:rPr>
      </w:pPr>
      <w:r>
        <w:rPr>
          <w:rFonts w:cs="Arial" w:ascii="Cambria" w:hAnsi="Cambria"/>
          <w:sz w:val="20"/>
          <w:szCs w:val="20"/>
        </w:rPr>
        <w:t>Załącznik nr: 1</w:t>
        <w:tab/>
        <w:t>Formularz oferty</w:t>
      </w:r>
    </w:p>
    <w:p>
      <w:pPr>
        <w:pStyle w:val="NoSpacing"/>
        <w:ind w:left="426" w:hanging="0"/>
        <w:rPr>
          <w:rFonts w:ascii="Cambria" w:hAnsi="Cambria" w:cs="Arial"/>
          <w:sz w:val="20"/>
          <w:szCs w:val="20"/>
        </w:rPr>
      </w:pPr>
      <w:r>
        <w:rPr>
          <w:rFonts w:cs="Arial" w:ascii="Cambria" w:hAnsi="Cambria"/>
          <w:sz w:val="20"/>
          <w:szCs w:val="20"/>
        </w:rPr>
        <w:t>Załącznik nr: 1a</w:t>
        <w:tab/>
        <w:t>Oświadczenie o podwykonawcach</w:t>
      </w:r>
    </w:p>
    <w:p>
      <w:pPr>
        <w:pStyle w:val="Normal"/>
        <w:spacing w:lineRule="auto" w:line="240" w:before="0" w:after="0"/>
        <w:ind w:left="2127" w:hanging="1701"/>
        <w:jc w:val="both"/>
        <w:rPr>
          <w:rFonts w:ascii="Cambria" w:hAnsi="Cambria" w:cs="Arial"/>
          <w:sz w:val="20"/>
          <w:szCs w:val="20"/>
        </w:rPr>
      </w:pPr>
      <w:r>
        <w:rPr>
          <w:rFonts w:cs="Arial" w:ascii="Cambria" w:hAnsi="Cambria"/>
          <w:sz w:val="20"/>
          <w:szCs w:val="20"/>
        </w:rPr>
        <w:t>Załącznik nr: 2</w:t>
        <w:tab/>
        <w:t xml:space="preserve">Oświadczenie o niezaleganiu </w:t>
      </w:r>
    </w:p>
    <w:p>
      <w:pPr>
        <w:pStyle w:val="Normal"/>
        <w:spacing w:lineRule="auto" w:line="240" w:before="0" w:after="0"/>
        <w:ind w:left="2127" w:hanging="1701"/>
        <w:jc w:val="both"/>
        <w:rPr>
          <w:rFonts w:ascii="Cambria" w:hAnsi="Cambria" w:cs="Arial"/>
          <w:sz w:val="20"/>
          <w:szCs w:val="20"/>
        </w:rPr>
      </w:pPr>
      <w:r>
        <w:rPr>
          <w:rFonts w:cs="Arial" w:ascii="Cambria" w:hAnsi="Cambria"/>
          <w:sz w:val="20"/>
          <w:szCs w:val="20"/>
        </w:rPr>
        <w:t>Załącznik nr: 3</w:t>
        <w:tab/>
        <w:t xml:space="preserve">Oświadczenie wykonawcy o spełnieniu warunków udziału w postępowaniu </w:t>
      </w:r>
    </w:p>
    <w:p>
      <w:pPr>
        <w:pStyle w:val="NoSpacing"/>
        <w:ind w:left="426" w:hanging="0"/>
        <w:rPr>
          <w:rFonts w:ascii="Cambria" w:hAnsi="Cambria" w:cs="Arial"/>
          <w:sz w:val="20"/>
          <w:szCs w:val="20"/>
        </w:rPr>
      </w:pPr>
      <w:r>
        <w:rPr>
          <w:rFonts w:cs="Arial" w:ascii="Cambria" w:hAnsi="Cambria"/>
          <w:sz w:val="20"/>
          <w:szCs w:val="20"/>
        </w:rPr>
        <w:t>Załącznik nr: 4</w:t>
        <w:tab/>
        <w:t xml:space="preserve">Oświadczenie wykonawcy o wykluczenia </w:t>
      </w:r>
    </w:p>
    <w:p>
      <w:pPr>
        <w:pStyle w:val="NoSpacing"/>
        <w:ind w:left="426" w:hanging="0"/>
        <w:rPr>
          <w:rFonts w:ascii="Cambria" w:hAnsi="Cambria" w:cs="Arial"/>
          <w:sz w:val="20"/>
          <w:szCs w:val="20"/>
        </w:rPr>
      </w:pPr>
      <w:r>
        <w:rPr>
          <w:rFonts w:cs="Arial" w:ascii="Cambria" w:hAnsi="Cambria"/>
          <w:sz w:val="20"/>
          <w:szCs w:val="20"/>
        </w:rPr>
        <w:t>Załącznik nr: 5</w:t>
        <w:tab/>
        <w:t xml:space="preserve">Oświadczenie o przynależności do grupy kapitałowej </w:t>
      </w:r>
    </w:p>
    <w:p>
      <w:pPr>
        <w:pStyle w:val="NoSpacing"/>
        <w:spacing w:lineRule="auto" w:line="276"/>
        <w:ind w:left="426" w:hanging="0"/>
        <w:rPr>
          <w:rFonts w:ascii="Cambria" w:hAnsi="Cambria" w:cs="Arial"/>
          <w:sz w:val="20"/>
          <w:szCs w:val="20"/>
        </w:rPr>
      </w:pPr>
      <w:r>
        <w:rPr>
          <w:rFonts w:cs="Arial" w:ascii="Cambria" w:hAnsi="Cambria"/>
          <w:sz w:val="20"/>
          <w:szCs w:val="20"/>
        </w:rPr>
        <w:t>Załącznik nr: 6           Wykaz robót budowlanych</w:t>
      </w:r>
    </w:p>
    <w:p>
      <w:pPr>
        <w:pStyle w:val="NoSpacing"/>
        <w:spacing w:lineRule="auto" w:line="276"/>
        <w:ind w:left="426" w:hanging="0"/>
        <w:rPr>
          <w:rFonts w:ascii="Cambria" w:hAnsi="Cambria" w:cs="Arial"/>
          <w:sz w:val="20"/>
          <w:szCs w:val="20"/>
        </w:rPr>
      </w:pPr>
      <w:r>
        <w:rPr>
          <w:rFonts w:cs="Arial" w:ascii="Cambria" w:hAnsi="Cambria"/>
          <w:sz w:val="20"/>
          <w:szCs w:val="20"/>
        </w:rPr>
        <w:t>Załącznik nr: 7</w:t>
        <w:tab/>
        <w:t>Wzór umowy</w:t>
      </w:r>
    </w:p>
    <w:p>
      <w:pPr>
        <w:pStyle w:val="Normal"/>
        <w:spacing w:lineRule="auto" w:line="240" w:before="0" w:after="0"/>
        <w:ind w:left="2127" w:hanging="1701"/>
        <w:jc w:val="both"/>
        <w:rPr>
          <w:rFonts w:ascii="Cambria" w:hAnsi="Cambria" w:cs="Arial"/>
          <w:sz w:val="20"/>
          <w:szCs w:val="20"/>
        </w:rPr>
      </w:pPr>
      <w:r>
        <w:rPr>
          <w:rFonts w:cs="Arial" w:ascii="Cambria" w:hAnsi="Cambria"/>
          <w:sz w:val="20"/>
          <w:szCs w:val="20"/>
        </w:rPr>
        <w:t>Załącznik nr: 8          Przedmiar robót</w:t>
      </w:r>
    </w:p>
    <w:p>
      <w:pPr>
        <w:pStyle w:val="Normal"/>
        <w:spacing w:lineRule="auto" w:line="240" w:before="0" w:after="0"/>
        <w:ind w:right="-30" w:hanging="0"/>
        <w:jc w:val="right"/>
        <w:rPr>
          <w:rFonts w:ascii="Cambria" w:hAnsi="Cambria" w:cs="Arial"/>
          <w:sz w:val="20"/>
          <w:szCs w:val="20"/>
        </w:rPr>
      </w:pPr>
      <w:r>
        <w:rPr>
          <w:rFonts w:cs="Arial" w:ascii="Cambria" w:hAnsi="Cambria"/>
          <w:sz w:val="20"/>
          <w:szCs w:val="20"/>
        </w:rPr>
      </w:r>
    </w:p>
    <w:p>
      <w:pPr>
        <w:pStyle w:val="Normal"/>
        <w:spacing w:lineRule="auto" w:line="240" w:before="0" w:after="0"/>
        <w:ind w:right="-30" w:hanging="0"/>
        <w:jc w:val="right"/>
        <w:rPr/>
      </w:pPr>
      <w:r>
        <w:rPr>
          <w:rFonts w:cs="Arial" w:ascii="Cambria" w:hAnsi="Cambria"/>
          <w:sz w:val="20"/>
          <w:szCs w:val="20"/>
        </w:rPr>
        <w:t>Z A T W I E R D Z A M:</w:t>
      </w:r>
    </w:p>
    <w:sectPr>
      <w:type w:val="nextPage"/>
      <w:pgSz w:w="11906" w:h="16838"/>
      <w:pgMar w:left="1417" w:right="1417" w:header="0" w:top="1843" w:footer="0" w:bottom="96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W1)">
    <w:charset w:val="ee"/>
    <w:family w:val="roman"/>
    <w:pitch w:val="variable"/>
  </w:font>
  <w:font w:name="Tahoma">
    <w:charset w:val="ee"/>
    <w:family w:val="roman"/>
    <w:pitch w:val="variable"/>
  </w:font>
  <w:font w:name="Garamond">
    <w:charset w:val="ee"/>
    <w:family w:val="roman"/>
    <w:pitch w:val="variable"/>
  </w:font>
  <w:font w:name="Times New Roman">
    <w:charset w:val="ee"/>
    <w:family w:val="roman"/>
    <w:pitch w:val="variable"/>
  </w:font>
  <w:font w:name="Arial">
    <w:charset w:val="ee"/>
    <w:family w:val="roman"/>
    <w:pitch w:val="variable"/>
  </w:font>
  <w:font w:name="Cambria">
    <w:charset w:val="ee"/>
    <w:family w:val="roman"/>
    <w:pitch w:val="variable"/>
  </w:font>
  <w:font w:name="Liberation Sans">
    <w:altName w:val="Arial"/>
    <w:charset w:val="ee"/>
    <w:family w:val="roman"/>
    <w:pitch w:val="variable"/>
  </w:font>
  <w:font w:name="Verdana">
    <w:charset w:val="ee"/>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20"/>
      <w:numFmt w:val="decimal"/>
      <w:lvlText w:val="%1."/>
      <w:lvlJc w:val="left"/>
      <w:pPr>
        <w:tabs>
          <w:tab w:val="num" w:pos="435"/>
        </w:tabs>
        <w:ind w:left="435" w:hanging="435"/>
      </w:pPr>
    </w:lvl>
    <w:lvl w:ilvl="1">
      <w:start w:val="1"/>
      <w:numFmt w:val="decimal"/>
      <w:lvlText w:val="18.%2."/>
      <w:lvlJc w:val="left"/>
      <w:pPr>
        <w:tabs>
          <w:tab w:val="num" w:pos="1146"/>
        </w:tabs>
        <w:ind w:left="861" w:hanging="435"/>
      </w:pPr>
    </w:lvl>
    <w:lvl w:ilvl="2">
      <w:start w:val="1"/>
      <w:numFmt w:val="decimal"/>
      <w:lvlText w:val="%1.%2.%3."/>
      <w:lvlJc w:val="left"/>
      <w:pPr>
        <w:tabs>
          <w:tab w:val="num" w:pos="1572"/>
        </w:tabs>
        <w:ind w:left="1572" w:hanging="720"/>
      </w:pPr>
      <w:rPr>
        <w:b w:val="false"/>
      </w:r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2">
    <w:lvl w:ilvl="0">
      <w:start w:val="1"/>
      <w:numFmt w:val="decimal"/>
      <w:lvlText w:val="%1."/>
      <w:lvlJc w:val="left"/>
      <w:pPr>
        <w:tabs>
          <w:tab w:val="num" w:pos="540"/>
        </w:tabs>
        <w:ind w:left="180" w:hanging="0"/>
      </w:pPr>
      <w:rPr>
        <w:smallCaps w:val="false"/>
        <w:caps w:val="false"/>
        <w:dstrike w:val="false"/>
        <w:strike w:val="false"/>
        <w:vertAlign w:val="baseline"/>
        <w:position w:val="0"/>
        <w:sz w:val="20"/>
        <w:sz w:val="20"/>
        <w:i w:val="false"/>
        <w:b w:val="false"/>
        <w:szCs w:val="16"/>
        <w:iCs w:val="false"/>
        <w:bCs w:val="false"/>
        <w:vanish w:val="false"/>
        <w:rFonts w:ascii="Cambria" w:hAnsi="Cambria" w:cs="Verdana"/>
        <w:color w:val="000000"/>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3">
    <w:lvl w:ilvl="0">
      <w:start w:val="12"/>
      <w:numFmt w:val="decimal"/>
      <w:lvlText w:val="%1."/>
      <w:lvlJc w:val="left"/>
      <w:pPr>
        <w:tabs>
          <w:tab w:val="num" w:pos="435"/>
        </w:tabs>
        <w:ind w:left="435" w:hanging="435"/>
      </w:pPr>
    </w:lvl>
    <w:lvl w:ilvl="1">
      <w:start w:val="1"/>
      <w:numFmt w:val="decimal"/>
      <w:lvlText w:val="19.%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lvl w:ilvl="0">
      <w:start w:val="18"/>
      <w:numFmt w:val="decimal"/>
      <w:lvlText w:val="%1"/>
      <w:lvlJc w:val="left"/>
      <w:pPr>
        <w:ind w:left="720" w:hanging="360"/>
      </w:pPr>
      <w:rPr>
        <w:sz w:val="20"/>
        <w:u w:val="none"/>
        <w:b/>
        <w:rFonts w:ascii="Cambria" w:hAnsi="Cambria"/>
      </w:rPr>
    </w:lvl>
    <w:lvl w:ilvl="1">
      <w:start w:val="2"/>
      <w:numFmt w:val="decimal"/>
      <w:lvlText w:val="%1.%2"/>
      <w:lvlJc w:val="left"/>
      <w:pPr>
        <w:ind w:left="735" w:hanging="375"/>
      </w:pPr>
      <w:rPr>
        <w:sz w:val="20"/>
        <w:b/>
        <w:rFonts w:ascii="Cambria" w:hAnsi="Cambria"/>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
    <w:lvl w:ilvl="0">
      <w:start w:val="9"/>
      <w:numFmt w:val="decimal"/>
      <w:lvlText w:val="%1"/>
      <w:lvlJc w:val="left"/>
      <w:pPr>
        <w:ind w:left="360" w:hanging="360"/>
      </w:pPr>
      <w:rPr>
        <w:b/>
      </w:rPr>
    </w:lvl>
    <w:lvl w:ilvl="1">
      <w:start w:val="1"/>
      <w:numFmt w:val="decimal"/>
      <w:lvlText w:val="%1.%2"/>
      <w:lvlJc w:val="left"/>
      <w:pPr>
        <w:ind w:left="690" w:hanging="360"/>
      </w:pPr>
      <w:rPr>
        <w:sz w:val="20"/>
        <w:b/>
        <w:rFonts w:ascii="Cambria" w:hAnsi="Cambria"/>
      </w:rPr>
    </w:lvl>
    <w:lvl w:ilvl="2">
      <w:start w:val="1"/>
      <w:numFmt w:val="decimal"/>
      <w:lvlText w:val="%1.%2.%3"/>
      <w:lvlJc w:val="left"/>
      <w:pPr>
        <w:ind w:left="1380" w:hanging="720"/>
      </w:pPr>
      <w:rPr>
        <w:b/>
      </w:rPr>
    </w:lvl>
    <w:lvl w:ilvl="3">
      <w:start w:val="1"/>
      <w:numFmt w:val="decimal"/>
      <w:lvlText w:val="%1.%2.%3.%4"/>
      <w:lvlJc w:val="left"/>
      <w:pPr>
        <w:ind w:left="1710" w:hanging="720"/>
      </w:pPr>
      <w:rPr>
        <w:b/>
      </w:rPr>
    </w:lvl>
    <w:lvl w:ilvl="4">
      <w:start w:val="1"/>
      <w:numFmt w:val="decimal"/>
      <w:lvlText w:val="%1.%2.%3.%4.%5"/>
      <w:lvlJc w:val="left"/>
      <w:pPr>
        <w:ind w:left="2040" w:hanging="720"/>
      </w:pPr>
      <w:rPr>
        <w:b/>
      </w:rPr>
    </w:lvl>
    <w:lvl w:ilvl="5">
      <w:start w:val="1"/>
      <w:numFmt w:val="decimal"/>
      <w:lvlText w:val="%1.%2.%3.%4.%5.%6"/>
      <w:lvlJc w:val="left"/>
      <w:pPr>
        <w:ind w:left="2730" w:hanging="1080"/>
      </w:pPr>
      <w:rPr>
        <w:b/>
      </w:rPr>
    </w:lvl>
    <w:lvl w:ilvl="6">
      <w:start w:val="1"/>
      <w:numFmt w:val="decimal"/>
      <w:lvlText w:val="%1.%2.%3.%4.%5.%6.%7"/>
      <w:lvlJc w:val="left"/>
      <w:pPr>
        <w:ind w:left="3060" w:hanging="1080"/>
      </w:pPr>
      <w:rPr>
        <w:b/>
      </w:rPr>
    </w:lvl>
    <w:lvl w:ilvl="7">
      <w:start w:val="1"/>
      <w:numFmt w:val="decimal"/>
      <w:lvlText w:val="%1.%2.%3.%4.%5.%6.%7.%8"/>
      <w:lvlJc w:val="left"/>
      <w:pPr>
        <w:ind w:left="3750" w:hanging="1440"/>
      </w:pPr>
      <w:rPr>
        <w:b/>
      </w:rPr>
    </w:lvl>
    <w:lvl w:ilvl="8">
      <w:start w:val="1"/>
      <w:numFmt w:val="decimal"/>
      <w:lvlText w:val="%1.%2.%3.%4.%5.%6.%7.%8.%9"/>
      <w:lvlJc w:val="left"/>
      <w:pPr>
        <w:ind w:left="4080" w:hanging="1440"/>
      </w:pPr>
      <w:rPr>
        <w:b/>
      </w:rPr>
    </w:lvl>
  </w:abstractNum>
  <w:abstractNum w:abstractNumId="6">
    <w:lvl w:ilvl="0">
      <w:start w:val="9"/>
      <w:numFmt w:val="decimal"/>
      <w:lvlText w:val="%1"/>
      <w:lvlJc w:val="left"/>
      <w:pPr>
        <w:ind w:left="405" w:hanging="405"/>
      </w:pPr>
    </w:lvl>
    <w:lvl w:ilvl="1">
      <w:start w:val="1"/>
      <w:numFmt w:val="decimal"/>
      <w:lvlText w:val="%1.%2"/>
      <w:lvlJc w:val="left"/>
      <w:pPr>
        <w:ind w:left="765" w:hanging="405"/>
      </w:pPr>
    </w:lvl>
    <w:lvl w:ilvl="2">
      <w:start w:val="3"/>
      <w:numFmt w:val="decimal"/>
      <w:lvlText w:val="%1.%2.%3"/>
      <w:lvlJc w:val="left"/>
      <w:pPr>
        <w:ind w:left="1440" w:hanging="720"/>
      </w:pPr>
      <w:rPr>
        <w:sz w:val="20"/>
        <w:b w:val="false"/>
        <w:rFonts w:ascii="Cambria" w:hAnsi="Cambria"/>
      </w:r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7">
    <w:lvl w:ilvl="0">
      <w:start w:val="5"/>
      <w:numFmt w:val="decimal"/>
      <w:lvlText w:val="%1."/>
      <w:lvlJc w:val="left"/>
      <w:pPr>
        <w:ind w:left="720" w:hanging="360"/>
      </w:pPr>
      <w:rPr>
        <w:sz w:val="20"/>
        <w:b/>
        <w:szCs w:val="18"/>
        <w:rFonts w:ascii="Cambria" w:hAnsi="Cambria" w:cs="Arial"/>
        <w:color w:val="auto"/>
      </w:rPr>
    </w:lvl>
    <w:lvl w:ilvl="1">
      <w:start w:val="1"/>
      <w:numFmt w:val="decimal"/>
      <w:lvlText w:val="%1.%2"/>
      <w:lvlJc w:val="left"/>
      <w:pPr>
        <w:ind w:left="720" w:hanging="360"/>
      </w:pPr>
      <w:rPr>
        <w:b w:val="false"/>
      </w:rPr>
    </w:lvl>
    <w:lvl w:ilvl="2">
      <w:start w:val="1"/>
      <w:numFmt w:val="decimal"/>
      <w:lvlText w:val="%1.%2.%3"/>
      <w:lvlJc w:val="left"/>
      <w:pPr>
        <w:ind w:left="1080" w:hanging="720"/>
      </w:pPr>
      <w:rPr>
        <w:b w:val="false"/>
      </w:rPr>
    </w:lvl>
    <w:lvl w:ilvl="3">
      <w:start w:val="1"/>
      <w:numFmt w:val="decimal"/>
      <w:lvlText w:val="%1.%2.%3.%4"/>
      <w:lvlJc w:val="left"/>
      <w:pPr>
        <w:ind w:left="1440" w:hanging="1080"/>
      </w:pPr>
      <w:rPr>
        <w:b w:val="false"/>
      </w:rPr>
    </w:lvl>
    <w:lvl w:ilvl="4">
      <w:start w:val="1"/>
      <w:numFmt w:val="decimal"/>
      <w:lvlText w:val="%1.%2.%3.%4.%5"/>
      <w:lvlJc w:val="left"/>
      <w:pPr>
        <w:ind w:left="1440" w:hanging="1080"/>
      </w:pPr>
      <w:rPr>
        <w:b w:val="false"/>
      </w:rPr>
    </w:lvl>
    <w:lvl w:ilvl="5">
      <w:start w:val="1"/>
      <w:numFmt w:val="decimal"/>
      <w:lvlText w:val="%1.%2.%3.%4.%5.%6"/>
      <w:lvlJc w:val="left"/>
      <w:pPr>
        <w:ind w:left="1800" w:hanging="1440"/>
      </w:pPr>
      <w:rPr>
        <w:b w:val="false"/>
      </w:rPr>
    </w:lvl>
    <w:lvl w:ilvl="6">
      <w:start w:val="1"/>
      <w:numFmt w:val="decimal"/>
      <w:lvlText w:val="%1.%2.%3.%4.%5.%6.%7"/>
      <w:lvlJc w:val="left"/>
      <w:pPr>
        <w:ind w:left="1800" w:hanging="1440"/>
      </w:pPr>
      <w:rPr>
        <w:b w:val="false"/>
      </w:rPr>
    </w:lvl>
    <w:lvl w:ilvl="7">
      <w:start w:val="1"/>
      <w:numFmt w:val="decimal"/>
      <w:lvlText w:val="%1.%2.%3.%4.%5.%6.%7.%8"/>
      <w:lvlJc w:val="left"/>
      <w:pPr>
        <w:ind w:left="2160" w:hanging="1800"/>
      </w:pPr>
      <w:rPr>
        <w:b w:val="false"/>
      </w:rPr>
    </w:lvl>
    <w:lvl w:ilvl="8">
      <w:start w:val="1"/>
      <w:numFmt w:val="decimal"/>
      <w:lvlText w:val="%1.%2.%3.%4.%5.%6.%7.%8.%9"/>
      <w:lvlJc w:val="left"/>
      <w:pPr>
        <w:ind w:left="2160" w:hanging="1800"/>
      </w:pPr>
      <w:rPr>
        <w:b w:val="false"/>
      </w:rPr>
    </w:lvl>
  </w:abstractNum>
  <w:abstractNum w:abstractNumId="8">
    <w:lvl w:ilvl="0">
      <w:start w:val="9"/>
      <w:numFmt w:val="decimal"/>
      <w:lvlText w:val="%1"/>
      <w:lvlJc w:val="left"/>
      <w:pPr>
        <w:ind w:left="360" w:hanging="360"/>
      </w:pPr>
    </w:lvl>
    <w:lvl w:ilvl="1">
      <w:start w:val="5"/>
      <w:numFmt w:val="decimal"/>
      <w:lvlText w:val="%1.%2"/>
      <w:lvlJc w:val="left"/>
      <w:pPr>
        <w:ind w:left="360" w:hanging="360"/>
      </w:pPr>
      <w:rPr>
        <w:sz w:val="20"/>
        <w:b/>
        <w:rFonts w:ascii="Cambria" w:hAnsi="Cambria"/>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lvl w:ilvl="0">
      <w:start w:val="17"/>
      <w:numFmt w:val="decimal"/>
      <w:lvlText w:val="%1"/>
      <w:lvlJc w:val="left"/>
      <w:pPr>
        <w:ind w:left="375" w:hanging="375"/>
      </w:pPr>
    </w:lvl>
    <w:lvl w:ilvl="1">
      <w:start w:val="2"/>
      <w:numFmt w:val="decimal"/>
      <w:lvlText w:val="%1.%2"/>
      <w:lvlJc w:val="left"/>
      <w:pPr>
        <w:ind w:left="801" w:hanging="375"/>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0">
    <w:lvl w:ilvl="0">
      <w:start w:val="17"/>
      <w:numFmt w:val="decimal"/>
      <w:lvlText w:val="%1."/>
      <w:lvlJc w:val="left"/>
      <w:pPr>
        <w:ind w:left="600" w:hanging="600"/>
      </w:pPr>
    </w:lvl>
    <w:lvl w:ilvl="1">
      <w:start w:val="2"/>
      <w:numFmt w:val="decimal"/>
      <w:lvlText w:val="%1.%2."/>
      <w:lvlJc w:val="left"/>
      <w:pPr>
        <w:ind w:left="2718" w:hanging="720"/>
      </w:pPr>
    </w:lvl>
    <w:lvl w:ilvl="2">
      <w:start w:val="1"/>
      <w:numFmt w:val="decimal"/>
      <w:lvlText w:val="%1.%2.%3."/>
      <w:lvlJc w:val="left"/>
      <w:pPr>
        <w:ind w:left="4716" w:hanging="720"/>
      </w:pPr>
    </w:lvl>
    <w:lvl w:ilvl="3">
      <w:start w:val="1"/>
      <w:numFmt w:val="decimal"/>
      <w:lvlText w:val="%1.%2.%3.%4."/>
      <w:lvlJc w:val="left"/>
      <w:pPr>
        <w:ind w:left="7074" w:hanging="1080"/>
      </w:pPr>
    </w:lvl>
    <w:lvl w:ilvl="4">
      <w:start w:val="1"/>
      <w:numFmt w:val="decimal"/>
      <w:lvlText w:val="%1.%2.%3.%4.%5."/>
      <w:lvlJc w:val="left"/>
      <w:pPr>
        <w:ind w:left="9072" w:hanging="1080"/>
      </w:pPr>
    </w:lvl>
    <w:lvl w:ilvl="5">
      <w:start w:val="1"/>
      <w:numFmt w:val="decimal"/>
      <w:lvlText w:val="%1.%2.%3.%4.%5.%6."/>
      <w:lvlJc w:val="left"/>
      <w:pPr>
        <w:ind w:left="11430" w:hanging="1440"/>
      </w:pPr>
    </w:lvl>
    <w:lvl w:ilvl="6">
      <w:start w:val="1"/>
      <w:numFmt w:val="decimal"/>
      <w:lvlText w:val="%1.%2.%3.%4.%5.%6.%7."/>
      <w:lvlJc w:val="left"/>
      <w:pPr>
        <w:ind w:left="13428" w:hanging="1440"/>
      </w:pPr>
    </w:lvl>
    <w:lvl w:ilvl="7">
      <w:start w:val="1"/>
      <w:numFmt w:val="decimal"/>
      <w:lvlText w:val="%1.%2.%3.%4.%5.%6.%7.%8."/>
      <w:lvlJc w:val="left"/>
      <w:pPr>
        <w:ind w:left="15786" w:hanging="1800"/>
      </w:pPr>
    </w:lvl>
    <w:lvl w:ilvl="8">
      <w:start w:val="1"/>
      <w:numFmt w:val="decimal"/>
      <w:lvlText w:val="%1.%2.%3.%4.%5.%6.%7.%8.%9."/>
      <w:lvlJc w:val="left"/>
      <w:pPr>
        <w:ind w:left="17784" w:hanging="1800"/>
      </w:pPr>
    </w:lvl>
  </w:abstractNum>
  <w:abstractNum w:abstractNumId="11">
    <w:lvl w:ilvl="0">
      <w:start w:val="1"/>
      <w:numFmt w:val="decimal"/>
      <w:lvlText w:val="%1."/>
      <w:lvlJc w:val="left"/>
      <w:pPr>
        <w:tabs>
          <w:tab w:val="num" w:pos="720"/>
        </w:tabs>
        <w:ind w:left="720" w:hanging="360"/>
      </w:pPr>
      <w:rPr>
        <w:sz w:val="20"/>
        <w:i w:val="false"/>
        <w:b/>
        <w:szCs w:val="20"/>
        <w:rFonts w:cs="Arial"/>
      </w:rPr>
    </w:lvl>
    <w:lvl w:ilvl="1">
      <w:start w:val="1"/>
      <w:numFmt w:val="decimal"/>
      <w:lvlText w:val="%2."/>
      <w:lvlJc w:val="left"/>
      <w:pPr>
        <w:tabs>
          <w:tab w:val="num" w:pos="720"/>
        </w:tabs>
        <w:ind w:left="720" w:hanging="36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12">
    <w:lvl w:ilvl="0">
      <w:start w:val="1"/>
      <w:numFmt w:val="decimal"/>
      <w:lvlText w:val="18.%1."/>
      <w:lvlJc w:val="left"/>
      <w:pPr>
        <w:ind w:left="1146" w:hanging="360"/>
      </w:pPr>
      <w:rPr>
        <w:sz w:val="20"/>
        <w:b w:val="false"/>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
    <w:lvl w:ilvl="0">
      <w:start w:val="9"/>
      <w:numFmt w:val="decimal"/>
      <w:lvlText w:val="%1"/>
      <w:lvlJc w:val="left"/>
      <w:pPr>
        <w:ind w:left="360" w:hanging="360"/>
      </w:pPr>
    </w:lvl>
    <w:lvl w:ilvl="1">
      <w:start w:val="1"/>
      <w:numFmt w:val="decimal"/>
      <w:lvlText w:val="18.1.%2."/>
      <w:lvlJc w:val="left"/>
      <w:pPr>
        <w:ind w:left="644" w:hanging="360"/>
      </w:pPr>
    </w:lvl>
    <w:lvl w:ilvl="2">
      <w:start w:val="1"/>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144" w:hanging="1440"/>
      </w:pPr>
    </w:lvl>
    <w:lvl w:ilvl="7">
      <w:start w:val="1"/>
      <w:numFmt w:val="decimal"/>
      <w:lvlText w:val="%1.%2.%3.%4.%5.%6.%7.%8"/>
      <w:lvlJc w:val="left"/>
      <w:pPr>
        <w:ind w:left="3788" w:hanging="1800"/>
      </w:pPr>
    </w:lvl>
    <w:lvl w:ilvl="8">
      <w:start w:val="1"/>
      <w:numFmt w:val="decimal"/>
      <w:lvlText w:val="%1.%2.%3.%4.%5.%6.%7.%8.%9"/>
      <w:lvlJc w:val="left"/>
      <w:pPr>
        <w:ind w:left="4072" w:hanging="1800"/>
      </w:pPr>
    </w:lvl>
  </w:abstractNum>
  <w:abstractNum w:abstractNumId="1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5">
    <w:lvl w:ilvl="0">
      <w:start w:val="1"/>
      <w:numFmt w:val="decimal"/>
      <w:lvlText w:val="11.%1."/>
      <w:lvlJc w:val="left"/>
      <w:pPr>
        <w:ind w:left="644" w:hanging="360"/>
      </w:pPr>
      <w:rPr>
        <w:sz w:val="20"/>
        <w:b w:val="false"/>
        <w:rFonts w:ascii="Cambria" w:hAnsi="Cambria"/>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lvl w:ilvl="0">
      <w:start w:val="23"/>
      <w:numFmt w:val="decimal"/>
      <w:lvlText w:val="%1"/>
      <w:lvlJc w:val="left"/>
      <w:pPr>
        <w:ind w:left="375" w:hanging="375"/>
      </w:pPr>
      <w:rPr>
        <w:sz w:val="20"/>
        <w:u w:val="none"/>
        <w:b/>
        <w:rFonts w:ascii="Cambria" w:hAnsi="Cambria"/>
      </w:rPr>
    </w:lvl>
    <w:lvl w:ilvl="1">
      <w:start w:val="1"/>
      <w:numFmt w:val="decimal"/>
      <w:lvlText w:val="%1.%2"/>
      <w:lvlJc w:val="left"/>
      <w:pPr>
        <w:ind w:left="735" w:hanging="375"/>
      </w:pPr>
      <w:rPr>
        <w:sz w:val="20"/>
        <w:u w:val="none"/>
        <w:rFonts w:ascii="Cambria" w:hAnsi="Cambria"/>
      </w:rPr>
    </w:lvl>
    <w:lvl w:ilvl="2">
      <w:start w:val="1"/>
      <w:numFmt w:val="decimal"/>
      <w:lvlText w:val="%1.%2.%3"/>
      <w:lvlJc w:val="left"/>
      <w:pPr>
        <w:ind w:left="1440" w:hanging="720"/>
      </w:pPr>
      <w:rPr>
        <w:u w:val="none"/>
      </w:rPr>
    </w:lvl>
    <w:lvl w:ilvl="3">
      <w:start w:val="1"/>
      <w:numFmt w:val="decimal"/>
      <w:lvlText w:val="%1.%2.%3.%4"/>
      <w:lvlJc w:val="left"/>
      <w:pPr>
        <w:ind w:left="1800" w:hanging="720"/>
      </w:pPr>
      <w:rPr>
        <w:u w:val="none"/>
      </w:rPr>
    </w:lvl>
    <w:lvl w:ilvl="4">
      <w:start w:val="1"/>
      <w:numFmt w:val="decimal"/>
      <w:lvlText w:val="%1.%2.%3.%4.%5"/>
      <w:lvlJc w:val="left"/>
      <w:pPr>
        <w:ind w:left="2520" w:hanging="1080"/>
      </w:pPr>
      <w:rPr>
        <w:u w:val="none"/>
      </w:rPr>
    </w:lvl>
    <w:lvl w:ilvl="5">
      <w:start w:val="1"/>
      <w:numFmt w:val="decimal"/>
      <w:lvlText w:val="%1.%2.%3.%4.%5.%6"/>
      <w:lvlJc w:val="left"/>
      <w:pPr>
        <w:ind w:left="2880" w:hanging="1080"/>
      </w:pPr>
      <w:rPr>
        <w:u w:val="none"/>
      </w:rPr>
    </w:lvl>
    <w:lvl w:ilvl="6">
      <w:start w:val="1"/>
      <w:numFmt w:val="decimal"/>
      <w:lvlText w:val="%1.%2.%3.%4.%5.%6.%7"/>
      <w:lvlJc w:val="left"/>
      <w:pPr>
        <w:ind w:left="3600" w:hanging="1440"/>
      </w:pPr>
      <w:rPr>
        <w:u w:val="none"/>
      </w:rPr>
    </w:lvl>
    <w:lvl w:ilvl="7">
      <w:start w:val="1"/>
      <w:numFmt w:val="decimal"/>
      <w:lvlText w:val="%1.%2.%3.%4.%5.%6.%7.%8"/>
      <w:lvlJc w:val="left"/>
      <w:pPr>
        <w:ind w:left="4320" w:hanging="1800"/>
      </w:pPr>
      <w:rPr>
        <w:u w:val="none"/>
      </w:rPr>
    </w:lvl>
    <w:lvl w:ilvl="8">
      <w:start w:val="1"/>
      <w:numFmt w:val="decimal"/>
      <w:lvlText w:val="%1.%2.%3.%4.%5.%6.%7.%8.%9"/>
      <w:lvlJc w:val="left"/>
      <w:pPr>
        <w:ind w:left="4680" w:hanging="1800"/>
      </w:pPr>
      <w:rPr>
        <w:u w:val="none"/>
      </w:rPr>
    </w:lvl>
  </w:abstractNum>
  <w:abstractNum w:abstractNumId="17">
    <w:lvl w:ilvl="0">
      <w:start w:val="1"/>
      <w:numFmt w:val="decimal"/>
      <w:lvlText w:val="23.1.%1."/>
      <w:lvlJc w:val="left"/>
      <w:pPr>
        <w:ind w:left="1211" w:hanging="360"/>
      </w:pPr>
      <w:rPr>
        <w:b/>
        <w:rFonts w:ascii="Cambria" w:hAnsi="Cambria"/>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8">
    <w:lvl w:ilvl="0">
      <w:start w:val="25"/>
      <w:numFmt w:val="decimal"/>
      <w:lvlText w:val="%1."/>
      <w:lvlJc w:val="left"/>
      <w:pPr>
        <w:ind w:left="720" w:hanging="360"/>
      </w:pPr>
      <w:rPr>
        <w:sz w:val="20"/>
        <w:u w:val="none"/>
        <w:rFonts w:ascii="Cambria" w:hAnsi="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lvl w:ilvl="0">
      <w:start w:val="1"/>
      <w:numFmt w:val="decimal"/>
      <w:lvlText w:val="%1."/>
      <w:lvlJc w:val="left"/>
      <w:pPr>
        <w:ind w:left="502" w:hanging="360"/>
      </w:pPr>
    </w:lvl>
    <w:lvl w:ilvl="1">
      <w:start w:val="3"/>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0">
    <w:lvl w:ilvl="0">
      <w:start w:val="1"/>
      <w:numFmt w:val="lowerLetter"/>
      <w:lvlText w:val="%1)"/>
      <w:lvlJc w:val="left"/>
      <w:pPr>
        <w:ind w:left="720" w:hanging="360"/>
      </w:pPr>
      <w:rPr>
        <w:sz w:val="20"/>
        <w:rFonts w:ascii="Cambria" w:hAnsi="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lvl w:ilvl="0">
      <w:start w:val="9"/>
      <w:numFmt w:val="decimal"/>
      <w:lvlText w:val="%1"/>
      <w:lvlJc w:val="left"/>
      <w:pPr>
        <w:ind w:left="435" w:hanging="435"/>
      </w:pPr>
      <w:rPr>
        <w:i w:val="false"/>
      </w:rPr>
    </w:lvl>
    <w:lvl w:ilvl="1">
      <w:start w:val="4"/>
      <w:numFmt w:val="decimal"/>
      <w:lvlText w:val="%1.%2"/>
      <w:lvlJc w:val="left"/>
      <w:pPr>
        <w:ind w:left="860" w:hanging="435"/>
      </w:pPr>
      <w:rPr>
        <w:i w:val="false"/>
      </w:rPr>
    </w:lvl>
    <w:lvl w:ilvl="2">
      <w:start w:val="4"/>
      <w:numFmt w:val="decimal"/>
      <w:lvlText w:val="%1.%2.%3"/>
      <w:lvlJc w:val="left"/>
      <w:pPr>
        <w:ind w:left="1570" w:hanging="720"/>
      </w:pPr>
      <w:rPr>
        <w:sz w:val="20"/>
        <w:i w:val="false"/>
        <w:b/>
        <w:rFonts w:ascii="Cambria" w:hAnsi="Cambria"/>
      </w:rPr>
    </w:lvl>
    <w:lvl w:ilvl="3">
      <w:start w:val="1"/>
      <w:numFmt w:val="decimal"/>
      <w:lvlText w:val="%1.%2.%3.%4"/>
      <w:lvlJc w:val="left"/>
      <w:pPr>
        <w:ind w:left="1995" w:hanging="720"/>
      </w:pPr>
      <w:rPr>
        <w:i w:val="false"/>
      </w:rPr>
    </w:lvl>
    <w:lvl w:ilvl="4">
      <w:start w:val="1"/>
      <w:numFmt w:val="decimal"/>
      <w:lvlText w:val="%1.%2.%3.%4.%5"/>
      <w:lvlJc w:val="left"/>
      <w:pPr>
        <w:ind w:left="2780" w:hanging="1080"/>
      </w:pPr>
      <w:rPr>
        <w:i w:val="false"/>
      </w:rPr>
    </w:lvl>
    <w:lvl w:ilvl="5">
      <w:start w:val="1"/>
      <w:numFmt w:val="decimal"/>
      <w:lvlText w:val="%1.%2.%3.%4.%5.%6"/>
      <w:lvlJc w:val="left"/>
      <w:pPr>
        <w:ind w:left="3205" w:hanging="1080"/>
      </w:pPr>
      <w:rPr>
        <w:i w:val="false"/>
      </w:rPr>
    </w:lvl>
    <w:lvl w:ilvl="6">
      <w:start w:val="1"/>
      <w:numFmt w:val="decimal"/>
      <w:lvlText w:val="%1.%2.%3.%4.%5.%6.%7"/>
      <w:lvlJc w:val="left"/>
      <w:pPr>
        <w:ind w:left="3990" w:hanging="1440"/>
      </w:pPr>
      <w:rPr>
        <w:i w:val="false"/>
      </w:rPr>
    </w:lvl>
    <w:lvl w:ilvl="7">
      <w:start w:val="1"/>
      <w:numFmt w:val="decimal"/>
      <w:lvlText w:val="%1.%2.%3.%4.%5.%6.%7.%8"/>
      <w:lvlJc w:val="left"/>
      <w:pPr>
        <w:ind w:left="4415" w:hanging="1440"/>
      </w:pPr>
      <w:rPr>
        <w:i w:val="false"/>
      </w:rPr>
    </w:lvl>
    <w:lvl w:ilvl="8">
      <w:start w:val="1"/>
      <w:numFmt w:val="decimal"/>
      <w:lvlText w:val="%1.%2.%3.%4.%5.%6.%7.%8.%9"/>
      <w:lvlJc w:val="left"/>
      <w:pPr>
        <w:ind w:left="5200" w:hanging="1800"/>
      </w:pPr>
      <w:rPr>
        <w:i w:val="false"/>
      </w:rPr>
    </w:lvl>
  </w:abstractNum>
  <w:abstractNum w:abstractNumId="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lvl w:ilvl="0">
      <w:start w:val="4"/>
      <w:numFmt w:val="decimal"/>
      <w:lvlText w:val="%1."/>
      <w:lvlJc w:val="left"/>
      <w:pPr>
        <w:ind w:left="2386" w:hanging="360"/>
      </w:pPr>
    </w:lvl>
    <w:lvl w:ilvl="1">
      <w:start w:val="1"/>
      <w:numFmt w:val="lowerLetter"/>
      <w:lvlText w:val="%2."/>
      <w:lvlJc w:val="left"/>
      <w:pPr>
        <w:ind w:left="3106" w:hanging="360"/>
      </w:pPr>
    </w:lvl>
    <w:lvl w:ilvl="2">
      <w:start w:val="1"/>
      <w:numFmt w:val="lowerRoman"/>
      <w:lvlText w:val="%3."/>
      <w:lvlJc w:val="right"/>
      <w:pPr>
        <w:ind w:left="3826" w:hanging="180"/>
      </w:pPr>
    </w:lvl>
    <w:lvl w:ilvl="3">
      <w:start w:val="1"/>
      <w:numFmt w:val="decimal"/>
      <w:lvlText w:val="%4."/>
      <w:lvlJc w:val="left"/>
      <w:pPr>
        <w:ind w:left="4546" w:hanging="360"/>
      </w:pPr>
    </w:lvl>
    <w:lvl w:ilvl="4">
      <w:start w:val="1"/>
      <w:numFmt w:val="lowerLetter"/>
      <w:lvlText w:val="%5."/>
      <w:lvlJc w:val="left"/>
      <w:pPr>
        <w:ind w:left="5266" w:hanging="360"/>
      </w:pPr>
    </w:lvl>
    <w:lvl w:ilvl="5">
      <w:start w:val="1"/>
      <w:numFmt w:val="lowerRoman"/>
      <w:lvlText w:val="%6."/>
      <w:lvlJc w:val="right"/>
      <w:pPr>
        <w:ind w:left="5986" w:hanging="180"/>
      </w:pPr>
    </w:lvl>
    <w:lvl w:ilvl="6">
      <w:start w:val="1"/>
      <w:numFmt w:val="decimal"/>
      <w:lvlText w:val="%7."/>
      <w:lvlJc w:val="left"/>
      <w:pPr>
        <w:ind w:left="6706" w:hanging="360"/>
      </w:pPr>
    </w:lvl>
    <w:lvl w:ilvl="7">
      <w:start w:val="1"/>
      <w:numFmt w:val="lowerLetter"/>
      <w:lvlText w:val="%8."/>
      <w:lvlJc w:val="left"/>
      <w:pPr>
        <w:ind w:left="7426" w:hanging="360"/>
      </w:pPr>
    </w:lvl>
    <w:lvl w:ilvl="8">
      <w:start w:val="1"/>
      <w:numFmt w:val="lowerRoman"/>
      <w:lvlText w:val="%9."/>
      <w:lvlJc w:val="right"/>
      <w:pPr>
        <w:ind w:left="8146" w:hanging="180"/>
      </w:pPr>
    </w:lvl>
  </w:abstractNum>
  <w:abstractNum w:abstractNumId="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lvl w:ilvl="0">
      <w:start w:val="22"/>
      <w:numFmt w:val="decimal"/>
      <w:lvlText w:val="%1"/>
      <w:lvlJc w:val="left"/>
      <w:pPr>
        <w:ind w:left="360" w:hanging="360"/>
      </w:pPr>
    </w:lvl>
    <w:lvl w:ilvl="1">
      <w:start w:val="1"/>
      <w:numFmt w:val="decimal"/>
      <w:lvlText w:val="%1.%2"/>
      <w:lvlJc w:val="left"/>
      <w:pPr>
        <w:ind w:left="786" w:hanging="360"/>
      </w:pPr>
      <w:rPr>
        <w:smallCaps/>
        <w:sz w:val="20"/>
        <w:b w:val="false"/>
        <w:szCs w:val="22"/>
        <w:bCs w:val="false"/>
        <w:rFonts w:ascii="Cambria" w:hAnsi="Cambria" w:eastAsia="Batang" w:cs="Times New Roman"/>
        <w:lang w:val="x-none" w:eastAsia="x-none"/>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7">
    <w:lvl w:ilvl="0">
      <w:start w:val="7"/>
      <w:numFmt w:val="decimal"/>
      <w:lvlText w:val="%1."/>
      <w:lvlJc w:val="left"/>
      <w:pPr>
        <w:ind w:left="720" w:hanging="360"/>
      </w:pPr>
      <w:rPr>
        <w:sz w:val="20"/>
        <w:b/>
        <w:szCs w:val="18"/>
        <w:rFonts w:ascii="Cambria" w:hAnsi="Cambria" w:cs="Arial"/>
        <w:color w:val="auto"/>
      </w:rPr>
    </w:lvl>
    <w:lvl w:ilvl="1">
      <w:start w:val="1"/>
      <w:numFmt w:val="decimal"/>
      <w:lvlText w:val="%1.%2"/>
      <w:lvlJc w:val="left"/>
      <w:pPr>
        <w:ind w:left="720" w:hanging="360"/>
      </w:pPr>
      <w:rPr>
        <w:b w:val="false"/>
      </w:rPr>
    </w:lvl>
    <w:lvl w:ilvl="2">
      <w:start w:val="1"/>
      <w:numFmt w:val="decimal"/>
      <w:lvlText w:val="%1.%2.%3"/>
      <w:lvlJc w:val="left"/>
      <w:pPr>
        <w:ind w:left="1080" w:hanging="720"/>
      </w:pPr>
      <w:rPr>
        <w:b w:val="false"/>
      </w:rPr>
    </w:lvl>
    <w:lvl w:ilvl="3">
      <w:start w:val="1"/>
      <w:numFmt w:val="decimal"/>
      <w:lvlText w:val="%1.%2.%3.%4"/>
      <w:lvlJc w:val="left"/>
      <w:pPr>
        <w:ind w:left="1440" w:hanging="1080"/>
      </w:pPr>
      <w:rPr>
        <w:b w:val="false"/>
      </w:rPr>
    </w:lvl>
    <w:lvl w:ilvl="4">
      <w:start w:val="1"/>
      <w:numFmt w:val="decimal"/>
      <w:lvlText w:val="%1.%2.%3.%4.%5"/>
      <w:lvlJc w:val="left"/>
      <w:pPr>
        <w:ind w:left="1440" w:hanging="1080"/>
      </w:pPr>
      <w:rPr>
        <w:b w:val="false"/>
      </w:rPr>
    </w:lvl>
    <w:lvl w:ilvl="5">
      <w:start w:val="1"/>
      <w:numFmt w:val="decimal"/>
      <w:lvlText w:val="%1.%2.%3.%4.%5.%6"/>
      <w:lvlJc w:val="left"/>
      <w:pPr>
        <w:ind w:left="1800" w:hanging="1440"/>
      </w:pPr>
      <w:rPr>
        <w:b w:val="false"/>
      </w:rPr>
    </w:lvl>
    <w:lvl w:ilvl="6">
      <w:start w:val="1"/>
      <w:numFmt w:val="decimal"/>
      <w:lvlText w:val="%1.%2.%3.%4.%5.%6.%7"/>
      <w:lvlJc w:val="left"/>
      <w:pPr>
        <w:ind w:left="1800" w:hanging="1440"/>
      </w:pPr>
      <w:rPr>
        <w:b w:val="false"/>
      </w:rPr>
    </w:lvl>
    <w:lvl w:ilvl="7">
      <w:start w:val="1"/>
      <w:numFmt w:val="decimal"/>
      <w:lvlText w:val="%1.%2.%3.%4.%5.%6.%7.%8"/>
      <w:lvlJc w:val="left"/>
      <w:pPr>
        <w:ind w:left="2160" w:hanging="1800"/>
      </w:pPr>
      <w:rPr>
        <w:b w:val="false"/>
      </w:rPr>
    </w:lvl>
    <w:lvl w:ilvl="8">
      <w:start w:val="1"/>
      <w:numFmt w:val="decimal"/>
      <w:lvlText w:val="%1.%2.%3.%4.%5.%6.%7.%8.%9"/>
      <w:lvlJc w:val="left"/>
      <w:pPr>
        <w:ind w:left="2160" w:hanging="1800"/>
      </w:pPr>
      <w:rPr>
        <w:b w:val="false"/>
      </w:rPr>
    </w:lvl>
  </w:abstractNum>
  <w:abstractNum w:abstractNumId="28">
    <w:lvl w:ilvl="0">
      <w:start w:val="1"/>
      <w:numFmt w:val="decimal"/>
      <w:lvlText w:val="%1)"/>
      <w:lvlJc w:val="left"/>
      <w:pPr>
        <w:ind w:left="1222" w:hanging="360"/>
      </w:p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29">
    <w:lvl w:ilvl="0">
      <w:start w:val="1"/>
      <w:numFmt w:val="bullet"/>
      <w:lvlText w:val=""/>
      <w:lvlJc w:val="left"/>
      <w:pPr>
        <w:ind w:left="720" w:hanging="360"/>
      </w:pPr>
      <w:rPr>
        <w:rFonts w:ascii="Wingdings" w:hAnsi="Wingdings" w:cs="Wingdings" w:hint="default"/>
        <w:sz w:val="20"/>
        <w:b/>
        <w:rFonts w:cs="Wingdings"/>
        <w:color w:val="auto"/>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0">
    <w:lvl w:ilvl="0">
      <w:start w:val="1"/>
      <w:numFmt w:val="bullet"/>
      <w:lvlText w:val="−"/>
      <w:lvlJc w:val="left"/>
      <w:pPr>
        <w:ind w:left="1146" w:hanging="360"/>
      </w:pPr>
      <w:rPr>
        <w:rFonts w:ascii="Times New Roman" w:hAnsi="Times New Roman" w:cs="Times New Roman" w:hint="default"/>
        <w:sz w:val="20"/>
        <w:rFonts w:cs="Times New Roman"/>
        <w:color w:val="auto"/>
      </w:rPr>
    </w:lvl>
    <w:lvl w:ilvl="1">
      <w:start w:val="1"/>
      <w:numFmt w:val="bullet"/>
      <w:lvlText w:val="o"/>
      <w:lvlJc w:val="left"/>
      <w:pPr>
        <w:ind w:left="1866" w:hanging="360"/>
      </w:pPr>
      <w:rPr>
        <w:rFonts w:ascii="Courier New" w:hAnsi="Courier New" w:cs="Courier New" w:hint="default"/>
        <w:rFonts w:cs="Courier New"/>
      </w:rPr>
    </w:lvl>
    <w:lvl w:ilvl="2">
      <w:start w:val="1"/>
      <w:numFmt w:val="bullet"/>
      <w:lvlText w:val=""/>
      <w:lvlJc w:val="left"/>
      <w:pPr>
        <w:ind w:left="2586" w:hanging="360"/>
      </w:pPr>
      <w:rPr>
        <w:rFonts w:ascii="Wingdings" w:hAnsi="Wingdings" w:cs="Wingdings" w:hint="default"/>
        <w:rFonts w:cs="Wingdings"/>
      </w:rPr>
    </w:lvl>
    <w:lvl w:ilvl="3">
      <w:start w:val="1"/>
      <w:numFmt w:val="bullet"/>
      <w:lvlText w:val=""/>
      <w:lvlJc w:val="left"/>
      <w:pPr>
        <w:ind w:left="3306" w:hanging="360"/>
      </w:pPr>
      <w:rPr>
        <w:rFonts w:ascii="Symbol" w:hAnsi="Symbol" w:cs="Symbol" w:hint="default"/>
        <w:rFonts w:cs="Symbol"/>
      </w:rPr>
    </w:lvl>
    <w:lvl w:ilvl="4">
      <w:start w:val="1"/>
      <w:numFmt w:val="bullet"/>
      <w:lvlText w:val="o"/>
      <w:lvlJc w:val="left"/>
      <w:pPr>
        <w:ind w:left="4026" w:hanging="360"/>
      </w:pPr>
      <w:rPr>
        <w:rFonts w:ascii="Courier New" w:hAnsi="Courier New" w:cs="Courier New" w:hint="default"/>
        <w:rFonts w:cs="Courier New"/>
      </w:rPr>
    </w:lvl>
    <w:lvl w:ilvl="5">
      <w:start w:val="1"/>
      <w:numFmt w:val="bullet"/>
      <w:lvlText w:val=""/>
      <w:lvlJc w:val="left"/>
      <w:pPr>
        <w:ind w:left="4746" w:hanging="360"/>
      </w:pPr>
      <w:rPr>
        <w:rFonts w:ascii="Wingdings" w:hAnsi="Wingdings" w:cs="Wingdings" w:hint="default"/>
        <w:rFonts w:cs="Wingdings"/>
      </w:rPr>
    </w:lvl>
    <w:lvl w:ilvl="6">
      <w:start w:val="1"/>
      <w:numFmt w:val="bullet"/>
      <w:lvlText w:val=""/>
      <w:lvlJc w:val="left"/>
      <w:pPr>
        <w:ind w:left="5466" w:hanging="360"/>
      </w:pPr>
      <w:rPr>
        <w:rFonts w:ascii="Symbol" w:hAnsi="Symbol" w:cs="Symbol" w:hint="default"/>
        <w:rFonts w:cs="Symbol"/>
      </w:rPr>
    </w:lvl>
    <w:lvl w:ilvl="7">
      <w:start w:val="1"/>
      <w:numFmt w:val="bullet"/>
      <w:lvlText w:val="o"/>
      <w:lvlJc w:val="left"/>
      <w:pPr>
        <w:ind w:left="6186" w:hanging="360"/>
      </w:pPr>
      <w:rPr>
        <w:rFonts w:ascii="Courier New" w:hAnsi="Courier New" w:cs="Courier New" w:hint="default"/>
        <w:rFonts w:cs="Courier New"/>
      </w:rPr>
    </w:lvl>
    <w:lvl w:ilvl="8">
      <w:start w:val="1"/>
      <w:numFmt w:val="bullet"/>
      <w:lvlText w:val=""/>
      <w:lvlJc w:val="left"/>
      <w:pPr>
        <w:ind w:left="6906" w:hanging="360"/>
      </w:pPr>
      <w:rPr>
        <w:rFonts w:ascii="Wingdings" w:hAnsi="Wingdings" w:cs="Wingdings" w:hint="default"/>
        <w:rFonts w:cs="Wingdings"/>
      </w:rPr>
    </w:lvl>
  </w:abstractNum>
  <w:abstractNum w:abstractNumId="31">
    <w:lvl w:ilvl="0">
      <w:start w:val="1"/>
      <w:numFmt w:val="bullet"/>
      <w:lvlText w:val="−"/>
      <w:lvlJc w:val="left"/>
      <w:pPr>
        <w:ind w:left="1146" w:hanging="360"/>
      </w:pPr>
      <w:rPr>
        <w:rFonts w:ascii="Times New Roman" w:hAnsi="Times New Roman" w:cs="Times New Roman" w:hint="default"/>
        <w:sz w:val="20"/>
        <w:b/>
        <w:rFonts w:cs="Times New Roman"/>
        <w:color w:val="auto"/>
      </w:rPr>
    </w:lvl>
    <w:lvl w:ilvl="1">
      <w:start w:val="1"/>
      <w:numFmt w:val="bullet"/>
      <w:lvlText w:val="o"/>
      <w:lvlJc w:val="left"/>
      <w:pPr>
        <w:ind w:left="1866" w:hanging="360"/>
      </w:pPr>
      <w:rPr>
        <w:rFonts w:ascii="Courier New" w:hAnsi="Courier New" w:cs="Courier New" w:hint="default"/>
        <w:rFonts w:cs="Courier New"/>
      </w:rPr>
    </w:lvl>
    <w:lvl w:ilvl="2">
      <w:start w:val="1"/>
      <w:numFmt w:val="bullet"/>
      <w:lvlText w:val=""/>
      <w:lvlJc w:val="left"/>
      <w:pPr>
        <w:ind w:left="2586" w:hanging="360"/>
      </w:pPr>
      <w:rPr>
        <w:rFonts w:ascii="Wingdings" w:hAnsi="Wingdings" w:cs="Wingdings" w:hint="default"/>
        <w:rFonts w:cs="Wingdings"/>
      </w:rPr>
    </w:lvl>
    <w:lvl w:ilvl="3">
      <w:start w:val="1"/>
      <w:numFmt w:val="bullet"/>
      <w:lvlText w:val=""/>
      <w:lvlJc w:val="left"/>
      <w:pPr>
        <w:ind w:left="3306" w:hanging="360"/>
      </w:pPr>
      <w:rPr>
        <w:rFonts w:ascii="Symbol" w:hAnsi="Symbol" w:cs="Symbol" w:hint="default"/>
        <w:rFonts w:cs="Symbol"/>
      </w:rPr>
    </w:lvl>
    <w:lvl w:ilvl="4">
      <w:start w:val="1"/>
      <w:numFmt w:val="bullet"/>
      <w:lvlText w:val="o"/>
      <w:lvlJc w:val="left"/>
      <w:pPr>
        <w:ind w:left="4026" w:hanging="360"/>
      </w:pPr>
      <w:rPr>
        <w:rFonts w:ascii="Courier New" w:hAnsi="Courier New" w:cs="Courier New" w:hint="default"/>
        <w:rFonts w:cs="Courier New"/>
      </w:rPr>
    </w:lvl>
    <w:lvl w:ilvl="5">
      <w:start w:val="1"/>
      <w:numFmt w:val="bullet"/>
      <w:lvlText w:val=""/>
      <w:lvlJc w:val="left"/>
      <w:pPr>
        <w:ind w:left="4746" w:hanging="360"/>
      </w:pPr>
      <w:rPr>
        <w:rFonts w:ascii="Wingdings" w:hAnsi="Wingdings" w:cs="Wingdings" w:hint="default"/>
        <w:rFonts w:cs="Wingdings"/>
      </w:rPr>
    </w:lvl>
    <w:lvl w:ilvl="6">
      <w:start w:val="1"/>
      <w:numFmt w:val="bullet"/>
      <w:lvlText w:val=""/>
      <w:lvlJc w:val="left"/>
      <w:pPr>
        <w:ind w:left="5466" w:hanging="360"/>
      </w:pPr>
      <w:rPr>
        <w:rFonts w:ascii="Symbol" w:hAnsi="Symbol" w:cs="Symbol" w:hint="default"/>
        <w:rFonts w:cs="Symbol"/>
      </w:rPr>
    </w:lvl>
    <w:lvl w:ilvl="7">
      <w:start w:val="1"/>
      <w:numFmt w:val="bullet"/>
      <w:lvlText w:val="o"/>
      <w:lvlJc w:val="left"/>
      <w:pPr>
        <w:ind w:left="6186" w:hanging="360"/>
      </w:pPr>
      <w:rPr>
        <w:rFonts w:ascii="Courier New" w:hAnsi="Courier New" w:cs="Courier New" w:hint="default"/>
        <w:rFonts w:cs="Courier New"/>
      </w:rPr>
    </w:lvl>
    <w:lvl w:ilvl="8">
      <w:start w:val="1"/>
      <w:numFmt w:val="bullet"/>
      <w:lvlText w:val=""/>
      <w:lvlJc w:val="left"/>
      <w:pPr>
        <w:ind w:left="6906" w:hanging="360"/>
      </w:pPr>
      <w:rPr>
        <w:rFonts w:ascii="Wingdings" w:hAnsi="Wingdings" w:cs="Wingdings" w:hint="default"/>
        <w:rFonts w:cs="Wingdings"/>
      </w:rPr>
    </w:lvl>
  </w:abstractNum>
  <w:abstractNum w:abstractNumId="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4">
    <w:name w:val="Heading 4"/>
    <w:basedOn w:val="Normal"/>
    <w:link w:val="Nagwek4Znak"/>
    <w:qFormat/>
    <w:rsid w:val="00146356"/>
    <w:pPr>
      <w:keepNext w:val="true"/>
      <w:spacing w:lineRule="auto" w:line="240" w:before="240" w:after="60"/>
      <w:outlineLvl w:val="3"/>
    </w:pPr>
    <w:rPr>
      <w:rFonts w:ascii="Times New (W1)" w:hAnsi="Times New (W1)" w:eastAsia="Times New Roman" w:cs="Times New Roman"/>
      <w:b/>
      <w:bCs/>
      <w:sz w:val="28"/>
      <w:szCs w:val="28"/>
      <w:lang w:val="x-none" w:eastAsia="x-none"/>
    </w:rPr>
  </w:style>
  <w:style w:type="paragraph" w:styleId="Nagwek7">
    <w:name w:val="Heading 7"/>
    <w:basedOn w:val="Normal"/>
    <w:link w:val="Nagwek7Znak"/>
    <w:qFormat/>
    <w:rsid w:val="00146356"/>
    <w:pPr>
      <w:spacing w:lineRule="auto" w:line="240" w:before="240" w:after="60"/>
      <w:outlineLvl w:val="6"/>
    </w:pPr>
    <w:rPr>
      <w:rFonts w:ascii="Calibri" w:hAnsi="Calibri" w:eastAsia="Times New Roman" w:cs="Times New Roman"/>
      <w:sz w:val="24"/>
      <w:szCs w:val="24"/>
      <w:lang w:val="x-none" w:eastAsia="x-none"/>
    </w:rPr>
  </w:style>
  <w:style w:type="character" w:styleId="DefaultParagraphFont" w:default="1">
    <w:name w:val="Default Paragraph Font"/>
    <w:uiPriority w:val="1"/>
    <w:semiHidden/>
    <w:unhideWhenUsed/>
    <w:qFormat/>
    <w:rPr/>
  </w:style>
  <w:style w:type="character" w:styleId="TekstdymkaZnak" w:customStyle="1">
    <w:name w:val="Tekst dymka Znak"/>
    <w:basedOn w:val="DefaultParagraphFont"/>
    <w:link w:val="Tekstdymka"/>
    <w:uiPriority w:val="99"/>
    <w:semiHidden/>
    <w:qFormat/>
    <w:rsid w:val="00f40dee"/>
    <w:rPr>
      <w:rFonts w:ascii="Tahoma" w:hAnsi="Tahoma" w:cs="Tahoma"/>
      <w:sz w:val="16"/>
      <w:szCs w:val="16"/>
    </w:rPr>
  </w:style>
  <w:style w:type="character" w:styleId="Nagwek4Znak" w:customStyle="1">
    <w:name w:val="Nagłówek 4 Znak"/>
    <w:basedOn w:val="DefaultParagraphFont"/>
    <w:link w:val="Nagwek4"/>
    <w:qFormat/>
    <w:rsid w:val="00146356"/>
    <w:rPr>
      <w:rFonts w:ascii="Times New (W1)" w:hAnsi="Times New (W1)" w:eastAsia="Times New Roman" w:cs="Times New Roman"/>
      <w:b/>
      <w:bCs/>
      <w:sz w:val="28"/>
      <w:szCs w:val="28"/>
      <w:lang w:val="x-none" w:eastAsia="x-none"/>
    </w:rPr>
  </w:style>
  <w:style w:type="character" w:styleId="Nagwek7Znak" w:customStyle="1">
    <w:name w:val="Nagłówek 7 Znak"/>
    <w:basedOn w:val="DefaultParagraphFont"/>
    <w:link w:val="Nagwek7"/>
    <w:qFormat/>
    <w:rsid w:val="00146356"/>
    <w:rPr>
      <w:rFonts w:ascii="Calibri" w:hAnsi="Calibri" w:eastAsia="Times New Roman" w:cs="Times New Roman"/>
      <w:sz w:val="24"/>
      <w:szCs w:val="24"/>
      <w:lang w:val="x-none" w:eastAsia="x-none"/>
    </w:rPr>
  </w:style>
  <w:style w:type="character" w:styleId="Czeinternetowe">
    <w:name w:val="Łącze internetowe"/>
    <w:rsid w:val="00146356"/>
    <w:rPr>
      <w:color w:val="0000FF"/>
      <w:u w:val="single"/>
    </w:rPr>
  </w:style>
  <w:style w:type="character" w:styleId="TytuZnak" w:customStyle="1">
    <w:name w:val="Tytuł Znak"/>
    <w:basedOn w:val="DefaultParagraphFont"/>
    <w:link w:val="Tytu"/>
    <w:qFormat/>
    <w:rsid w:val="00146356"/>
    <w:rPr>
      <w:rFonts w:ascii="Garamond" w:hAnsi="Garamond" w:eastAsia="Times New Roman" w:cs="Times New Roman"/>
      <w:b/>
      <w:bCs/>
      <w:sz w:val="24"/>
      <w:szCs w:val="24"/>
      <w:lang w:val="x-none" w:eastAsia="x-none"/>
    </w:rPr>
  </w:style>
  <w:style w:type="character" w:styleId="TekstpodstawowyZnak" w:customStyle="1">
    <w:name w:val="Tekst podstawowy Znak"/>
    <w:basedOn w:val="DefaultParagraphFont"/>
    <w:link w:val="Tekstpodstawowy"/>
    <w:qFormat/>
    <w:rsid w:val="00146356"/>
    <w:rPr>
      <w:rFonts w:ascii="Calibri" w:hAnsi="Calibri" w:eastAsia="Batang" w:cs="Times New Roman"/>
      <w:b w:val="false"/>
      <w:bCs w:val="false"/>
      <w:smallCaps/>
      <w:sz w:val="22"/>
      <w:szCs w:val="22"/>
      <w:lang w:val="x-none" w:eastAsia="x-none"/>
    </w:rPr>
  </w:style>
  <w:style w:type="character" w:styleId="Tekstpodstawowy3Znak" w:customStyle="1">
    <w:name w:val="Tekst podstawowy 3 Znak"/>
    <w:basedOn w:val="DefaultParagraphFont"/>
    <w:link w:val="Tekstpodstawowy3"/>
    <w:qFormat/>
    <w:rsid w:val="00146356"/>
    <w:rPr>
      <w:rFonts w:ascii="Times New (W1)" w:hAnsi="Times New (W1)" w:eastAsia="Times New Roman" w:cs="Times New Roman"/>
      <w:sz w:val="16"/>
      <w:szCs w:val="16"/>
      <w:lang w:val="x-none" w:eastAsia="x-none"/>
    </w:rPr>
  </w:style>
  <w:style w:type="character" w:styleId="FontStyle46" w:customStyle="1">
    <w:name w:val="Font Style46"/>
    <w:uiPriority w:val="99"/>
    <w:qFormat/>
    <w:rsid w:val="00146356"/>
    <w:rPr>
      <w:rFonts w:ascii="Times New Roman" w:hAnsi="Times New Roman" w:cs="Times New Roman"/>
      <w:sz w:val="22"/>
      <w:szCs w:val="22"/>
    </w:rPr>
  </w:style>
  <w:style w:type="character" w:styleId="PodtytuZnak" w:customStyle="1">
    <w:name w:val="Podtytuł Znak"/>
    <w:basedOn w:val="DefaultParagraphFont"/>
    <w:link w:val="Podtytu"/>
    <w:qFormat/>
    <w:rsid w:val="00146356"/>
    <w:rPr>
      <w:rFonts w:ascii="Times New Roman" w:hAnsi="Times New Roman" w:eastAsia="Times New Roman" w:cs="Times New Roman"/>
      <w:b/>
      <w:sz w:val="26"/>
      <w:szCs w:val="20"/>
      <w:lang w:val="x-none"/>
    </w:rPr>
  </w:style>
  <w:style w:type="character" w:styleId="ZwykytekstZnak" w:customStyle="1">
    <w:name w:val="Zwykły tekst Znak"/>
    <w:basedOn w:val="DefaultParagraphFont"/>
    <w:link w:val="Zwykytekst"/>
    <w:uiPriority w:val="99"/>
    <w:qFormat/>
    <w:rsid w:val="00146356"/>
    <w:rPr>
      <w:rFonts w:ascii="Garamond" w:hAnsi="Garamond" w:eastAsia="Calibri" w:cs="Times New Roman"/>
      <w:sz w:val="24"/>
      <w:szCs w:val="21"/>
      <w:lang w:val="x-none"/>
    </w:rPr>
  </w:style>
  <w:style w:type="character" w:styleId="FontStyle132" w:customStyle="1">
    <w:name w:val="Font Style132"/>
    <w:uiPriority w:val="99"/>
    <w:qFormat/>
    <w:rsid w:val="00146356"/>
    <w:rPr>
      <w:rFonts w:ascii="Arial" w:hAnsi="Arial" w:cs="Arial"/>
      <w:b/>
      <w:bCs/>
      <w:sz w:val="26"/>
      <w:szCs w:val="26"/>
    </w:rPr>
  </w:style>
  <w:style w:type="character" w:styleId="Teksttreci" w:customStyle="1">
    <w:name w:val="Tekst treści_"/>
    <w:link w:val="Teksttreci0"/>
    <w:qFormat/>
    <w:rsid w:val="00146356"/>
    <w:rPr>
      <w:shd w:fill="FFFFFF" w:val="clear"/>
    </w:rPr>
  </w:style>
  <w:style w:type="character" w:styleId="Teksttreci2BezpogrubieniaBezkursywy" w:customStyle="1">
    <w:name w:val="Tekst treści (2) + Bez pogrubienia;Bez kursywy"/>
    <w:qFormat/>
    <w:rsid w:val="00146356"/>
    <w:rPr>
      <w:rFonts w:ascii="Times New Roman" w:hAnsi="Times New Roman" w:eastAsia="Times New Roman" w:cs="Times New Roman"/>
      <w:b/>
      <w:bCs/>
      <w:i/>
      <w:iCs/>
      <w:caps w:val="false"/>
      <w:smallCaps w:val="false"/>
      <w:strike w:val="false"/>
      <w:dstrike w:val="false"/>
      <w:color w:val="000000"/>
      <w:spacing w:val="0"/>
      <w:w w:val="100"/>
      <w:sz w:val="23"/>
      <w:szCs w:val="23"/>
      <w:u w:val="none"/>
      <w:lang w:val="pl-PL" w:eastAsia="pl-PL" w:bidi="pl-PL"/>
    </w:rPr>
  </w:style>
  <w:style w:type="character" w:styleId="St" w:customStyle="1">
    <w:name w:val="st"/>
    <w:basedOn w:val="DefaultParagraphFont"/>
    <w:qFormat/>
    <w:rsid w:val="006e0264"/>
    <w:rPr/>
  </w:style>
  <w:style w:type="character" w:styleId="Wyrnienie">
    <w:name w:val="Wyróżnienie"/>
    <w:basedOn w:val="DefaultParagraphFont"/>
    <w:uiPriority w:val="20"/>
    <w:qFormat/>
    <w:rsid w:val="006e0264"/>
    <w:rPr>
      <w:i/>
      <w:iCs/>
    </w:rPr>
  </w:style>
  <w:style w:type="character" w:styleId="NagwekZnak" w:customStyle="1">
    <w:name w:val="Nagłówek Znak"/>
    <w:basedOn w:val="DefaultParagraphFont"/>
    <w:link w:val="Nagwek"/>
    <w:uiPriority w:val="99"/>
    <w:qFormat/>
    <w:rsid w:val="00677a32"/>
    <w:rPr/>
  </w:style>
  <w:style w:type="character" w:styleId="StopkaZnak" w:customStyle="1">
    <w:name w:val="Stopka Znak"/>
    <w:basedOn w:val="DefaultParagraphFont"/>
    <w:link w:val="Stopka"/>
    <w:uiPriority w:val="99"/>
    <w:qFormat/>
    <w:rsid w:val="00677a32"/>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b w:val="false"/>
    </w:rPr>
  </w:style>
  <w:style w:type="character" w:styleId="ListLabel14">
    <w:name w:val="ListLabel 14"/>
    <w:qFormat/>
    <w:rPr>
      <w:rFonts w:ascii="Cambria" w:hAnsi="Cambria" w:cs="Verdana"/>
      <w:b w:val="false"/>
      <w:bCs w:val="false"/>
      <w:i w:val="false"/>
      <w:iCs w:val="false"/>
      <w:caps w:val="false"/>
      <w:smallCaps w:val="false"/>
      <w:strike w:val="false"/>
      <w:dstrike w:val="false"/>
      <w:vanish w:val="false"/>
      <w:color w:val="000000"/>
      <w:position w:val="0"/>
      <w:sz w:val="20"/>
      <w:sz w:val="20"/>
      <w:szCs w:val="16"/>
      <w:vertAlign w:val="baseline"/>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ascii="Cambria" w:hAnsi="Cambria"/>
      <w:b/>
      <w:sz w:val="20"/>
      <w:u w:val="none"/>
    </w:rPr>
  </w:style>
  <w:style w:type="character" w:styleId="ListLabel24">
    <w:name w:val="ListLabel 24"/>
    <w:qFormat/>
    <w:rPr>
      <w:rFonts w:ascii="Cambria" w:hAnsi="Cambria"/>
      <w:b/>
      <w:sz w:val="20"/>
    </w:rPr>
  </w:style>
  <w:style w:type="character" w:styleId="ListLabel25">
    <w:name w:val="ListLabel 25"/>
    <w:qFormat/>
    <w:rPr>
      <w:b/>
    </w:rPr>
  </w:style>
  <w:style w:type="character" w:styleId="ListLabel26">
    <w:name w:val="ListLabel 26"/>
    <w:qFormat/>
    <w:rPr>
      <w:rFonts w:ascii="Cambria" w:hAnsi="Cambria"/>
      <w:b/>
      <w:sz w:val="20"/>
    </w:rPr>
  </w:style>
  <w:style w:type="character" w:styleId="ListLabel27">
    <w:name w:val="ListLabel 27"/>
    <w:qFormat/>
    <w:rPr>
      <w:b/>
    </w:rPr>
  </w:style>
  <w:style w:type="character" w:styleId="ListLabel28">
    <w:name w:val="ListLabel 28"/>
    <w:qFormat/>
    <w:rPr>
      <w:b/>
    </w:rPr>
  </w:style>
  <w:style w:type="character" w:styleId="ListLabel29">
    <w:name w:val="ListLabel 29"/>
    <w:qFormat/>
    <w:rPr>
      <w:b/>
    </w:rPr>
  </w:style>
  <w:style w:type="character" w:styleId="ListLabel30">
    <w:name w:val="ListLabel 30"/>
    <w:qFormat/>
    <w:rPr>
      <w:b/>
    </w:rPr>
  </w:style>
  <w:style w:type="character" w:styleId="ListLabel31">
    <w:name w:val="ListLabel 31"/>
    <w:qFormat/>
    <w:rPr>
      <w:b/>
    </w:rPr>
  </w:style>
  <w:style w:type="character" w:styleId="ListLabel32">
    <w:name w:val="ListLabel 32"/>
    <w:qFormat/>
    <w:rPr>
      <w:b/>
    </w:rPr>
  </w:style>
  <w:style w:type="character" w:styleId="ListLabel33">
    <w:name w:val="ListLabel 33"/>
    <w:qFormat/>
    <w:rPr>
      <w:b/>
    </w:rPr>
  </w:style>
  <w:style w:type="character" w:styleId="ListLabel34">
    <w:name w:val="ListLabel 34"/>
    <w:qFormat/>
    <w:rPr>
      <w:rFonts w:ascii="Cambria" w:hAnsi="Cambria"/>
      <w:b w:val="false"/>
      <w:sz w:val="20"/>
    </w:rPr>
  </w:style>
  <w:style w:type="character" w:styleId="ListLabel35">
    <w:name w:val="ListLabel 35"/>
    <w:qFormat/>
    <w:rPr>
      <w:rFonts w:ascii="Cambria" w:hAnsi="Cambria" w:cs="Arial"/>
      <w:b/>
      <w:color w:val="auto"/>
      <w:sz w:val="20"/>
      <w:szCs w:val="18"/>
    </w:rPr>
  </w:style>
  <w:style w:type="character" w:styleId="ListLabel36">
    <w:name w:val="ListLabel 36"/>
    <w:qFormat/>
    <w:rPr>
      <w:b w:val="false"/>
    </w:rPr>
  </w:style>
  <w:style w:type="character" w:styleId="ListLabel37">
    <w:name w:val="ListLabel 37"/>
    <w:qFormat/>
    <w:rPr>
      <w:b w:val="false"/>
    </w:rPr>
  </w:style>
  <w:style w:type="character" w:styleId="ListLabel38">
    <w:name w:val="ListLabel 38"/>
    <w:qFormat/>
    <w:rPr>
      <w:b w:val="false"/>
    </w:rPr>
  </w:style>
  <w:style w:type="character" w:styleId="ListLabel39">
    <w:name w:val="ListLabel 39"/>
    <w:qFormat/>
    <w:rPr>
      <w:b w:val="false"/>
    </w:rPr>
  </w:style>
  <w:style w:type="character" w:styleId="ListLabel40">
    <w:name w:val="ListLabel 40"/>
    <w:qFormat/>
    <w:rPr>
      <w:b w:val="false"/>
    </w:rPr>
  </w:style>
  <w:style w:type="character" w:styleId="ListLabel41">
    <w:name w:val="ListLabel 41"/>
    <w:qFormat/>
    <w:rPr>
      <w:b w:val="false"/>
    </w:rPr>
  </w:style>
  <w:style w:type="character" w:styleId="ListLabel42">
    <w:name w:val="ListLabel 42"/>
    <w:qFormat/>
    <w:rPr>
      <w:b w:val="false"/>
    </w:rPr>
  </w:style>
  <w:style w:type="character" w:styleId="ListLabel43">
    <w:name w:val="ListLabel 43"/>
    <w:qFormat/>
    <w:rPr>
      <w:b w:val="false"/>
    </w:rPr>
  </w:style>
  <w:style w:type="character" w:styleId="ListLabel44">
    <w:name w:val="ListLabel 44"/>
    <w:qFormat/>
    <w:rPr>
      <w:rFonts w:ascii="Cambria" w:hAnsi="Cambria"/>
      <w:b/>
      <w:sz w:val="20"/>
    </w:rPr>
  </w:style>
  <w:style w:type="character" w:styleId="ListLabel45">
    <w:name w:val="ListLabel 45"/>
    <w:qFormat/>
    <w:rPr>
      <w:rFonts w:ascii="Cambria" w:hAnsi="Cambria" w:cs="Arial"/>
      <w:b/>
      <w:i w:val="false"/>
      <w:sz w:val="20"/>
      <w:szCs w:val="20"/>
    </w:rPr>
  </w:style>
  <w:style w:type="character" w:styleId="ListLabel46">
    <w:name w:val="ListLabel 46"/>
    <w:qFormat/>
    <w:rPr>
      <w:rFonts w:ascii="Cambria" w:hAnsi="Cambria"/>
      <w:b w:val="false"/>
      <w:sz w:val="20"/>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ascii="Cambria" w:hAnsi="Cambria"/>
      <w:b w:val="false"/>
      <w:sz w:val="20"/>
    </w:rPr>
  </w:style>
  <w:style w:type="character" w:styleId="ListLabel51">
    <w:name w:val="ListLabel 51"/>
    <w:qFormat/>
    <w:rPr>
      <w:rFonts w:ascii="Cambria" w:hAnsi="Cambria"/>
      <w:b/>
      <w:sz w:val="20"/>
      <w:u w:val="none"/>
    </w:rPr>
  </w:style>
  <w:style w:type="character" w:styleId="ListLabel52">
    <w:name w:val="ListLabel 52"/>
    <w:qFormat/>
    <w:rPr>
      <w:rFonts w:ascii="Cambria" w:hAnsi="Cambria"/>
      <w:sz w:val="20"/>
      <w:u w:val="none"/>
    </w:rPr>
  </w:style>
  <w:style w:type="character" w:styleId="ListLabel53">
    <w:name w:val="ListLabel 53"/>
    <w:qFormat/>
    <w:rPr>
      <w:u w:val="none"/>
    </w:rPr>
  </w:style>
  <w:style w:type="character" w:styleId="ListLabel54">
    <w:name w:val="ListLabel 54"/>
    <w:qFormat/>
    <w:rPr>
      <w:u w:val="none"/>
    </w:rPr>
  </w:style>
  <w:style w:type="character" w:styleId="ListLabel55">
    <w:name w:val="ListLabel 55"/>
    <w:qFormat/>
    <w:rPr>
      <w:u w:val="none"/>
    </w:rPr>
  </w:style>
  <w:style w:type="character" w:styleId="ListLabel56">
    <w:name w:val="ListLabel 56"/>
    <w:qFormat/>
    <w:rPr>
      <w:u w:val="none"/>
    </w:rPr>
  </w:style>
  <w:style w:type="character" w:styleId="ListLabel57">
    <w:name w:val="ListLabel 57"/>
    <w:qFormat/>
    <w:rPr>
      <w:u w:val="none"/>
    </w:rPr>
  </w:style>
  <w:style w:type="character" w:styleId="ListLabel58">
    <w:name w:val="ListLabel 58"/>
    <w:qFormat/>
    <w:rPr>
      <w:u w:val="none"/>
    </w:rPr>
  </w:style>
  <w:style w:type="character" w:styleId="ListLabel59">
    <w:name w:val="ListLabel 59"/>
    <w:qFormat/>
    <w:rPr>
      <w:u w:val="none"/>
    </w:rPr>
  </w:style>
  <w:style w:type="character" w:styleId="ListLabel60">
    <w:name w:val="ListLabel 60"/>
    <w:qFormat/>
    <w:rPr>
      <w:rFonts w:ascii="Cambria" w:hAnsi="Cambria"/>
      <w:b/>
    </w:rPr>
  </w:style>
  <w:style w:type="character" w:styleId="ListLabel61">
    <w:name w:val="ListLabel 61"/>
    <w:qFormat/>
    <w:rPr>
      <w:rFonts w:ascii="Cambria" w:hAnsi="Cambria"/>
      <w:sz w:val="20"/>
      <w:u w:val="none"/>
    </w:rPr>
  </w:style>
  <w:style w:type="character" w:styleId="ListLabel62">
    <w:name w:val="ListLabel 62"/>
    <w:qFormat/>
    <w:rPr>
      <w:b w:val="false"/>
    </w:rPr>
  </w:style>
  <w:style w:type="character" w:styleId="ListLabel63">
    <w:name w:val="ListLabel 63"/>
    <w:qFormat/>
    <w:rPr>
      <w:rFonts w:ascii="Cambria" w:hAnsi="Cambria"/>
      <w:sz w:val="20"/>
    </w:rPr>
  </w:style>
  <w:style w:type="character" w:styleId="ListLabel64">
    <w:name w:val="ListLabel 64"/>
    <w:qFormat/>
    <w:rPr>
      <w:i w:val="false"/>
    </w:rPr>
  </w:style>
  <w:style w:type="character" w:styleId="ListLabel65">
    <w:name w:val="ListLabel 65"/>
    <w:qFormat/>
    <w:rPr>
      <w:i w:val="false"/>
    </w:rPr>
  </w:style>
  <w:style w:type="character" w:styleId="ListLabel66">
    <w:name w:val="ListLabel 66"/>
    <w:qFormat/>
    <w:rPr>
      <w:rFonts w:ascii="Cambria" w:hAnsi="Cambria"/>
      <w:b/>
      <w:i w:val="false"/>
      <w:sz w:val="20"/>
    </w:rPr>
  </w:style>
  <w:style w:type="character" w:styleId="ListLabel67">
    <w:name w:val="ListLabel 67"/>
    <w:qFormat/>
    <w:rPr>
      <w:i w:val="false"/>
    </w:rPr>
  </w:style>
  <w:style w:type="character" w:styleId="ListLabel68">
    <w:name w:val="ListLabel 68"/>
    <w:qFormat/>
    <w:rPr>
      <w:i w:val="false"/>
    </w:rPr>
  </w:style>
  <w:style w:type="character" w:styleId="ListLabel69">
    <w:name w:val="ListLabel 69"/>
    <w:qFormat/>
    <w:rPr>
      <w:i w:val="false"/>
    </w:rPr>
  </w:style>
  <w:style w:type="character" w:styleId="ListLabel70">
    <w:name w:val="ListLabel 70"/>
    <w:qFormat/>
    <w:rPr>
      <w:i w:val="false"/>
    </w:rPr>
  </w:style>
  <w:style w:type="character" w:styleId="ListLabel71">
    <w:name w:val="ListLabel 71"/>
    <w:qFormat/>
    <w:rPr>
      <w:i w:val="false"/>
    </w:rPr>
  </w:style>
  <w:style w:type="character" w:styleId="ListLabel72">
    <w:name w:val="ListLabel 72"/>
    <w:qFormat/>
    <w:rPr>
      <w:i w:val="false"/>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ascii="Cambria" w:hAnsi="Cambria" w:cs="Arial"/>
      <w:b/>
      <w:color w:val="auto"/>
      <w:sz w:val="20"/>
      <w:szCs w:val="18"/>
    </w:rPr>
  </w:style>
  <w:style w:type="character" w:styleId="ListLabel77">
    <w:name w:val="ListLabel 77"/>
    <w:qFormat/>
    <w:rPr>
      <w:b w:val="false"/>
    </w:rPr>
  </w:style>
  <w:style w:type="character" w:styleId="ListLabel78">
    <w:name w:val="ListLabel 78"/>
    <w:qFormat/>
    <w:rPr>
      <w:b w:val="false"/>
    </w:rPr>
  </w:style>
  <w:style w:type="character" w:styleId="ListLabel79">
    <w:name w:val="ListLabel 79"/>
    <w:qFormat/>
    <w:rPr>
      <w:b w:val="false"/>
    </w:rPr>
  </w:style>
  <w:style w:type="character" w:styleId="ListLabel80">
    <w:name w:val="ListLabel 80"/>
    <w:qFormat/>
    <w:rPr>
      <w:b w:val="false"/>
    </w:rPr>
  </w:style>
  <w:style w:type="character" w:styleId="ListLabel81">
    <w:name w:val="ListLabel 81"/>
    <w:qFormat/>
    <w:rPr>
      <w:b w:val="false"/>
    </w:rPr>
  </w:style>
  <w:style w:type="character" w:styleId="ListLabel82">
    <w:name w:val="ListLabel 82"/>
    <w:qFormat/>
    <w:rPr>
      <w:b w:val="false"/>
    </w:rPr>
  </w:style>
  <w:style w:type="character" w:styleId="ListLabel83">
    <w:name w:val="ListLabel 83"/>
    <w:qFormat/>
    <w:rPr>
      <w:b w:val="false"/>
    </w:rPr>
  </w:style>
  <w:style w:type="character" w:styleId="ListLabel84">
    <w:name w:val="ListLabel 84"/>
    <w:qFormat/>
    <w:rPr>
      <w:b w:val="false"/>
    </w:rPr>
  </w:style>
  <w:style w:type="character" w:styleId="ListLabel85">
    <w:name w:val="ListLabel 85"/>
    <w:qFormat/>
    <w:rPr>
      <w:rFonts w:cs="Courier New"/>
    </w:rPr>
  </w:style>
  <w:style w:type="character" w:styleId="ListLabel86">
    <w:name w:val="ListLabel 86"/>
    <w:qFormat/>
    <w:rPr>
      <w:rFonts w:cs="Courier New"/>
    </w:rPr>
  </w:style>
  <w:style w:type="character" w:styleId="ListLabel87">
    <w:name w:val="ListLabel 87"/>
    <w:qFormat/>
    <w:rPr>
      <w:rFonts w:cs="Courier New"/>
    </w:rPr>
  </w:style>
  <w:style w:type="character" w:styleId="ListLabel88">
    <w:name w:val="ListLabel 88"/>
    <w:qFormat/>
    <w:rPr>
      <w:b w:val="false"/>
    </w:rPr>
  </w:style>
  <w:style w:type="character" w:styleId="ListLabel89">
    <w:name w:val="ListLabel 89"/>
    <w:qFormat/>
    <w:rPr>
      <w:rFonts w:ascii="Cambria" w:hAnsi="Cambria"/>
      <w:b/>
      <w:color w:val="auto"/>
      <w:sz w:val="20"/>
    </w:rPr>
  </w:style>
  <w:style w:type="character" w:styleId="ListLabel90">
    <w:name w:val="ListLabel 90"/>
    <w:qFormat/>
    <w:rPr>
      <w:rFonts w:cs="Courier New"/>
    </w:rPr>
  </w:style>
  <w:style w:type="character" w:styleId="ListLabel91">
    <w:name w:val="ListLabel 91"/>
    <w:qFormat/>
    <w:rPr>
      <w:rFonts w:cs="Courier New"/>
    </w:rPr>
  </w:style>
  <w:style w:type="character" w:styleId="ListLabel92">
    <w:name w:val="ListLabel 92"/>
    <w:qFormat/>
    <w:rPr>
      <w:rFonts w:cs="Courier New"/>
    </w:rPr>
  </w:style>
  <w:style w:type="character" w:styleId="ListLabel93">
    <w:name w:val="ListLabel 93"/>
    <w:qFormat/>
    <w:rPr>
      <w:rFonts w:ascii="Cambria" w:hAnsi="Cambria" w:cs="Times New Roman"/>
      <w:color w:val="auto"/>
      <w:sz w:val="20"/>
    </w:rPr>
  </w:style>
  <w:style w:type="character" w:styleId="ListLabel94">
    <w:name w:val="ListLabel 94"/>
    <w:qFormat/>
    <w:rPr>
      <w:rFonts w:cs="Courier New"/>
    </w:rPr>
  </w:style>
  <w:style w:type="character" w:styleId="ListLabel95">
    <w:name w:val="ListLabel 95"/>
    <w:qFormat/>
    <w:rPr>
      <w:rFonts w:cs="Courier New"/>
    </w:rPr>
  </w:style>
  <w:style w:type="character" w:styleId="ListLabel96">
    <w:name w:val="ListLabel 96"/>
    <w:qFormat/>
    <w:rPr>
      <w:rFonts w:cs="Courier New"/>
    </w:rPr>
  </w:style>
  <w:style w:type="character" w:styleId="ListLabel97">
    <w:name w:val="ListLabel 97"/>
    <w:qFormat/>
    <w:rPr>
      <w:rFonts w:ascii="Cambria" w:hAnsi="Cambria" w:cs="Times New Roman"/>
      <w:b/>
      <w:color w:val="auto"/>
      <w:sz w:val="20"/>
    </w:rPr>
  </w:style>
  <w:style w:type="character" w:styleId="ListLabel98">
    <w:name w:val="ListLabel 98"/>
    <w:qFormat/>
    <w:rPr>
      <w:rFonts w:cs="Courier New"/>
    </w:rPr>
  </w:style>
  <w:style w:type="character" w:styleId="ListLabel99">
    <w:name w:val="ListLabel 99"/>
    <w:qFormat/>
    <w:rPr>
      <w:rFonts w:cs="Courier New"/>
    </w:rPr>
  </w:style>
  <w:style w:type="character" w:styleId="ListLabel100">
    <w:name w:val="ListLabel 100"/>
    <w:qFormat/>
    <w:rPr>
      <w:rFonts w:cs="Courier New"/>
    </w:rPr>
  </w:style>
  <w:style w:type="character" w:styleId="ListLabel101">
    <w:name w:val="ListLabel 101"/>
    <w:qFormat/>
    <w:rPr>
      <w:rFonts w:ascii="Cambria" w:hAnsi="Cambria"/>
      <w:b/>
      <w:bCs/>
      <w:sz w:val="20"/>
      <w:szCs w:val="20"/>
    </w:rPr>
  </w:style>
  <w:style w:type="character" w:styleId="ListLabel102">
    <w:name w:val="ListLabel 102"/>
    <w:qFormat/>
    <w:rPr>
      <w:rFonts w:ascii="Cambria" w:hAnsi="Cambria"/>
      <w:sz w:val="20"/>
      <w:szCs w:val="20"/>
    </w:rPr>
  </w:style>
  <w:style w:type="character" w:styleId="ListLabel103">
    <w:name w:val="ListLabel 103"/>
    <w:qFormat/>
    <w:rPr>
      <w:rFonts w:ascii="Cambria" w:hAnsi="Cambria" w:eastAsia="TimesNewRomanPSMT"/>
      <w:sz w:val="20"/>
      <w:szCs w:val="20"/>
    </w:rPr>
  </w:style>
  <w:style w:type="character" w:styleId="ListLabel104">
    <w:name w:val="ListLabel 104"/>
    <w:qFormat/>
    <w:rPr>
      <w:color w:val="auto"/>
      <w:u w:val="none"/>
    </w:rPr>
  </w:style>
  <w:style w:type="character" w:styleId="ListLabel105">
    <w:name w:val="ListLabel 105"/>
    <w:qFormat/>
    <w:rPr>
      <w:b w:val="false"/>
    </w:rPr>
  </w:style>
  <w:style w:type="character" w:styleId="ListLabel106">
    <w:name w:val="ListLabel 106"/>
    <w:qFormat/>
    <w:rPr>
      <w:rFonts w:ascii="Cambria" w:hAnsi="Cambria" w:cs="Verdana"/>
      <w:b w:val="false"/>
      <w:bCs w:val="false"/>
      <w:i w:val="false"/>
      <w:iCs w:val="false"/>
      <w:caps w:val="false"/>
      <w:smallCaps w:val="false"/>
      <w:strike w:val="false"/>
      <w:dstrike w:val="false"/>
      <w:vanish w:val="false"/>
      <w:color w:val="000000"/>
      <w:position w:val="0"/>
      <w:sz w:val="20"/>
      <w:sz w:val="20"/>
      <w:szCs w:val="16"/>
      <w:vertAlign w:val="baseline"/>
    </w:rPr>
  </w:style>
  <w:style w:type="character" w:styleId="ListLabel107">
    <w:name w:val="ListLabel 107"/>
    <w:qFormat/>
    <w:rPr>
      <w:rFonts w:cs="Times New Roman"/>
    </w:rPr>
  </w:style>
  <w:style w:type="character" w:styleId="ListLabel108">
    <w:name w:val="ListLabel 108"/>
    <w:qFormat/>
    <w:rPr>
      <w:rFonts w:cs="Times New Roman"/>
    </w:rPr>
  </w:style>
  <w:style w:type="character" w:styleId="ListLabel109">
    <w:name w:val="ListLabel 109"/>
    <w:qFormat/>
    <w:rPr>
      <w:rFonts w:cs="Times New Roman"/>
    </w:rPr>
  </w:style>
  <w:style w:type="character" w:styleId="ListLabel110">
    <w:name w:val="ListLabel 110"/>
    <w:qFormat/>
    <w:rPr>
      <w:rFonts w:cs="Times New Roman"/>
    </w:rPr>
  </w:style>
  <w:style w:type="character" w:styleId="ListLabel111">
    <w:name w:val="ListLabel 111"/>
    <w:qFormat/>
    <w:rPr>
      <w:rFonts w:cs="Times New Roman"/>
    </w:rPr>
  </w:style>
  <w:style w:type="character" w:styleId="ListLabel112">
    <w:name w:val="ListLabel 112"/>
    <w:qFormat/>
    <w:rPr>
      <w:rFonts w:cs="Times New Roman"/>
    </w:rPr>
  </w:style>
  <w:style w:type="character" w:styleId="ListLabel113">
    <w:name w:val="ListLabel 113"/>
    <w:qFormat/>
    <w:rPr>
      <w:rFonts w:cs="Times New Roman"/>
    </w:rPr>
  </w:style>
  <w:style w:type="character" w:styleId="ListLabel114">
    <w:name w:val="ListLabel 114"/>
    <w:qFormat/>
    <w:rPr>
      <w:rFonts w:cs="Times New Roman"/>
    </w:rPr>
  </w:style>
  <w:style w:type="character" w:styleId="ListLabel115">
    <w:name w:val="ListLabel 115"/>
    <w:qFormat/>
    <w:rPr>
      <w:rFonts w:ascii="Cambria" w:hAnsi="Cambria"/>
      <w:b/>
      <w:sz w:val="20"/>
      <w:u w:val="none"/>
    </w:rPr>
  </w:style>
  <w:style w:type="character" w:styleId="ListLabel116">
    <w:name w:val="ListLabel 116"/>
    <w:qFormat/>
    <w:rPr>
      <w:rFonts w:ascii="Cambria" w:hAnsi="Cambria"/>
      <w:b/>
      <w:sz w:val="20"/>
    </w:rPr>
  </w:style>
  <w:style w:type="character" w:styleId="ListLabel117">
    <w:name w:val="ListLabel 117"/>
    <w:qFormat/>
    <w:rPr>
      <w:b/>
    </w:rPr>
  </w:style>
  <w:style w:type="character" w:styleId="ListLabel118">
    <w:name w:val="ListLabel 118"/>
    <w:qFormat/>
    <w:rPr>
      <w:rFonts w:ascii="Cambria" w:hAnsi="Cambria"/>
      <w:b/>
      <w:sz w:val="20"/>
    </w:rPr>
  </w:style>
  <w:style w:type="character" w:styleId="ListLabel119">
    <w:name w:val="ListLabel 119"/>
    <w:qFormat/>
    <w:rPr>
      <w:b/>
    </w:rPr>
  </w:style>
  <w:style w:type="character" w:styleId="ListLabel120">
    <w:name w:val="ListLabel 120"/>
    <w:qFormat/>
    <w:rPr>
      <w:b/>
    </w:rPr>
  </w:style>
  <w:style w:type="character" w:styleId="ListLabel121">
    <w:name w:val="ListLabel 121"/>
    <w:qFormat/>
    <w:rPr>
      <w:b/>
    </w:rPr>
  </w:style>
  <w:style w:type="character" w:styleId="ListLabel122">
    <w:name w:val="ListLabel 122"/>
    <w:qFormat/>
    <w:rPr>
      <w:b/>
    </w:rPr>
  </w:style>
  <w:style w:type="character" w:styleId="ListLabel123">
    <w:name w:val="ListLabel 123"/>
    <w:qFormat/>
    <w:rPr>
      <w:b/>
    </w:rPr>
  </w:style>
  <w:style w:type="character" w:styleId="ListLabel124">
    <w:name w:val="ListLabel 124"/>
    <w:qFormat/>
    <w:rPr>
      <w:b/>
    </w:rPr>
  </w:style>
  <w:style w:type="character" w:styleId="ListLabel125">
    <w:name w:val="ListLabel 125"/>
    <w:qFormat/>
    <w:rPr>
      <w:b/>
    </w:rPr>
  </w:style>
  <w:style w:type="character" w:styleId="ListLabel126">
    <w:name w:val="ListLabel 126"/>
    <w:qFormat/>
    <w:rPr>
      <w:rFonts w:ascii="Cambria" w:hAnsi="Cambria"/>
      <w:b w:val="false"/>
      <w:sz w:val="20"/>
    </w:rPr>
  </w:style>
  <w:style w:type="character" w:styleId="ListLabel127">
    <w:name w:val="ListLabel 127"/>
    <w:qFormat/>
    <w:rPr>
      <w:rFonts w:ascii="Cambria" w:hAnsi="Cambria" w:cs="Arial"/>
      <w:b/>
      <w:color w:val="auto"/>
      <w:sz w:val="20"/>
      <w:szCs w:val="18"/>
    </w:rPr>
  </w:style>
  <w:style w:type="character" w:styleId="ListLabel128">
    <w:name w:val="ListLabel 128"/>
    <w:qFormat/>
    <w:rPr>
      <w:b w:val="false"/>
    </w:rPr>
  </w:style>
  <w:style w:type="character" w:styleId="ListLabel129">
    <w:name w:val="ListLabel 129"/>
    <w:qFormat/>
    <w:rPr>
      <w:b w:val="false"/>
    </w:rPr>
  </w:style>
  <w:style w:type="character" w:styleId="ListLabel130">
    <w:name w:val="ListLabel 130"/>
    <w:qFormat/>
    <w:rPr>
      <w:b w:val="false"/>
    </w:rPr>
  </w:style>
  <w:style w:type="character" w:styleId="ListLabel131">
    <w:name w:val="ListLabel 131"/>
    <w:qFormat/>
    <w:rPr>
      <w:b w:val="false"/>
    </w:rPr>
  </w:style>
  <w:style w:type="character" w:styleId="ListLabel132">
    <w:name w:val="ListLabel 132"/>
    <w:qFormat/>
    <w:rPr>
      <w:b w:val="false"/>
    </w:rPr>
  </w:style>
  <w:style w:type="character" w:styleId="ListLabel133">
    <w:name w:val="ListLabel 133"/>
    <w:qFormat/>
    <w:rPr>
      <w:b w:val="false"/>
    </w:rPr>
  </w:style>
  <w:style w:type="character" w:styleId="ListLabel134">
    <w:name w:val="ListLabel 134"/>
    <w:qFormat/>
    <w:rPr>
      <w:b w:val="false"/>
    </w:rPr>
  </w:style>
  <w:style w:type="character" w:styleId="ListLabel135">
    <w:name w:val="ListLabel 135"/>
    <w:qFormat/>
    <w:rPr>
      <w:b w:val="false"/>
    </w:rPr>
  </w:style>
  <w:style w:type="character" w:styleId="ListLabel136">
    <w:name w:val="ListLabel 136"/>
    <w:qFormat/>
    <w:rPr>
      <w:rFonts w:ascii="Cambria" w:hAnsi="Cambria"/>
      <w:b/>
      <w:sz w:val="20"/>
    </w:rPr>
  </w:style>
  <w:style w:type="character" w:styleId="ListLabel137">
    <w:name w:val="ListLabel 137"/>
    <w:qFormat/>
    <w:rPr>
      <w:rFonts w:cs="Arial"/>
      <w:b/>
      <w:i w:val="false"/>
      <w:sz w:val="20"/>
      <w:szCs w:val="20"/>
    </w:rPr>
  </w:style>
  <w:style w:type="character" w:styleId="ListLabel138">
    <w:name w:val="ListLabel 138"/>
    <w:qFormat/>
    <w:rPr>
      <w:b w:val="false"/>
      <w:sz w:val="20"/>
    </w:rPr>
  </w:style>
  <w:style w:type="character" w:styleId="ListLabel139">
    <w:name w:val="ListLabel 139"/>
    <w:qFormat/>
    <w:rPr>
      <w:rFonts w:cs="Symbol"/>
    </w:rPr>
  </w:style>
  <w:style w:type="character" w:styleId="ListLabel140">
    <w:name w:val="ListLabel 140"/>
    <w:qFormat/>
    <w:rPr>
      <w:rFonts w:cs="Courier New"/>
    </w:rPr>
  </w:style>
  <w:style w:type="character" w:styleId="ListLabel141">
    <w:name w:val="ListLabel 141"/>
    <w:qFormat/>
    <w:rPr>
      <w:rFonts w:cs="Wingdings"/>
    </w:rPr>
  </w:style>
  <w:style w:type="character" w:styleId="ListLabel142">
    <w:name w:val="ListLabel 142"/>
    <w:qFormat/>
    <w:rPr>
      <w:rFonts w:cs="Symbol"/>
    </w:rPr>
  </w:style>
  <w:style w:type="character" w:styleId="ListLabel143">
    <w:name w:val="ListLabel 143"/>
    <w:qFormat/>
    <w:rPr>
      <w:rFonts w:cs="Courier New"/>
    </w:rPr>
  </w:style>
  <w:style w:type="character" w:styleId="ListLabel144">
    <w:name w:val="ListLabel 144"/>
    <w:qFormat/>
    <w:rPr>
      <w:rFonts w:cs="Wingdings"/>
    </w:rPr>
  </w:style>
  <w:style w:type="character" w:styleId="ListLabel145">
    <w:name w:val="ListLabel 145"/>
    <w:qFormat/>
    <w:rPr>
      <w:rFonts w:cs="Symbol"/>
    </w:rPr>
  </w:style>
  <w:style w:type="character" w:styleId="ListLabel146">
    <w:name w:val="ListLabel 146"/>
    <w:qFormat/>
    <w:rPr>
      <w:rFonts w:cs="Courier New"/>
    </w:rPr>
  </w:style>
  <w:style w:type="character" w:styleId="ListLabel147">
    <w:name w:val="ListLabel 147"/>
    <w:qFormat/>
    <w:rPr>
      <w:rFonts w:cs="Wingdings"/>
    </w:rPr>
  </w:style>
  <w:style w:type="character" w:styleId="ListLabel148">
    <w:name w:val="ListLabel 148"/>
    <w:qFormat/>
    <w:rPr>
      <w:rFonts w:ascii="Cambria" w:hAnsi="Cambria"/>
      <w:b w:val="false"/>
      <w:sz w:val="20"/>
    </w:rPr>
  </w:style>
  <w:style w:type="character" w:styleId="ListLabel149">
    <w:name w:val="ListLabel 149"/>
    <w:qFormat/>
    <w:rPr>
      <w:rFonts w:ascii="Cambria" w:hAnsi="Cambria"/>
      <w:b/>
      <w:sz w:val="20"/>
      <w:u w:val="none"/>
    </w:rPr>
  </w:style>
  <w:style w:type="character" w:styleId="ListLabel150">
    <w:name w:val="ListLabel 150"/>
    <w:qFormat/>
    <w:rPr>
      <w:rFonts w:ascii="Cambria" w:hAnsi="Cambria"/>
      <w:sz w:val="20"/>
      <w:u w:val="none"/>
    </w:rPr>
  </w:style>
  <w:style w:type="character" w:styleId="ListLabel151">
    <w:name w:val="ListLabel 151"/>
    <w:qFormat/>
    <w:rPr>
      <w:u w:val="none"/>
    </w:rPr>
  </w:style>
  <w:style w:type="character" w:styleId="ListLabel152">
    <w:name w:val="ListLabel 152"/>
    <w:qFormat/>
    <w:rPr>
      <w:u w:val="none"/>
    </w:rPr>
  </w:style>
  <w:style w:type="character" w:styleId="ListLabel153">
    <w:name w:val="ListLabel 153"/>
    <w:qFormat/>
    <w:rPr>
      <w:u w:val="none"/>
    </w:rPr>
  </w:style>
  <w:style w:type="character" w:styleId="ListLabel154">
    <w:name w:val="ListLabel 154"/>
    <w:qFormat/>
    <w:rPr>
      <w:u w:val="none"/>
    </w:rPr>
  </w:style>
  <w:style w:type="character" w:styleId="ListLabel155">
    <w:name w:val="ListLabel 155"/>
    <w:qFormat/>
    <w:rPr>
      <w:u w:val="none"/>
    </w:rPr>
  </w:style>
  <w:style w:type="character" w:styleId="ListLabel156">
    <w:name w:val="ListLabel 156"/>
    <w:qFormat/>
    <w:rPr>
      <w:u w:val="none"/>
    </w:rPr>
  </w:style>
  <w:style w:type="character" w:styleId="ListLabel157">
    <w:name w:val="ListLabel 157"/>
    <w:qFormat/>
    <w:rPr>
      <w:u w:val="none"/>
    </w:rPr>
  </w:style>
  <w:style w:type="character" w:styleId="ListLabel158">
    <w:name w:val="ListLabel 158"/>
    <w:qFormat/>
    <w:rPr>
      <w:rFonts w:ascii="Cambria" w:hAnsi="Cambria"/>
      <w:b/>
    </w:rPr>
  </w:style>
  <w:style w:type="character" w:styleId="ListLabel159">
    <w:name w:val="ListLabel 159"/>
    <w:qFormat/>
    <w:rPr>
      <w:rFonts w:ascii="Cambria" w:hAnsi="Cambria"/>
      <w:sz w:val="20"/>
      <w:u w:val="none"/>
    </w:rPr>
  </w:style>
  <w:style w:type="character" w:styleId="ListLabel160">
    <w:name w:val="ListLabel 160"/>
    <w:qFormat/>
    <w:rPr>
      <w:rFonts w:ascii="Cambria" w:hAnsi="Cambria"/>
      <w:sz w:val="20"/>
    </w:rPr>
  </w:style>
  <w:style w:type="character" w:styleId="ListLabel161">
    <w:name w:val="ListLabel 161"/>
    <w:qFormat/>
    <w:rPr>
      <w:i w:val="false"/>
    </w:rPr>
  </w:style>
  <w:style w:type="character" w:styleId="ListLabel162">
    <w:name w:val="ListLabel 162"/>
    <w:qFormat/>
    <w:rPr>
      <w:i w:val="false"/>
    </w:rPr>
  </w:style>
  <w:style w:type="character" w:styleId="ListLabel163">
    <w:name w:val="ListLabel 163"/>
    <w:qFormat/>
    <w:rPr>
      <w:rFonts w:ascii="Cambria" w:hAnsi="Cambria"/>
      <w:b/>
      <w:i w:val="false"/>
      <w:sz w:val="20"/>
    </w:rPr>
  </w:style>
  <w:style w:type="character" w:styleId="ListLabel164">
    <w:name w:val="ListLabel 164"/>
    <w:qFormat/>
    <w:rPr>
      <w:i w:val="false"/>
    </w:rPr>
  </w:style>
  <w:style w:type="character" w:styleId="ListLabel165">
    <w:name w:val="ListLabel 165"/>
    <w:qFormat/>
    <w:rPr>
      <w:i w:val="false"/>
    </w:rPr>
  </w:style>
  <w:style w:type="character" w:styleId="ListLabel166">
    <w:name w:val="ListLabel 166"/>
    <w:qFormat/>
    <w:rPr>
      <w:i w:val="false"/>
    </w:rPr>
  </w:style>
  <w:style w:type="character" w:styleId="ListLabel167">
    <w:name w:val="ListLabel 167"/>
    <w:qFormat/>
    <w:rPr>
      <w:i w:val="false"/>
    </w:rPr>
  </w:style>
  <w:style w:type="character" w:styleId="ListLabel168">
    <w:name w:val="ListLabel 168"/>
    <w:qFormat/>
    <w:rPr>
      <w:i w:val="false"/>
    </w:rPr>
  </w:style>
  <w:style w:type="character" w:styleId="ListLabel169">
    <w:name w:val="ListLabel 169"/>
    <w:qFormat/>
    <w:rPr>
      <w:i w:val="false"/>
    </w:rPr>
  </w:style>
  <w:style w:type="character" w:styleId="ListLabel170">
    <w:name w:val="ListLabel 170"/>
    <w:qFormat/>
    <w:rPr>
      <w:rFonts w:ascii="Cambria" w:hAnsi="Cambria" w:eastAsia="Batang" w:cs="Times New Roman"/>
      <w:b w:val="false"/>
      <w:bCs w:val="false"/>
      <w:smallCaps/>
      <w:sz w:val="20"/>
      <w:szCs w:val="22"/>
      <w:lang w:val="x-none" w:eastAsia="x-none"/>
    </w:rPr>
  </w:style>
  <w:style w:type="character" w:styleId="ListLabel171">
    <w:name w:val="ListLabel 171"/>
    <w:qFormat/>
    <w:rPr>
      <w:rFonts w:ascii="Cambria" w:hAnsi="Cambria" w:cs="Arial"/>
      <w:b/>
      <w:color w:val="auto"/>
      <w:sz w:val="20"/>
      <w:szCs w:val="18"/>
    </w:rPr>
  </w:style>
  <w:style w:type="character" w:styleId="ListLabel172">
    <w:name w:val="ListLabel 172"/>
    <w:qFormat/>
    <w:rPr>
      <w:b w:val="false"/>
    </w:rPr>
  </w:style>
  <w:style w:type="character" w:styleId="ListLabel173">
    <w:name w:val="ListLabel 173"/>
    <w:qFormat/>
    <w:rPr>
      <w:b w:val="false"/>
    </w:rPr>
  </w:style>
  <w:style w:type="character" w:styleId="ListLabel174">
    <w:name w:val="ListLabel 174"/>
    <w:qFormat/>
    <w:rPr>
      <w:b w:val="false"/>
    </w:rPr>
  </w:style>
  <w:style w:type="character" w:styleId="ListLabel175">
    <w:name w:val="ListLabel 175"/>
    <w:qFormat/>
    <w:rPr>
      <w:b w:val="false"/>
    </w:rPr>
  </w:style>
  <w:style w:type="character" w:styleId="ListLabel176">
    <w:name w:val="ListLabel 176"/>
    <w:qFormat/>
    <w:rPr>
      <w:b w:val="false"/>
    </w:rPr>
  </w:style>
  <w:style w:type="character" w:styleId="ListLabel177">
    <w:name w:val="ListLabel 177"/>
    <w:qFormat/>
    <w:rPr>
      <w:b w:val="false"/>
    </w:rPr>
  </w:style>
  <w:style w:type="character" w:styleId="ListLabel178">
    <w:name w:val="ListLabel 178"/>
    <w:qFormat/>
    <w:rPr>
      <w:b w:val="false"/>
    </w:rPr>
  </w:style>
  <w:style w:type="character" w:styleId="ListLabel179">
    <w:name w:val="ListLabel 179"/>
    <w:qFormat/>
    <w:rPr>
      <w:b w:val="false"/>
    </w:rPr>
  </w:style>
  <w:style w:type="character" w:styleId="ListLabel180">
    <w:name w:val="ListLabel 180"/>
    <w:qFormat/>
    <w:rPr>
      <w:rFonts w:ascii="Cambria" w:hAnsi="Cambria" w:cs="Wingdings"/>
      <w:b/>
      <w:color w:val="auto"/>
      <w:sz w:val="20"/>
    </w:rPr>
  </w:style>
  <w:style w:type="character" w:styleId="ListLabel181">
    <w:name w:val="ListLabel 181"/>
    <w:qFormat/>
    <w:rPr>
      <w:rFonts w:cs="Courier New"/>
    </w:rPr>
  </w:style>
  <w:style w:type="character" w:styleId="ListLabel182">
    <w:name w:val="ListLabel 182"/>
    <w:qFormat/>
    <w:rPr>
      <w:rFonts w:cs="Wingdings"/>
    </w:rPr>
  </w:style>
  <w:style w:type="character" w:styleId="ListLabel183">
    <w:name w:val="ListLabel 183"/>
    <w:qFormat/>
    <w:rPr>
      <w:rFonts w:cs="Symbol"/>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cs="Symbol"/>
    </w:rPr>
  </w:style>
  <w:style w:type="character" w:styleId="ListLabel187">
    <w:name w:val="ListLabel 187"/>
    <w:qFormat/>
    <w:rPr>
      <w:rFonts w:cs="Courier New"/>
    </w:rPr>
  </w:style>
  <w:style w:type="character" w:styleId="ListLabel188">
    <w:name w:val="ListLabel 188"/>
    <w:qFormat/>
    <w:rPr>
      <w:rFonts w:cs="Wingdings"/>
    </w:rPr>
  </w:style>
  <w:style w:type="character" w:styleId="ListLabel189">
    <w:name w:val="ListLabel 189"/>
    <w:qFormat/>
    <w:rPr>
      <w:rFonts w:ascii="Cambria" w:hAnsi="Cambria" w:cs="Times New Roman"/>
      <w:color w:val="auto"/>
      <w:sz w:val="20"/>
    </w:rPr>
  </w:style>
  <w:style w:type="character" w:styleId="ListLabel190">
    <w:name w:val="ListLabel 190"/>
    <w:qFormat/>
    <w:rPr>
      <w:rFonts w:cs="Courier New"/>
    </w:rPr>
  </w:style>
  <w:style w:type="character" w:styleId="ListLabel191">
    <w:name w:val="ListLabel 191"/>
    <w:qFormat/>
    <w:rPr>
      <w:rFonts w:cs="Wingdings"/>
    </w:rPr>
  </w:style>
  <w:style w:type="character" w:styleId="ListLabel192">
    <w:name w:val="ListLabel 192"/>
    <w:qFormat/>
    <w:rPr>
      <w:rFonts w:cs="Symbol"/>
    </w:rPr>
  </w:style>
  <w:style w:type="character" w:styleId="ListLabel193">
    <w:name w:val="ListLabel 193"/>
    <w:qFormat/>
    <w:rPr>
      <w:rFonts w:cs="Courier New"/>
    </w:rPr>
  </w:style>
  <w:style w:type="character" w:styleId="ListLabel194">
    <w:name w:val="ListLabel 194"/>
    <w:qFormat/>
    <w:rPr>
      <w:rFonts w:cs="Wingdings"/>
    </w:rPr>
  </w:style>
  <w:style w:type="character" w:styleId="ListLabel195">
    <w:name w:val="ListLabel 195"/>
    <w:qFormat/>
    <w:rPr>
      <w:rFonts w:cs="Symbol"/>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ascii="Cambria" w:hAnsi="Cambria" w:cs="Times New Roman"/>
      <w:b/>
      <w:color w:val="auto"/>
      <w:sz w:val="20"/>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cs="Symbol"/>
    </w:rPr>
  </w:style>
  <w:style w:type="character" w:styleId="ListLabel202">
    <w:name w:val="ListLabel 202"/>
    <w:qFormat/>
    <w:rPr>
      <w:rFonts w:cs="Courier New"/>
    </w:rPr>
  </w:style>
  <w:style w:type="character" w:styleId="ListLabel203">
    <w:name w:val="ListLabel 203"/>
    <w:qFormat/>
    <w:rPr>
      <w:rFonts w:cs="Wingdings"/>
    </w:rPr>
  </w:style>
  <w:style w:type="character" w:styleId="ListLabel204">
    <w:name w:val="ListLabel 204"/>
    <w:qFormat/>
    <w:rPr>
      <w:rFonts w:cs="Symbol"/>
    </w:rPr>
  </w:style>
  <w:style w:type="character" w:styleId="ListLabel205">
    <w:name w:val="ListLabel 205"/>
    <w:qFormat/>
    <w:rPr>
      <w:rFonts w:cs="Courier New"/>
    </w:rPr>
  </w:style>
  <w:style w:type="character" w:styleId="ListLabel206">
    <w:name w:val="ListLabel 206"/>
    <w:qFormat/>
    <w:rPr>
      <w:rFonts w:cs="Wingdings"/>
    </w:rPr>
  </w:style>
  <w:style w:type="character" w:styleId="ListLabel207">
    <w:name w:val="ListLabel 207"/>
    <w:qFormat/>
    <w:rPr>
      <w:rFonts w:ascii="Cambria" w:hAnsi="Cambria"/>
      <w:b/>
      <w:bCs/>
      <w:sz w:val="20"/>
      <w:szCs w:val="20"/>
    </w:rPr>
  </w:style>
  <w:style w:type="character" w:styleId="ListLabel208">
    <w:name w:val="ListLabel 208"/>
    <w:qFormat/>
    <w:rPr>
      <w:rFonts w:ascii="Cambria" w:hAnsi="Cambria"/>
      <w:sz w:val="20"/>
      <w:szCs w:val="20"/>
    </w:rPr>
  </w:style>
  <w:style w:type="character" w:styleId="ListLabel209">
    <w:name w:val="ListLabel 209"/>
    <w:qFormat/>
    <w:rPr>
      <w:rFonts w:ascii="Cambria" w:hAnsi="Cambria" w:eastAsia="TimesNewRomanPSMT"/>
      <w:sz w:val="20"/>
      <w:szCs w:val="20"/>
    </w:rPr>
  </w:style>
  <w:style w:type="character" w:styleId="ListLabel210">
    <w:name w:val="ListLabel 210"/>
    <w:qFormat/>
    <w:rPr>
      <w:color w:val="auto"/>
      <w:u w:val="none"/>
    </w:rPr>
  </w:style>
  <w:style w:type="character" w:styleId="ListLabel211">
    <w:name w:val="ListLabel 211"/>
    <w:qFormat/>
    <w:rPr>
      <w:b w:val="false"/>
    </w:rPr>
  </w:style>
  <w:style w:type="character" w:styleId="ListLabel212">
    <w:name w:val="ListLabel 212"/>
    <w:qFormat/>
    <w:rPr>
      <w:rFonts w:ascii="Cambria" w:hAnsi="Cambria" w:cs="Verdana"/>
      <w:b w:val="false"/>
      <w:bCs w:val="false"/>
      <w:i w:val="false"/>
      <w:iCs w:val="false"/>
      <w:caps w:val="false"/>
      <w:smallCaps w:val="false"/>
      <w:strike w:val="false"/>
      <w:dstrike w:val="false"/>
      <w:vanish w:val="false"/>
      <w:color w:val="000000"/>
      <w:position w:val="0"/>
      <w:sz w:val="20"/>
      <w:sz w:val="20"/>
      <w:szCs w:val="16"/>
      <w:vertAlign w:val="baseline"/>
    </w:rPr>
  </w:style>
  <w:style w:type="character" w:styleId="ListLabel213">
    <w:name w:val="ListLabel 213"/>
    <w:qFormat/>
    <w:rPr>
      <w:rFonts w:cs="Times New Roman"/>
    </w:rPr>
  </w:style>
  <w:style w:type="character" w:styleId="ListLabel214">
    <w:name w:val="ListLabel 214"/>
    <w:qFormat/>
    <w:rPr>
      <w:rFonts w:cs="Times New Roman"/>
    </w:rPr>
  </w:style>
  <w:style w:type="character" w:styleId="ListLabel215">
    <w:name w:val="ListLabel 215"/>
    <w:qFormat/>
    <w:rPr>
      <w:rFonts w:cs="Times New Roman"/>
    </w:rPr>
  </w:style>
  <w:style w:type="character" w:styleId="ListLabel216">
    <w:name w:val="ListLabel 216"/>
    <w:qFormat/>
    <w:rPr>
      <w:rFonts w:cs="Times New Roman"/>
    </w:rPr>
  </w:style>
  <w:style w:type="character" w:styleId="ListLabel217">
    <w:name w:val="ListLabel 217"/>
    <w:qFormat/>
    <w:rPr>
      <w:rFonts w:cs="Times New Roman"/>
    </w:rPr>
  </w:style>
  <w:style w:type="character" w:styleId="ListLabel218">
    <w:name w:val="ListLabel 218"/>
    <w:qFormat/>
    <w:rPr>
      <w:rFonts w:cs="Times New Roman"/>
    </w:rPr>
  </w:style>
  <w:style w:type="character" w:styleId="ListLabel219">
    <w:name w:val="ListLabel 219"/>
    <w:qFormat/>
    <w:rPr>
      <w:rFonts w:cs="Times New Roman"/>
    </w:rPr>
  </w:style>
  <w:style w:type="character" w:styleId="ListLabel220">
    <w:name w:val="ListLabel 220"/>
    <w:qFormat/>
    <w:rPr>
      <w:rFonts w:cs="Times New Roman"/>
    </w:rPr>
  </w:style>
  <w:style w:type="character" w:styleId="ListLabel221">
    <w:name w:val="ListLabel 221"/>
    <w:qFormat/>
    <w:rPr>
      <w:rFonts w:ascii="Cambria" w:hAnsi="Cambria"/>
      <w:b/>
      <w:sz w:val="20"/>
      <w:u w:val="none"/>
    </w:rPr>
  </w:style>
  <w:style w:type="character" w:styleId="ListLabel222">
    <w:name w:val="ListLabel 222"/>
    <w:qFormat/>
    <w:rPr>
      <w:rFonts w:ascii="Cambria" w:hAnsi="Cambria"/>
      <w:b/>
      <w:sz w:val="20"/>
    </w:rPr>
  </w:style>
  <w:style w:type="character" w:styleId="ListLabel223">
    <w:name w:val="ListLabel 223"/>
    <w:qFormat/>
    <w:rPr>
      <w:b/>
    </w:rPr>
  </w:style>
  <w:style w:type="character" w:styleId="ListLabel224">
    <w:name w:val="ListLabel 224"/>
    <w:qFormat/>
    <w:rPr>
      <w:rFonts w:ascii="Cambria" w:hAnsi="Cambria"/>
      <w:b/>
      <w:sz w:val="20"/>
    </w:rPr>
  </w:style>
  <w:style w:type="character" w:styleId="ListLabel225">
    <w:name w:val="ListLabel 225"/>
    <w:qFormat/>
    <w:rPr>
      <w:b/>
    </w:rPr>
  </w:style>
  <w:style w:type="character" w:styleId="ListLabel226">
    <w:name w:val="ListLabel 226"/>
    <w:qFormat/>
    <w:rPr>
      <w:b/>
    </w:rPr>
  </w:style>
  <w:style w:type="character" w:styleId="ListLabel227">
    <w:name w:val="ListLabel 227"/>
    <w:qFormat/>
    <w:rPr>
      <w:b/>
    </w:rPr>
  </w:style>
  <w:style w:type="character" w:styleId="ListLabel228">
    <w:name w:val="ListLabel 228"/>
    <w:qFormat/>
    <w:rPr>
      <w:b/>
    </w:rPr>
  </w:style>
  <w:style w:type="character" w:styleId="ListLabel229">
    <w:name w:val="ListLabel 229"/>
    <w:qFormat/>
    <w:rPr>
      <w:b/>
    </w:rPr>
  </w:style>
  <w:style w:type="character" w:styleId="ListLabel230">
    <w:name w:val="ListLabel 230"/>
    <w:qFormat/>
    <w:rPr>
      <w:b/>
    </w:rPr>
  </w:style>
  <w:style w:type="character" w:styleId="ListLabel231">
    <w:name w:val="ListLabel 231"/>
    <w:qFormat/>
    <w:rPr>
      <w:b/>
    </w:rPr>
  </w:style>
  <w:style w:type="character" w:styleId="ListLabel232">
    <w:name w:val="ListLabel 232"/>
    <w:qFormat/>
    <w:rPr>
      <w:rFonts w:ascii="Cambria" w:hAnsi="Cambria"/>
      <w:b w:val="false"/>
      <w:sz w:val="20"/>
    </w:rPr>
  </w:style>
  <w:style w:type="character" w:styleId="ListLabel233">
    <w:name w:val="ListLabel 233"/>
    <w:qFormat/>
    <w:rPr>
      <w:rFonts w:ascii="Cambria" w:hAnsi="Cambria" w:cs="Arial"/>
      <w:b/>
      <w:color w:val="auto"/>
      <w:sz w:val="20"/>
      <w:szCs w:val="18"/>
    </w:rPr>
  </w:style>
  <w:style w:type="character" w:styleId="ListLabel234">
    <w:name w:val="ListLabel 234"/>
    <w:qFormat/>
    <w:rPr>
      <w:b w:val="false"/>
    </w:rPr>
  </w:style>
  <w:style w:type="character" w:styleId="ListLabel235">
    <w:name w:val="ListLabel 235"/>
    <w:qFormat/>
    <w:rPr>
      <w:b w:val="false"/>
    </w:rPr>
  </w:style>
  <w:style w:type="character" w:styleId="ListLabel236">
    <w:name w:val="ListLabel 236"/>
    <w:qFormat/>
    <w:rPr>
      <w:b w:val="false"/>
    </w:rPr>
  </w:style>
  <w:style w:type="character" w:styleId="ListLabel237">
    <w:name w:val="ListLabel 237"/>
    <w:qFormat/>
    <w:rPr>
      <w:b w:val="false"/>
    </w:rPr>
  </w:style>
  <w:style w:type="character" w:styleId="ListLabel238">
    <w:name w:val="ListLabel 238"/>
    <w:qFormat/>
    <w:rPr>
      <w:b w:val="false"/>
    </w:rPr>
  </w:style>
  <w:style w:type="character" w:styleId="ListLabel239">
    <w:name w:val="ListLabel 239"/>
    <w:qFormat/>
    <w:rPr>
      <w:b w:val="false"/>
    </w:rPr>
  </w:style>
  <w:style w:type="character" w:styleId="ListLabel240">
    <w:name w:val="ListLabel 240"/>
    <w:qFormat/>
    <w:rPr>
      <w:b w:val="false"/>
    </w:rPr>
  </w:style>
  <w:style w:type="character" w:styleId="ListLabel241">
    <w:name w:val="ListLabel 241"/>
    <w:qFormat/>
    <w:rPr>
      <w:b w:val="false"/>
    </w:rPr>
  </w:style>
  <w:style w:type="character" w:styleId="ListLabel242">
    <w:name w:val="ListLabel 242"/>
    <w:qFormat/>
    <w:rPr>
      <w:rFonts w:ascii="Cambria" w:hAnsi="Cambria"/>
      <w:b/>
      <w:sz w:val="20"/>
    </w:rPr>
  </w:style>
  <w:style w:type="character" w:styleId="ListLabel243">
    <w:name w:val="ListLabel 243"/>
    <w:qFormat/>
    <w:rPr>
      <w:rFonts w:cs="Arial"/>
      <w:b/>
      <w:i w:val="false"/>
      <w:sz w:val="20"/>
      <w:szCs w:val="20"/>
    </w:rPr>
  </w:style>
  <w:style w:type="character" w:styleId="ListLabel244">
    <w:name w:val="ListLabel 244"/>
    <w:qFormat/>
    <w:rPr>
      <w:b w:val="false"/>
      <w:sz w:val="20"/>
    </w:rPr>
  </w:style>
  <w:style w:type="character" w:styleId="ListLabel245">
    <w:name w:val="ListLabel 245"/>
    <w:qFormat/>
    <w:rPr>
      <w:rFonts w:cs="Symbol"/>
    </w:rPr>
  </w:style>
  <w:style w:type="character" w:styleId="ListLabel246">
    <w:name w:val="ListLabel 246"/>
    <w:qFormat/>
    <w:rPr>
      <w:rFonts w:cs="Courier New"/>
    </w:rPr>
  </w:style>
  <w:style w:type="character" w:styleId="ListLabel247">
    <w:name w:val="ListLabel 247"/>
    <w:qFormat/>
    <w:rPr>
      <w:rFonts w:cs="Wingdings"/>
    </w:rPr>
  </w:style>
  <w:style w:type="character" w:styleId="ListLabel248">
    <w:name w:val="ListLabel 248"/>
    <w:qFormat/>
    <w:rPr>
      <w:rFonts w:cs="Symbol"/>
    </w:rPr>
  </w:style>
  <w:style w:type="character" w:styleId="ListLabel249">
    <w:name w:val="ListLabel 249"/>
    <w:qFormat/>
    <w:rPr>
      <w:rFonts w:cs="Courier New"/>
    </w:rPr>
  </w:style>
  <w:style w:type="character" w:styleId="ListLabel250">
    <w:name w:val="ListLabel 250"/>
    <w:qFormat/>
    <w:rPr>
      <w:rFonts w:cs="Wingdings"/>
    </w:rPr>
  </w:style>
  <w:style w:type="character" w:styleId="ListLabel251">
    <w:name w:val="ListLabel 251"/>
    <w:qFormat/>
    <w:rPr>
      <w:rFonts w:cs="Symbol"/>
    </w:rPr>
  </w:style>
  <w:style w:type="character" w:styleId="ListLabel252">
    <w:name w:val="ListLabel 252"/>
    <w:qFormat/>
    <w:rPr>
      <w:rFonts w:cs="Courier New"/>
    </w:rPr>
  </w:style>
  <w:style w:type="character" w:styleId="ListLabel253">
    <w:name w:val="ListLabel 253"/>
    <w:qFormat/>
    <w:rPr>
      <w:rFonts w:cs="Wingdings"/>
    </w:rPr>
  </w:style>
  <w:style w:type="character" w:styleId="ListLabel254">
    <w:name w:val="ListLabel 254"/>
    <w:qFormat/>
    <w:rPr>
      <w:rFonts w:ascii="Cambria" w:hAnsi="Cambria"/>
      <w:b w:val="false"/>
      <w:sz w:val="20"/>
    </w:rPr>
  </w:style>
  <w:style w:type="character" w:styleId="ListLabel255">
    <w:name w:val="ListLabel 255"/>
    <w:qFormat/>
    <w:rPr>
      <w:rFonts w:ascii="Cambria" w:hAnsi="Cambria"/>
      <w:b/>
      <w:sz w:val="20"/>
      <w:u w:val="none"/>
    </w:rPr>
  </w:style>
  <w:style w:type="character" w:styleId="ListLabel256">
    <w:name w:val="ListLabel 256"/>
    <w:qFormat/>
    <w:rPr>
      <w:rFonts w:ascii="Cambria" w:hAnsi="Cambria"/>
      <w:sz w:val="20"/>
      <w:u w:val="none"/>
    </w:rPr>
  </w:style>
  <w:style w:type="character" w:styleId="ListLabel257">
    <w:name w:val="ListLabel 257"/>
    <w:qFormat/>
    <w:rPr>
      <w:u w:val="none"/>
    </w:rPr>
  </w:style>
  <w:style w:type="character" w:styleId="ListLabel258">
    <w:name w:val="ListLabel 258"/>
    <w:qFormat/>
    <w:rPr>
      <w:u w:val="none"/>
    </w:rPr>
  </w:style>
  <w:style w:type="character" w:styleId="ListLabel259">
    <w:name w:val="ListLabel 259"/>
    <w:qFormat/>
    <w:rPr>
      <w:u w:val="none"/>
    </w:rPr>
  </w:style>
  <w:style w:type="character" w:styleId="ListLabel260">
    <w:name w:val="ListLabel 260"/>
    <w:qFormat/>
    <w:rPr>
      <w:u w:val="none"/>
    </w:rPr>
  </w:style>
  <w:style w:type="character" w:styleId="ListLabel261">
    <w:name w:val="ListLabel 261"/>
    <w:qFormat/>
    <w:rPr>
      <w:u w:val="none"/>
    </w:rPr>
  </w:style>
  <w:style w:type="character" w:styleId="ListLabel262">
    <w:name w:val="ListLabel 262"/>
    <w:qFormat/>
    <w:rPr>
      <w:u w:val="none"/>
    </w:rPr>
  </w:style>
  <w:style w:type="character" w:styleId="ListLabel263">
    <w:name w:val="ListLabel 263"/>
    <w:qFormat/>
    <w:rPr>
      <w:u w:val="none"/>
    </w:rPr>
  </w:style>
  <w:style w:type="character" w:styleId="ListLabel264">
    <w:name w:val="ListLabel 264"/>
    <w:qFormat/>
    <w:rPr>
      <w:rFonts w:ascii="Cambria" w:hAnsi="Cambria"/>
      <w:b/>
    </w:rPr>
  </w:style>
  <w:style w:type="character" w:styleId="ListLabel265">
    <w:name w:val="ListLabel 265"/>
    <w:qFormat/>
    <w:rPr>
      <w:rFonts w:ascii="Cambria" w:hAnsi="Cambria"/>
      <w:sz w:val="20"/>
      <w:u w:val="none"/>
    </w:rPr>
  </w:style>
  <w:style w:type="character" w:styleId="ListLabel266">
    <w:name w:val="ListLabel 266"/>
    <w:qFormat/>
    <w:rPr>
      <w:rFonts w:ascii="Cambria" w:hAnsi="Cambria"/>
      <w:sz w:val="20"/>
    </w:rPr>
  </w:style>
  <w:style w:type="character" w:styleId="ListLabel267">
    <w:name w:val="ListLabel 267"/>
    <w:qFormat/>
    <w:rPr>
      <w:i w:val="false"/>
    </w:rPr>
  </w:style>
  <w:style w:type="character" w:styleId="ListLabel268">
    <w:name w:val="ListLabel 268"/>
    <w:qFormat/>
    <w:rPr>
      <w:i w:val="false"/>
    </w:rPr>
  </w:style>
  <w:style w:type="character" w:styleId="ListLabel269">
    <w:name w:val="ListLabel 269"/>
    <w:qFormat/>
    <w:rPr>
      <w:rFonts w:ascii="Cambria" w:hAnsi="Cambria"/>
      <w:b/>
      <w:i w:val="false"/>
      <w:sz w:val="20"/>
    </w:rPr>
  </w:style>
  <w:style w:type="character" w:styleId="ListLabel270">
    <w:name w:val="ListLabel 270"/>
    <w:qFormat/>
    <w:rPr>
      <w:i w:val="false"/>
    </w:rPr>
  </w:style>
  <w:style w:type="character" w:styleId="ListLabel271">
    <w:name w:val="ListLabel 271"/>
    <w:qFormat/>
    <w:rPr>
      <w:i w:val="false"/>
    </w:rPr>
  </w:style>
  <w:style w:type="character" w:styleId="ListLabel272">
    <w:name w:val="ListLabel 272"/>
    <w:qFormat/>
    <w:rPr>
      <w:i w:val="false"/>
    </w:rPr>
  </w:style>
  <w:style w:type="character" w:styleId="ListLabel273">
    <w:name w:val="ListLabel 273"/>
    <w:qFormat/>
    <w:rPr>
      <w:i w:val="false"/>
    </w:rPr>
  </w:style>
  <w:style w:type="character" w:styleId="ListLabel274">
    <w:name w:val="ListLabel 274"/>
    <w:qFormat/>
    <w:rPr>
      <w:i w:val="false"/>
    </w:rPr>
  </w:style>
  <w:style w:type="character" w:styleId="ListLabel275">
    <w:name w:val="ListLabel 275"/>
    <w:qFormat/>
    <w:rPr>
      <w:i w:val="false"/>
    </w:rPr>
  </w:style>
  <w:style w:type="character" w:styleId="ListLabel276">
    <w:name w:val="ListLabel 276"/>
    <w:qFormat/>
    <w:rPr>
      <w:rFonts w:ascii="Cambria" w:hAnsi="Cambria" w:eastAsia="Batang" w:cs="Times New Roman"/>
      <w:b w:val="false"/>
      <w:bCs w:val="false"/>
      <w:smallCaps/>
      <w:sz w:val="20"/>
      <w:szCs w:val="22"/>
      <w:lang w:val="x-none" w:eastAsia="x-none"/>
    </w:rPr>
  </w:style>
  <w:style w:type="character" w:styleId="ListLabel277">
    <w:name w:val="ListLabel 277"/>
    <w:qFormat/>
    <w:rPr>
      <w:rFonts w:ascii="Cambria" w:hAnsi="Cambria" w:cs="Arial"/>
      <w:b/>
      <w:color w:val="auto"/>
      <w:sz w:val="20"/>
      <w:szCs w:val="18"/>
    </w:rPr>
  </w:style>
  <w:style w:type="character" w:styleId="ListLabel278">
    <w:name w:val="ListLabel 278"/>
    <w:qFormat/>
    <w:rPr>
      <w:b w:val="false"/>
    </w:rPr>
  </w:style>
  <w:style w:type="character" w:styleId="ListLabel279">
    <w:name w:val="ListLabel 279"/>
    <w:qFormat/>
    <w:rPr>
      <w:b w:val="false"/>
    </w:rPr>
  </w:style>
  <w:style w:type="character" w:styleId="ListLabel280">
    <w:name w:val="ListLabel 280"/>
    <w:qFormat/>
    <w:rPr>
      <w:b w:val="false"/>
    </w:rPr>
  </w:style>
  <w:style w:type="character" w:styleId="ListLabel281">
    <w:name w:val="ListLabel 281"/>
    <w:qFormat/>
    <w:rPr>
      <w:b w:val="false"/>
    </w:rPr>
  </w:style>
  <w:style w:type="character" w:styleId="ListLabel282">
    <w:name w:val="ListLabel 282"/>
    <w:qFormat/>
    <w:rPr>
      <w:b w:val="false"/>
    </w:rPr>
  </w:style>
  <w:style w:type="character" w:styleId="ListLabel283">
    <w:name w:val="ListLabel 283"/>
    <w:qFormat/>
    <w:rPr>
      <w:b w:val="false"/>
    </w:rPr>
  </w:style>
  <w:style w:type="character" w:styleId="ListLabel284">
    <w:name w:val="ListLabel 284"/>
    <w:qFormat/>
    <w:rPr>
      <w:b w:val="false"/>
    </w:rPr>
  </w:style>
  <w:style w:type="character" w:styleId="ListLabel285">
    <w:name w:val="ListLabel 285"/>
    <w:qFormat/>
    <w:rPr>
      <w:b w:val="false"/>
    </w:rPr>
  </w:style>
  <w:style w:type="character" w:styleId="ListLabel286">
    <w:name w:val="ListLabel 286"/>
    <w:qFormat/>
    <w:rPr>
      <w:rFonts w:ascii="Cambria" w:hAnsi="Cambria" w:cs="Wingdings"/>
      <w:b/>
      <w:color w:val="auto"/>
      <w:sz w:val="20"/>
    </w:rPr>
  </w:style>
  <w:style w:type="character" w:styleId="ListLabel287">
    <w:name w:val="ListLabel 287"/>
    <w:qFormat/>
    <w:rPr>
      <w:rFonts w:cs="Courier New"/>
    </w:rPr>
  </w:style>
  <w:style w:type="character" w:styleId="ListLabel288">
    <w:name w:val="ListLabel 288"/>
    <w:qFormat/>
    <w:rPr>
      <w:rFonts w:cs="Wingdings"/>
    </w:rPr>
  </w:style>
  <w:style w:type="character" w:styleId="ListLabel289">
    <w:name w:val="ListLabel 289"/>
    <w:qFormat/>
    <w:rPr>
      <w:rFonts w:cs="Symbol"/>
    </w:rPr>
  </w:style>
  <w:style w:type="character" w:styleId="ListLabel290">
    <w:name w:val="ListLabel 290"/>
    <w:qFormat/>
    <w:rPr>
      <w:rFonts w:cs="Courier New"/>
    </w:rPr>
  </w:style>
  <w:style w:type="character" w:styleId="ListLabel291">
    <w:name w:val="ListLabel 291"/>
    <w:qFormat/>
    <w:rPr>
      <w:rFonts w:cs="Wingdings"/>
    </w:rPr>
  </w:style>
  <w:style w:type="character" w:styleId="ListLabel292">
    <w:name w:val="ListLabel 292"/>
    <w:qFormat/>
    <w:rPr>
      <w:rFonts w:cs="Symbol"/>
    </w:rPr>
  </w:style>
  <w:style w:type="character" w:styleId="ListLabel293">
    <w:name w:val="ListLabel 293"/>
    <w:qFormat/>
    <w:rPr>
      <w:rFonts w:cs="Courier New"/>
    </w:rPr>
  </w:style>
  <w:style w:type="character" w:styleId="ListLabel294">
    <w:name w:val="ListLabel 294"/>
    <w:qFormat/>
    <w:rPr>
      <w:rFonts w:cs="Wingdings"/>
    </w:rPr>
  </w:style>
  <w:style w:type="character" w:styleId="ListLabel295">
    <w:name w:val="ListLabel 295"/>
    <w:qFormat/>
    <w:rPr>
      <w:rFonts w:ascii="Cambria" w:hAnsi="Cambria" w:cs="Times New Roman"/>
      <w:color w:val="auto"/>
      <w:sz w:val="20"/>
    </w:rPr>
  </w:style>
  <w:style w:type="character" w:styleId="ListLabel296">
    <w:name w:val="ListLabel 296"/>
    <w:qFormat/>
    <w:rPr>
      <w:rFonts w:cs="Courier New"/>
    </w:rPr>
  </w:style>
  <w:style w:type="character" w:styleId="ListLabel297">
    <w:name w:val="ListLabel 297"/>
    <w:qFormat/>
    <w:rPr>
      <w:rFonts w:cs="Wingdings"/>
    </w:rPr>
  </w:style>
  <w:style w:type="character" w:styleId="ListLabel298">
    <w:name w:val="ListLabel 298"/>
    <w:qFormat/>
    <w:rPr>
      <w:rFonts w:cs="Symbol"/>
    </w:rPr>
  </w:style>
  <w:style w:type="character" w:styleId="ListLabel299">
    <w:name w:val="ListLabel 299"/>
    <w:qFormat/>
    <w:rPr>
      <w:rFonts w:cs="Courier New"/>
    </w:rPr>
  </w:style>
  <w:style w:type="character" w:styleId="ListLabel300">
    <w:name w:val="ListLabel 300"/>
    <w:qFormat/>
    <w:rPr>
      <w:rFonts w:cs="Wingdings"/>
    </w:rPr>
  </w:style>
  <w:style w:type="character" w:styleId="ListLabel301">
    <w:name w:val="ListLabel 301"/>
    <w:qFormat/>
    <w:rPr>
      <w:rFonts w:cs="Symbol"/>
    </w:rPr>
  </w:style>
  <w:style w:type="character" w:styleId="ListLabel302">
    <w:name w:val="ListLabel 302"/>
    <w:qFormat/>
    <w:rPr>
      <w:rFonts w:cs="Courier New"/>
    </w:rPr>
  </w:style>
  <w:style w:type="character" w:styleId="ListLabel303">
    <w:name w:val="ListLabel 303"/>
    <w:qFormat/>
    <w:rPr>
      <w:rFonts w:cs="Wingdings"/>
    </w:rPr>
  </w:style>
  <w:style w:type="character" w:styleId="ListLabel304">
    <w:name w:val="ListLabel 304"/>
    <w:qFormat/>
    <w:rPr>
      <w:rFonts w:ascii="Cambria" w:hAnsi="Cambria" w:cs="Times New Roman"/>
      <w:b/>
      <w:color w:val="auto"/>
      <w:sz w:val="20"/>
    </w:rPr>
  </w:style>
  <w:style w:type="character" w:styleId="ListLabel305">
    <w:name w:val="ListLabel 305"/>
    <w:qFormat/>
    <w:rPr>
      <w:rFonts w:cs="Courier New"/>
    </w:rPr>
  </w:style>
  <w:style w:type="character" w:styleId="ListLabel306">
    <w:name w:val="ListLabel 306"/>
    <w:qFormat/>
    <w:rPr>
      <w:rFonts w:cs="Wingdings"/>
    </w:rPr>
  </w:style>
  <w:style w:type="character" w:styleId="ListLabel307">
    <w:name w:val="ListLabel 307"/>
    <w:qFormat/>
    <w:rPr>
      <w:rFonts w:cs="Symbol"/>
    </w:rPr>
  </w:style>
  <w:style w:type="character" w:styleId="ListLabel308">
    <w:name w:val="ListLabel 308"/>
    <w:qFormat/>
    <w:rPr>
      <w:rFonts w:cs="Courier New"/>
    </w:rPr>
  </w:style>
  <w:style w:type="character" w:styleId="ListLabel309">
    <w:name w:val="ListLabel 309"/>
    <w:qFormat/>
    <w:rPr>
      <w:rFonts w:cs="Wingdings"/>
    </w:rPr>
  </w:style>
  <w:style w:type="character" w:styleId="ListLabel310">
    <w:name w:val="ListLabel 310"/>
    <w:qFormat/>
    <w:rPr>
      <w:rFonts w:cs="Symbol"/>
    </w:rPr>
  </w:style>
  <w:style w:type="character" w:styleId="ListLabel311">
    <w:name w:val="ListLabel 311"/>
    <w:qFormat/>
    <w:rPr>
      <w:rFonts w:cs="Courier New"/>
    </w:rPr>
  </w:style>
  <w:style w:type="character" w:styleId="ListLabel312">
    <w:name w:val="ListLabel 312"/>
    <w:qFormat/>
    <w:rPr>
      <w:rFonts w:cs="Wingdings"/>
    </w:rPr>
  </w:style>
  <w:style w:type="character" w:styleId="ListLabel313">
    <w:name w:val="ListLabel 313"/>
    <w:qFormat/>
    <w:rPr>
      <w:rFonts w:ascii="Cambria" w:hAnsi="Cambria"/>
      <w:b/>
      <w:bCs/>
      <w:sz w:val="20"/>
      <w:szCs w:val="20"/>
    </w:rPr>
  </w:style>
  <w:style w:type="character" w:styleId="ListLabel314">
    <w:name w:val="ListLabel 314"/>
    <w:qFormat/>
    <w:rPr>
      <w:rFonts w:ascii="Cambria" w:hAnsi="Cambria"/>
      <w:sz w:val="20"/>
      <w:szCs w:val="20"/>
    </w:rPr>
  </w:style>
  <w:style w:type="character" w:styleId="ListLabel315">
    <w:name w:val="ListLabel 315"/>
    <w:qFormat/>
    <w:rPr>
      <w:rFonts w:ascii="Cambria" w:hAnsi="Cambria" w:eastAsia="TimesNewRomanPSMT"/>
      <w:sz w:val="20"/>
      <w:szCs w:val="20"/>
    </w:rPr>
  </w:style>
  <w:style w:type="character" w:styleId="ListLabel316">
    <w:name w:val="ListLabel 316"/>
    <w:qFormat/>
    <w:rPr>
      <w:color w:val="auto"/>
      <w:u w:val="none"/>
    </w:rPr>
  </w:style>
  <w:style w:type="character" w:styleId="ListLabel317">
    <w:name w:val="ListLabel 317"/>
    <w:qFormat/>
    <w:rPr>
      <w:b w:val="false"/>
    </w:rPr>
  </w:style>
  <w:style w:type="character" w:styleId="ListLabel318">
    <w:name w:val="ListLabel 318"/>
    <w:qFormat/>
    <w:rPr>
      <w:rFonts w:ascii="Cambria" w:hAnsi="Cambria" w:cs="Verdana"/>
      <w:b w:val="false"/>
      <w:bCs w:val="false"/>
      <w:i w:val="false"/>
      <w:iCs w:val="false"/>
      <w:caps w:val="false"/>
      <w:smallCaps w:val="false"/>
      <w:strike w:val="false"/>
      <w:dstrike w:val="false"/>
      <w:vanish w:val="false"/>
      <w:color w:val="000000"/>
      <w:position w:val="0"/>
      <w:sz w:val="20"/>
      <w:sz w:val="20"/>
      <w:szCs w:val="16"/>
      <w:vertAlign w:val="baseline"/>
    </w:rPr>
  </w:style>
  <w:style w:type="character" w:styleId="ListLabel319">
    <w:name w:val="ListLabel 319"/>
    <w:qFormat/>
    <w:rPr>
      <w:rFonts w:cs="Times New Roman"/>
    </w:rPr>
  </w:style>
  <w:style w:type="character" w:styleId="ListLabel320">
    <w:name w:val="ListLabel 320"/>
    <w:qFormat/>
    <w:rPr>
      <w:rFonts w:cs="Times New Roman"/>
    </w:rPr>
  </w:style>
  <w:style w:type="character" w:styleId="ListLabel321">
    <w:name w:val="ListLabel 321"/>
    <w:qFormat/>
    <w:rPr>
      <w:rFonts w:cs="Times New Roman"/>
    </w:rPr>
  </w:style>
  <w:style w:type="character" w:styleId="ListLabel322">
    <w:name w:val="ListLabel 322"/>
    <w:qFormat/>
    <w:rPr>
      <w:rFonts w:cs="Times New Roman"/>
    </w:rPr>
  </w:style>
  <w:style w:type="character" w:styleId="ListLabel323">
    <w:name w:val="ListLabel 323"/>
    <w:qFormat/>
    <w:rPr>
      <w:rFonts w:cs="Times New Roman"/>
    </w:rPr>
  </w:style>
  <w:style w:type="character" w:styleId="ListLabel324">
    <w:name w:val="ListLabel 324"/>
    <w:qFormat/>
    <w:rPr>
      <w:rFonts w:cs="Times New Roman"/>
    </w:rPr>
  </w:style>
  <w:style w:type="character" w:styleId="ListLabel325">
    <w:name w:val="ListLabel 325"/>
    <w:qFormat/>
    <w:rPr>
      <w:rFonts w:cs="Times New Roman"/>
    </w:rPr>
  </w:style>
  <w:style w:type="character" w:styleId="ListLabel326">
    <w:name w:val="ListLabel 326"/>
    <w:qFormat/>
    <w:rPr>
      <w:rFonts w:cs="Times New Roman"/>
    </w:rPr>
  </w:style>
  <w:style w:type="character" w:styleId="ListLabel327">
    <w:name w:val="ListLabel 327"/>
    <w:qFormat/>
    <w:rPr>
      <w:rFonts w:ascii="Cambria" w:hAnsi="Cambria"/>
      <w:b/>
      <w:sz w:val="20"/>
      <w:u w:val="none"/>
    </w:rPr>
  </w:style>
  <w:style w:type="character" w:styleId="ListLabel328">
    <w:name w:val="ListLabel 328"/>
    <w:qFormat/>
    <w:rPr>
      <w:rFonts w:ascii="Cambria" w:hAnsi="Cambria"/>
      <w:b/>
      <w:sz w:val="20"/>
    </w:rPr>
  </w:style>
  <w:style w:type="character" w:styleId="ListLabel329">
    <w:name w:val="ListLabel 329"/>
    <w:qFormat/>
    <w:rPr>
      <w:b/>
    </w:rPr>
  </w:style>
  <w:style w:type="character" w:styleId="ListLabel330">
    <w:name w:val="ListLabel 330"/>
    <w:qFormat/>
    <w:rPr>
      <w:rFonts w:ascii="Cambria" w:hAnsi="Cambria"/>
      <w:b/>
      <w:sz w:val="20"/>
    </w:rPr>
  </w:style>
  <w:style w:type="character" w:styleId="ListLabel331">
    <w:name w:val="ListLabel 331"/>
    <w:qFormat/>
    <w:rPr>
      <w:b/>
    </w:rPr>
  </w:style>
  <w:style w:type="character" w:styleId="ListLabel332">
    <w:name w:val="ListLabel 332"/>
    <w:qFormat/>
    <w:rPr>
      <w:b/>
    </w:rPr>
  </w:style>
  <w:style w:type="character" w:styleId="ListLabel333">
    <w:name w:val="ListLabel 333"/>
    <w:qFormat/>
    <w:rPr>
      <w:b/>
    </w:rPr>
  </w:style>
  <w:style w:type="character" w:styleId="ListLabel334">
    <w:name w:val="ListLabel 334"/>
    <w:qFormat/>
    <w:rPr>
      <w:b/>
    </w:rPr>
  </w:style>
  <w:style w:type="character" w:styleId="ListLabel335">
    <w:name w:val="ListLabel 335"/>
    <w:qFormat/>
    <w:rPr>
      <w:b/>
    </w:rPr>
  </w:style>
  <w:style w:type="character" w:styleId="ListLabel336">
    <w:name w:val="ListLabel 336"/>
    <w:qFormat/>
    <w:rPr>
      <w:b/>
    </w:rPr>
  </w:style>
  <w:style w:type="character" w:styleId="ListLabel337">
    <w:name w:val="ListLabel 337"/>
    <w:qFormat/>
    <w:rPr>
      <w:b/>
    </w:rPr>
  </w:style>
  <w:style w:type="character" w:styleId="ListLabel338">
    <w:name w:val="ListLabel 338"/>
    <w:qFormat/>
    <w:rPr>
      <w:rFonts w:ascii="Cambria" w:hAnsi="Cambria"/>
      <w:b w:val="false"/>
      <w:sz w:val="20"/>
    </w:rPr>
  </w:style>
  <w:style w:type="character" w:styleId="ListLabel339">
    <w:name w:val="ListLabel 339"/>
    <w:qFormat/>
    <w:rPr>
      <w:rFonts w:ascii="Cambria" w:hAnsi="Cambria" w:cs="Arial"/>
      <w:b/>
      <w:color w:val="auto"/>
      <w:sz w:val="20"/>
      <w:szCs w:val="18"/>
    </w:rPr>
  </w:style>
  <w:style w:type="character" w:styleId="ListLabel340">
    <w:name w:val="ListLabel 340"/>
    <w:qFormat/>
    <w:rPr>
      <w:b w:val="false"/>
    </w:rPr>
  </w:style>
  <w:style w:type="character" w:styleId="ListLabel341">
    <w:name w:val="ListLabel 341"/>
    <w:qFormat/>
    <w:rPr>
      <w:b w:val="false"/>
    </w:rPr>
  </w:style>
  <w:style w:type="character" w:styleId="ListLabel342">
    <w:name w:val="ListLabel 342"/>
    <w:qFormat/>
    <w:rPr>
      <w:b w:val="false"/>
    </w:rPr>
  </w:style>
  <w:style w:type="character" w:styleId="ListLabel343">
    <w:name w:val="ListLabel 343"/>
    <w:qFormat/>
    <w:rPr>
      <w:b w:val="false"/>
    </w:rPr>
  </w:style>
  <w:style w:type="character" w:styleId="ListLabel344">
    <w:name w:val="ListLabel 344"/>
    <w:qFormat/>
    <w:rPr>
      <w:b w:val="false"/>
    </w:rPr>
  </w:style>
  <w:style w:type="character" w:styleId="ListLabel345">
    <w:name w:val="ListLabel 345"/>
    <w:qFormat/>
    <w:rPr>
      <w:b w:val="false"/>
    </w:rPr>
  </w:style>
  <w:style w:type="character" w:styleId="ListLabel346">
    <w:name w:val="ListLabel 346"/>
    <w:qFormat/>
    <w:rPr>
      <w:b w:val="false"/>
    </w:rPr>
  </w:style>
  <w:style w:type="character" w:styleId="ListLabel347">
    <w:name w:val="ListLabel 347"/>
    <w:qFormat/>
    <w:rPr>
      <w:b w:val="false"/>
    </w:rPr>
  </w:style>
  <w:style w:type="character" w:styleId="ListLabel348">
    <w:name w:val="ListLabel 348"/>
    <w:qFormat/>
    <w:rPr>
      <w:rFonts w:ascii="Cambria" w:hAnsi="Cambria"/>
      <w:b/>
      <w:sz w:val="20"/>
    </w:rPr>
  </w:style>
  <w:style w:type="character" w:styleId="ListLabel349">
    <w:name w:val="ListLabel 349"/>
    <w:qFormat/>
    <w:rPr>
      <w:rFonts w:cs="Arial"/>
      <w:b/>
      <w:i w:val="false"/>
      <w:sz w:val="20"/>
      <w:szCs w:val="20"/>
    </w:rPr>
  </w:style>
  <w:style w:type="character" w:styleId="ListLabel350">
    <w:name w:val="ListLabel 350"/>
    <w:qFormat/>
    <w:rPr>
      <w:b w:val="false"/>
      <w:sz w:val="20"/>
    </w:rPr>
  </w:style>
  <w:style w:type="character" w:styleId="ListLabel351">
    <w:name w:val="ListLabel 351"/>
    <w:qFormat/>
    <w:rPr>
      <w:rFonts w:cs="Symbol"/>
    </w:rPr>
  </w:style>
  <w:style w:type="character" w:styleId="ListLabel352">
    <w:name w:val="ListLabel 352"/>
    <w:qFormat/>
    <w:rPr>
      <w:rFonts w:cs="Courier New"/>
    </w:rPr>
  </w:style>
  <w:style w:type="character" w:styleId="ListLabel353">
    <w:name w:val="ListLabel 353"/>
    <w:qFormat/>
    <w:rPr>
      <w:rFonts w:cs="Wingdings"/>
    </w:rPr>
  </w:style>
  <w:style w:type="character" w:styleId="ListLabel354">
    <w:name w:val="ListLabel 354"/>
    <w:qFormat/>
    <w:rPr>
      <w:rFonts w:cs="Symbol"/>
    </w:rPr>
  </w:style>
  <w:style w:type="character" w:styleId="ListLabel355">
    <w:name w:val="ListLabel 355"/>
    <w:qFormat/>
    <w:rPr>
      <w:rFonts w:cs="Courier New"/>
    </w:rPr>
  </w:style>
  <w:style w:type="character" w:styleId="ListLabel356">
    <w:name w:val="ListLabel 356"/>
    <w:qFormat/>
    <w:rPr>
      <w:rFonts w:cs="Wingdings"/>
    </w:rPr>
  </w:style>
  <w:style w:type="character" w:styleId="ListLabel357">
    <w:name w:val="ListLabel 357"/>
    <w:qFormat/>
    <w:rPr>
      <w:rFonts w:cs="Symbol"/>
    </w:rPr>
  </w:style>
  <w:style w:type="character" w:styleId="ListLabel358">
    <w:name w:val="ListLabel 358"/>
    <w:qFormat/>
    <w:rPr>
      <w:rFonts w:cs="Courier New"/>
    </w:rPr>
  </w:style>
  <w:style w:type="character" w:styleId="ListLabel359">
    <w:name w:val="ListLabel 359"/>
    <w:qFormat/>
    <w:rPr>
      <w:rFonts w:cs="Wingdings"/>
    </w:rPr>
  </w:style>
  <w:style w:type="character" w:styleId="ListLabel360">
    <w:name w:val="ListLabel 360"/>
    <w:qFormat/>
    <w:rPr>
      <w:rFonts w:ascii="Cambria" w:hAnsi="Cambria"/>
      <w:b w:val="false"/>
      <w:sz w:val="20"/>
    </w:rPr>
  </w:style>
  <w:style w:type="character" w:styleId="ListLabel361">
    <w:name w:val="ListLabel 361"/>
    <w:qFormat/>
    <w:rPr>
      <w:rFonts w:ascii="Cambria" w:hAnsi="Cambria"/>
      <w:b/>
      <w:sz w:val="20"/>
      <w:u w:val="none"/>
    </w:rPr>
  </w:style>
  <w:style w:type="character" w:styleId="ListLabel362">
    <w:name w:val="ListLabel 362"/>
    <w:qFormat/>
    <w:rPr>
      <w:rFonts w:ascii="Cambria" w:hAnsi="Cambria"/>
      <w:sz w:val="20"/>
      <w:u w:val="none"/>
    </w:rPr>
  </w:style>
  <w:style w:type="character" w:styleId="ListLabel363">
    <w:name w:val="ListLabel 363"/>
    <w:qFormat/>
    <w:rPr>
      <w:u w:val="none"/>
    </w:rPr>
  </w:style>
  <w:style w:type="character" w:styleId="ListLabel364">
    <w:name w:val="ListLabel 364"/>
    <w:qFormat/>
    <w:rPr>
      <w:u w:val="none"/>
    </w:rPr>
  </w:style>
  <w:style w:type="character" w:styleId="ListLabel365">
    <w:name w:val="ListLabel 365"/>
    <w:qFormat/>
    <w:rPr>
      <w:u w:val="none"/>
    </w:rPr>
  </w:style>
  <w:style w:type="character" w:styleId="ListLabel366">
    <w:name w:val="ListLabel 366"/>
    <w:qFormat/>
    <w:rPr>
      <w:u w:val="none"/>
    </w:rPr>
  </w:style>
  <w:style w:type="character" w:styleId="ListLabel367">
    <w:name w:val="ListLabel 367"/>
    <w:qFormat/>
    <w:rPr>
      <w:u w:val="none"/>
    </w:rPr>
  </w:style>
  <w:style w:type="character" w:styleId="ListLabel368">
    <w:name w:val="ListLabel 368"/>
    <w:qFormat/>
    <w:rPr>
      <w:u w:val="none"/>
    </w:rPr>
  </w:style>
  <w:style w:type="character" w:styleId="ListLabel369">
    <w:name w:val="ListLabel 369"/>
    <w:qFormat/>
    <w:rPr>
      <w:u w:val="none"/>
    </w:rPr>
  </w:style>
  <w:style w:type="character" w:styleId="ListLabel370">
    <w:name w:val="ListLabel 370"/>
    <w:qFormat/>
    <w:rPr>
      <w:rFonts w:ascii="Cambria" w:hAnsi="Cambria"/>
      <w:b/>
    </w:rPr>
  </w:style>
  <w:style w:type="character" w:styleId="ListLabel371">
    <w:name w:val="ListLabel 371"/>
    <w:qFormat/>
    <w:rPr>
      <w:rFonts w:ascii="Cambria" w:hAnsi="Cambria"/>
      <w:sz w:val="20"/>
      <w:u w:val="none"/>
    </w:rPr>
  </w:style>
  <w:style w:type="character" w:styleId="ListLabel372">
    <w:name w:val="ListLabel 372"/>
    <w:qFormat/>
    <w:rPr>
      <w:rFonts w:ascii="Cambria" w:hAnsi="Cambria"/>
      <w:sz w:val="20"/>
    </w:rPr>
  </w:style>
  <w:style w:type="character" w:styleId="ListLabel373">
    <w:name w:val="ListLabel 373"/>
    <w:qFormat/>
    <w:rPr>
      <w:i w:val="false"/>
    </w:rPr>
  </w:style>
  <w:style w:type="character" w:styleId="ListLabel374">
    <w:name w:val="ListLabel 374"/>
    <w:qFormat/>
    <w:rPr>
      <w:i w:val="false"/>
    </w:rPr>
  </w:style>
  <w:style w:type="character" w:styleId="ListLabel375">
    <w:name w:val="ListLabel 375"/>
    <w:qFormat/>
    <w:rPr>
      <w:rFonts w:ascii="Cambria" w:hAnsi="Cambria"/>
      <w:b/>
      <w:i w:val="false"/>
      <w:sz w:val="20"/>
    </w:rPr>
  </w:style>
  <w:style w:type="character" w:styleId="ListLabel376">
    <w:name w:val="ListLabel 376"/>
    <w:qFormat/>
    <w:rPr>
      <w:i w:val="false"/>
    </w:rPr>
  </w:style>
  <w:style w:type="character" w:styleId="ListLabel377">
    <w:name w:val="ListLabel 377"/>
    <w:qFormat/>
    <w:rPr>
      <w:i w:val="false"/>
    </w:rPr>
  </w:style>
  <w:style w:type="character" w:styleId="ListLabel378">
    <w:name w:val="ListLabel 378"/>
    <w:qFormat/>
    <w:rPr>
      <w:i w:val="false"/>
    </w:rPr>
  </w:style>
  <w:style w:type="character" w:styleId="ListLabel379">
    <w:name w:val="ListLabel 379"/>
    <w:qFormat/>
    <w:rPr>
      <w:i w:val="false"/>
    </w:rPr>
  </w:style>
  <w:style w:type="character" w:styleId="ListLabel380">
    <w:name w:val="ListLabel 380"/>
    <w:qFormat/>
    <w:rPr>
      <w:i w:val="false"/>
    </w:rPr>
  </w:style>
  <w:style w:type="character" w:styleId="ListLabel381">
    <w:name w:val="ListLabel 381"/>
    <w:qFormat/>
    <w:rPr>
      <w:i w:val="false"/>
    </w:rPr>
  </w:style>
  <w:style w:type="character" w:styleId="ListLabel382">
    <w:name w:val="ListLabel 382"/>
    <w:qFormat/>
    <w:rPr>
      <w:rFonts w:ascii="Cambria" w:hAnsi="Cambria" w:eastAsia="Batang" w:cs="Times New Roman"/>
      <w:b w:val="false"/>
      <w:bCs w:val="false"/>
      <w:smallCaps/>
      <w:sz w:val="20"/>
      <w:szCs w:val="22"/>
      <w:lang w:val="x-none" w:eastAsia="x-none"/>
    </w:rPr>
  </w:style>
  <w:style w:type="character" w:styleId="ListLabel383">
    <w:name w:val="ListLabel 383"/>
    <w:qFormat/>
    <w:rPr>
      <w:rFonts w:ascii="Cambria" w:hAnsi="Cambria" w:cs="Arial"/>
      <w:b/>
      <w:color w:val="auto"/>
      <w:sz w:val="20"/>
      <w:szCs w:val="18"/>
    </w:rPr>
  </w:style>
  <w:style w:type="character" w:styleId="ListLabel384">
    <w:name w:val="ListLabel 384"/>
    <w:qFormat/>
    <w:rPr>
      <w:b w:val="false"/>
    </w:rPr>
  </w:style>
  <w:style w:type="character" w:styleId="ListLabel385">
    <w:name w:val="ListLabel 385"/>
    <w:qFormat/>
    <w:rPr>
      <w:b w:val="false"/>
    </w:rPr>
  </w:style>
  <w:style w:type="character" w:styleId="ListLabel386">
    <w:name w:val="ListLabel 386"/>
    <w:qFormat/>
    <w:rPr>
      <w:b w:val="false"/>
    </w:rPr>
  </w:style>
  <w:style w:type="character" w:styleId="ListLabel387">
    <w:name w:val="ListLabel 387"/>
    <w:qFormat/>
    <w:rPr>
      <w:b w:val="false"/>
    </w:rPr>
  </w:style>
  <w:style w:type="character" w:styleId="ListLabel388">
    <w:name w:val="ListLabel 388"/>
    <w:qFormat/>
    <w:rPr>
      <w:b w:val="false"/>
    </w:rPr>
  </w:style>
  <w:style w:type="character" w:styleId="ListLabel389">
    <w:name w:val="ListLabel 389"/>
    <w:qFormat/>
    <w:rPr>
      <w:b w:val="false"/>
    </w:rPr>
  </w:style>
  <w:style w:type="character" w:styleId="ListLabel390">
    <w:name w:val="ListLabel 390"/>
    <w:qFormat/>
    <w:rPr>
      <w:b w:val="false"/>
    </w:rPr>
  </w:style>
  <w:style w:type="character" w:styleId="ListLabel391">
    <w:name w:val="ListLabel 391"/>
    <w:qFormat/>
    <w:rPr>
      <w:b w:val="false"/>
    </w:rPr>
  </w:style>
  <w:style w:type="character" w:styleId="ListLabel392">
    <w:name w:val="ListLabel 392"/>
    <w:qFormat/>
    <w:rPr>
      <w:rFonts w:ascii="Cambria" w:hAnsi="Cambria" w:cs="Wingdings"/>
      <w:b/>
      <w:color w:val="auto"/>
      <w:sz w:val="20"/>
    </w:rPr>
  </w:style>
  <w:style w:type="character" w:styleId="ListLabel393">
    <w:name w:val="ListLabel 393"/>
    <w:qFormat/>
    <w:rPr>
      <w:rFonts w:cs="Courier New"/>
    </w:rPr>
  </w:style>
  <w:style w:type="character" w:styleId="ListLabel394">
    <w:name w:val="ListLabel 394"/>
    <w:qFormat/>
    <w:rPr>
      <w:rFonts w:cs="Wingdings"/>
    </w:rPr>
  </w:style>
  <w:style w:type="character" w:styleId="ListLabel395">
    <w:name w:val="ListLabel 395"/>
    <w:qFormat/>
    <w:rPr>
      <w:rFonts w:cs="Symbol"/>
    </w:rPr>
  </w:style>
  <w:style w:type="character" w:styleId="ListLabel396">
    <w:name w:val="ListLabel 396"/>
    <w:qFormat/>
    <w:rPr>
      <w:rFonts w:cs="Courier New"/>
    </w:rPr>
  </w:style>
  <w:style w:type="character" w:styleId="ListLabel397">
    <w:name w:val="ListLabel 397"/>
    <w:qFormat/>
    <w:rPr>
      <w:rFonts w:cs="Wingdings"/>
    </w:rPr>
  </w:style>
  <w:style w:type="character" w:styleId="ListLabel398">
    <w:name w:val="ListLabel 398"/>
    <w:qFormat/>
    <w:rPr>
      <w:rFonts w:cs="Symbol"/>
    </w:rPr>
  </w:style>
  <w:style w:type="character" w:styleId="ListLabel399">
    <w:name w:val="ListLabel 399"/>
    <w:qFormat/>
    <w:rPr>
      <w:rFonts w:cs="Courier New"/>
    </w:rPr>
  </w:style>
  <w:style w:type="character" w:styleId="ListLabel400">
    <w:name w:val="ListLabel 400"/>
    <w:qFormat/>
    <w:rPr>
      <w:rFonts w:cs="Wingdings"/>
    </w:rPr>
  </w:style>
  <w:style w:type="character" w:styleId="ListLabel401">
    <w:name w:val="ListLabel 401"/>
    <w:qFormat/>
    <w:rPr>
      <w:rFonts w:ascii="Cambria" w:hAnsi="Cambria" w:cs="Times New Roman"/>
      <w:color w:val="auto"/>
      <w:sz w:val="20"/>
    </w:rPr>
  </w:style>
  <w:style w:type="character" w:styleId="ListLabel402">
    <w:name w:val="ListLabel 402"/>
    <w:qFormat/>
    <w:rPr>
      <w:rFonts w:cs="Courier New"/>
    </w:rPr>
  </w:style>
  <w:style w:type="character" w:styleId="ListLabel403">
    <w:name w:val="ListLabel 403"/>
    <w:qFormat/>
    <w:rPr>
      <w:rFonts w:cs="Wingdings"/>
    </w:rPr>
  </w:style>
  <w:style w:type="character" w:styleId="ListLabel404">
    <w:name w:val="ListLabel 404"/>
    <w:qFormat/>
    <w:rPr>
      <w:rFonts w:cs="Symbol"/>
    </w:rPr>
  </w:style>
  <w:style w:type="character" w:styleId="ListLabel405">
    <w:name w:val="ListLabel 405"/>
    <w:qFormat/>
    <w:rPr>
      <w:rFonts w:cs="Courier New"/>
    </w:rPr>
  </w:style>
  <w:style w:type="character" w:styleId="ListLabel406">
    <w:name w:val="ListLabel 406"/>
    <w:qFormat/>
    <w:rPr>
      <w:rFonts w:cs="Wingdings"/>
    </w:rPr>
  </w:style>
  <w:style w:type="character" w:styleId="ListLabel407">
    <w:name w:val="ListLabel 407"/>
    <w:qFormat/>
    <w:rPr>
      <w:rFonts w:cs="Symbol"/>
    </w:rPr>
  </w:style>
  <w:style w:type="character" w:styleId="ListLabel408">
    <w:name w:val="ListLabel 408"/>
    <w:qFormat/>
    <w:rPr>
      <w:rFonts w:cs="Courier New"/>
    </w:rPr>
  </w:style>
  <w:style w:type="character" w:styleId="ListLabel409">
    <w:name w:val="ListLabel 409"/>
    <w:qFormat/>
    <w:rPr>
      <w:rFonts w:cs="Wingdings"/>
    </w:rPr>
  </w:style>
  <w:style w:type="character" w:styleId="ListLabel410">
    <w:name w:val="ListLabel 410"/>
    <w:qFormat/>
    <w:rPr>
      <w:rFonts w:ascii="Cambria" w:hAnsi="Cambria" w:cs="Times New Roman"/>
      <w:b/>
      <w:color w:val="auto"/>
      <w:sz w:val="20"/>
    </w:rPr>
  </w:style>
  <w:style w:type="character" w:styleId="ListLabel411">
    <w:name w:val="ListLabel 411"/>
    <w:qFormat/>
    <w:rPr>
      <w:rFonts w:cs="Courier New"/>
    </w:rPr>
  </w:style>
  <w:style w:type="character" w:styleId="ListLabel412">
    <w:name w:val="ListLabel 412"/>
    <w:qFormat/>
    <w:rPr>
      <w:rFonts w:cs="Wingdings"/>
    </w:rPr>
  </w:style>
  <w:style w:type="character" w:styleId="ListLabel413">
    <w:name w:val="ListLabel 413"/>
    <w:qFormat/>
    <w:rPr>
      <w:rFonts w:cs="Symbol"/>
    </w:rPr>
  </w:style>
  <w:style w:type="character" w:styleId="ListLabel414">
    <w:name w:val="ListLabel 414"/>
    <w:qFormat/>
    <w:rPr>
      <w:rFonts w:cs="Courier New"/>
    </w:rPr>
  </w:style>
  <w:style w:type="character" w:styleId="ListLabel415">
    <w:name w:val="ListLabel 415"/>
    <w:qFormat/>
    <w:rPr>
      <w:rFonts w:cs="Wingdings"/>
    </w:rPr>
  </w:style>
  <w:style w:type="character" w:styleId="ListLabel416">
    <w:name w:val="ListLabel 416"/>
    <w:qFormat/>
    <w:rPr>
      <w:rFonts w:cs="Symbol"/>
    </w:rPr>
  </w:style>
  <w:style w:type="character" w:styleId="ListLabel417">
    <w:name w:val="ListLabel 417"/>
    <w:qFormat/>
    <w:rPr>
      <w:rFonts w:cs="Courier New"/>
    </w:rPr>
  </w:style>
  <w:style w:type="character" w:styleId="ListLabel418">
    <w:name w:val="ListLabel 418"/>
    <w:qFormat/>
    <w:rPr>
      <w:rFonts w:cs="Wingdings"/>
    </w:rPr>
  </w:style>
  <w:style w:type="character" w:styleId="ListLabel419">
    <w:name w:val="ListLabel 419"/>
    <w:qFormat/>
    <w:rPr>
      <w:rFonts w:ascii="Cambria" w:hAnsi="Cambria"/>
      <w:b/>
      <w:bCs/>
      <w:sz w:val="20"/>
      <w:szCs w:val="20"/>
    </w:rPr>
  </w:style>
  <w:style w:type="character" w:styleId="ListLabel420">
    <w:name w:val="ListLabel 420"/>
    <w:qFormat/>
    <w:rPr>
      <w:rFonts w:ascii="Cambria" w:hAnsi="Cambria"/>
      <w:sz w:val="20"/>
      <w:szCs w:val="20"/>
    </w:rPr>
  </w:style>
  <w:style w:type="character" w:styleId="ListLabel421">
    <w:name w:val="ListLabel 421"/>
    <w:qFormat/>
    <w:rPr>
      <w:rFonts w:ascii="Cambria" w:hAnsi="Cambria" w:eastAsia="TimesNewRomanPSMT"/>
      <w:sz w:val="20"/>
      <w:szCs w:val="20"/>
    </w:rPr>
  </w:style>
  <w:style w:type="character" w:styleId="ListLabel422">
    <w:name w:val="ListLabel 422"/>
    <w:qFormat/>
    <w:rPr>
      <w:color w:val="auto"/>
      <w:u w:val="none"/>
    </w:rPr>
  </w:style>
  <w:style w:type="character" w:styleId="ListLabel423">
    <w:name w:val="ListLabel 423"/>
    <w:qFormat/>
    <w:rPr>
      <w:b w:val="false"/>
    </w:rPr>
  </w:style>
  <w:style w:type="character" w:styleId="ListLabel424">
    <w:name w:val="ListLabel 424"/>
    <w:qFormat/>
    <w:rPr>
      <w:rFonts w:ascii="Cambria" w:hAnsi="Cambria" w:cs="Verdana"/>
      <w:b w:val="false"/>
      <w:bCs w:val="false"/>
      <w:i w:val="false"/>
      <w:iCs w:val="false"/>
      <w:caps w:val="false"/>
      <w:smallCaps w:val="false"/>
      <w:strike w:val="false"/>
      <w:dstrike w:val="false"/>
      <w:vanish w:val="false"/>
      <w:color w:val="000000"/>
      <w:position w:val="0"/>
      <w:sz w:val="20"/>
      <w:sz w:val="20"/>
      <w:szCs w:val="16"/>
      <w:vertAlign w:val="baseline"/>
    </w:rPr>
  </w:style>
  <w:style w:type="character" w:styleId="ListLabel425">
    <w:name w:val="ListLabel 425"/>
    <w:qFormat/>
    <w:rPr>
      <w:rFonts w:cs="Times New Roman"/>
    </w:rPr>
  </w:style>
  <w:style w:type="character" w:styleId="ListLabel426">
    <w:name w:val="ListLabel 426"/>
    <w:qFormat/>
    <w:rPr>
      <w:rFonts w:cs="Times New Roman"/>
    </w:rPr>
  </w:style>
  <w:style w:type="character" w:styleId="ListLabel427">
    <w:name w:val="ListLabel 427"/>
    <w:qFormat/>
    <w:rPr>
      <w:rFonts w:cs="Times New Roman"/>
    </w:rPr>
  </w:style>
  <w:style w:type="character" w:styleId="ListLabel428">
    <w:name w:val="ListLabel 428"/>
    <w:qFormat/>
    <w:rPr>
      <w:rFonts w:cs="Times New Roman"/>
    </w:rPr>
  </w:style>
  <w:style w:type="character" w:styleId="ListLabel429">
    <w:name w:val="ListLabel 429"/>
    <w:qFormat/>
    <w:rPr>
      <w:rFonts w:cs="Times New Roman"/>
    </w:rPr>
  </w:style>
  <w:style w:type="character" w:styleId="ListLabel430">
    <w:name w:val="ListLabel 430"/>
    <w:qFormat/>
    <w:rPr>
      <w:rFonts w:cs="Times New Roman"/>
    </w:rPr>
  </w:style>
  <w:style w:type="character" w:styleId="ListLabel431">
    <w:name w:val="ListLabel 431"/>
    <w:qFormat/>
    <w:rPr>
      <w:rFonts w:cs="Times New Roman"/>
    </w:rPr>
  </w:style>
  <w:style w:type="character" w:styleId="ListLabel432">
    <w:name w:val="ListLabel 432"/>
    <w:qFormat/>
    <w:rPr>
      <w:rFonts w:cs="Times New Roman"/>
    </w:rPr>
  </w:style>
  <w:style w:type="character" w:styleId="ListLabel433">
    <w:name w:val="ListLabel 433"/>
    <w:qFormat/>
    <w:rPr>
      <w:rFonts w:ascii="Cambria" w:hAnsi="Cambria"/>
      <w:b/>
      <w:sz w:val="20"/>
      <w:u w:val="none"/>
    </w:rPr>
  </w:style>
  <w:style w:type="character" w:styleId="ListLabel434">
    <w:name w:val="ListLabel 434"/>
    <w:qFormat/>
    <w:rPr>
      <w:rFonts w:ascii="Cambria" w:hAnsi="Cambria"/>
      <w:b/>
      <w:sz w:val="20"/>
    </w:rPr>
  </w:style>
  <w:style w:type="character" w:styleId="ListLabel435">
    <w:name w:val="ListLabel 435"/>
    <w:qFormat/>
    <w:rPr>
      <w:b/>
    </w:rPr>
  </w:style>
  <w:style w:type="character" w:styleId="ListLabel436">
    <w:name w:val="ListLabel 436"/>
    <w:qFormat/>
    <w:rPr>
      <w:rFonts w:ascii="Cambria" w:hAnsi="Cambria"/>
      <w:b/>
      <w:sz w:val="20"/>
    </w:rPr>
  </w:style>
  <w:style w:type="character" w:styleId="ListLabel437">
    <w:name w:val="ListLabel 437"/>
    <w:qFormat/>
    <w:rPr>
      <w:b/>
    </w:rPr>
  </w:style>
  <w:style w:type="character" w:styleId="ListLabel438">
    <w:name w:val="ListLabel 438"/>
    <w:qFormat/>
    <w:rPr>
      <w:b/>
    </w:rPr>
  </w:style>
  <w:style w:type="character" w:styleId="ListLabel439">
    <w:name w:val="ListLabel 439"/>
    <w:qFormat/>
    <w:rPr>
      <w:b/>
    </w:rPr>
  </w:style>
  <w:style w:type="character" w:styleId="ListLabel440">
    <w:name w:val="ListLabel 440"/>
    <w:qFormat/>
    <w:rPr>
      <w:b/>
    </w:rPr>
  </w:style>
  <w:style w:type="character" w:styleId="ListLabel441">
    <w:name w:val="ListLabel 441"/>
    <w:qFormat/>
    <w:rPr>
      <w:b/>
    </w:rPr>
  </w:style>
  <w:style w:type="character" w:styleId="ListLabel442">
    <w:name w:val="ListLabel 442"/>
    <w:qFormat/>
    <w:rPr>
      <w:b/>
    </w:rPr>
  </w:style>
  <w:style w:type="character" w:styleId="ListLabel443">
    <w:name w:val="ListLabel 443"/>
    <w:qFormat/>
    <w:rPr>
      <w:b/>
    </w:rPr>
  </w:style>
  <w:style w:type="character" w:styleId="ListLabel444">
    <w:name w:val="ListLabel 444"/>
    <w:qFormat/>
    <w:rPr>
      <w:rFonts w:ascii="Cambria" w:hAnsi="Cambria"/>
      <w:b w:val="false"/>
      <w:sz w:val="20"/>
    </w:rPr>
  </w:style>
  <w:style w:type="character" w:styleId="ListLabel445">
    <w:name w:val="ListLabel 445"/>
    <w:qFormat/>
    <w:rPr>
      <w:rFonts w:ascii="Cambria" w:hAnsi="Cambria" w:cs="Arial"/>
      <w:b/>
      <w:color w:val="auto"/>
      <w:sz w:val="20"/>
      <w:szCs w:val="18"/>
    </w:rPr>
  </w:style>
  <w:style w:type="character" w:styleId="ListLabel446">
    <w:name w:val="ListLabel 446"/>
    <w:qFormat/>
    <w:rPr>
      <w:b w:val="false"/>
    </w:rPr>
  </w:style>
  <w:style w:type="character" w:styleId="ListLabel447">
    <w:name w:val="ListLabel 447"/>
    <w:qFormat/>
    <w:rPr>
      <w:b w:val="false"/>
    </w:rPr>
  </w:style>
  <w:style w:type="character" w:styleId="ListLabel448">
    <w:name w:val="ListLabel 448"/>
    <w:qFormat/>
    <w:rPr>
      <w:b w:val="false"/>
    </w:rPr>
  </w:style>
  <w:style w:type="character" w:styleId="ListLabel449">
    <w:name w:val="ListLabel 449"/>
    <w:qFormat/>
    <w:rPr>
      <w:b w:val="false"/>
    </w:rPr>
  </w:style>
  <w:style w:type="character" w:styleId="ListLabel450">
    <w:name w:val="ListLabel 450"/>
    <w:qFormat/>
    <w:rPr>
      <w:b w:val="false"/>
    </w:rPr>
  </w:style>
  <w:style w:type="character" w:styleId="ListLabel451">
    <w:name w:val="ListLabel 451"/>
    <w:qFormat/>
    <w:rPr>
      <w:b w:val="false"/>
    </w:rPr>
  </w:style>
  <w:style w:type="character" w:styleId="ListLabel452">
    <w:name w:val="ListLabel 452"/>
    <w:qFormat/>
    <w:rPr>
      <w:b w:val="false"/>
    </w:rPr>
  </w:style>
  <w:style w:type="character" w:styleId="ListLabel453">
    <w:name w:val="ListLabel 453"/>
    <w:qFormat/>
    <w:rPr>
      <w:b w:val="false"/>
    </w:rPr>
  </w:style>
  <w:style w:type="character" w:styleId="ListLabel454">
    <w:name w:val="ListLabel 454"/>
    <w:qFormat/>
    <w:rPr>
      <w:rFonts w:ascii="Cambria" w:hAnsi="Cambria"/>
      <w:b/>
      <w:sz w:val="20"/>
    </w:rPr>
  </w:style>
  <w:style w:type="character" w:styleId="ListLabel455">
    <w:name w:val="ListLabel 455"/>
    <w:qFormat/>
    <w:rPr>
      <w:rFonts w:cs="Arial"/>
      <w:b/>
      <w:i w:val="false"/>
      <w:sz w:val="20"/>
      <w:szCs w:val="20"/>
    </w:rPr>
  </w:style>
  <w:style w:type="character" w:styleId="ListLabel456">
    <w:name w:val="ListLabel 456"/>
    <w:qFormat/>
    <w:rPr>
      <w:b w:val="false"/>
      <w:sz w:val="20"/>
    </w:rPr>
  </w:style>
  <w:style w:type="character" w:styleId="ListLabel457">
    <w:name w:val="ListLabel 457"/>
    <w:qFormat/>
    <w:rPr>
      <w:rFonts w:cs="Symbol"/>
    </w:rPr>
  </w:style>
  <w:style w:type="character" w:styleId="ListLabel458">
    <w:name w:val="ListLabel 458"/>
    <w:qFormat/>
    <w:rPr>
      <w:rFonts w:cs="Courier New"/>
    </w:rPr>
  </w:style>
  <w:style w:type="character" w:styleId="ListLabel459">
    <w:name w:val="ListLabel 459"/>
    <w:qFormat/>
    <w:rPr>
      <w:rFonts w:cs="Wingdings"/>
    </w:rPr>
  </w:style>
  <w:style w:type="character" w:styleId="ListLabel460">
    <w:name w:val="ListLabel 460"/>
    <w:qFormat/>
    <w:rPr>
      <w:rFonts w:cs="Symbol"/>
    </w:rPr>
  </w:style>
  <w:style w:type="character" w:styleId="ListLabel461">
    <w:name w:val="ListLabel 461"/>
    <w:qFormat/>
    <w:rPr>
      <w:rFonts w:cs="Courier New"/>
    </w:rPr>
  </w:style>
  <w:style w:type="character" w:styleId="ListLabel462">
    <w:name w:val="ListLabel 462"/>
    <w:qFormat/>
    <w:rPr>
      <w:rFonts w:cs="Wingdings"/>
    </w:rPr>
  </w:style>
  <w:style w:type="character" w:styleId="ListLabel463">
    <w:name w:val="ListLabel 463"/>
    <w:qFormat/>
    <w:rPr>
      <w:rFonts w:cs="Symbol"/>
    </w:rPr>
  </w:style>
  <w:style w:type="character" w:styleId="ListLabel464">
    <w:name w:val="ListLabel 464"/>
    <w:qFormat/>
    <w:rPr>
      <w:rFonts w:cs="Courier New"/>
    </w:rPr>
  </w:style>
  <w:style w:type="character" w:styleId="ListLabel465">
    <w:name w:val="ListLabel 465"/>
    <w:qFormat/>
    <w:rPr>
      <w:rFonts w:cs="Wingdings"/>
    </w:rPr>
  </w:style>
  <w:style w:type="character" w:styleId="ListLabel466">
    <w:name w:val="ListLabel 466"/>
    <w:qFormat/>
    <w:rPr>
      <w:rFonts w:ascii="Cambria" w:hAnsi="Cambria"/>
      <w:b w:val="false"/>
      <w:sz w:val="20"/>
    </w:rPr>
  </w:style>
  <w:style w:type="character" w:styleId="ListLabel467">
    <w:name w:val="ListLabel 467"/>
    <w:qFormat/>
    <w:rPr>
      <w:rFonts w:ascii="Cambria" w:hAnsi="Cambria"/>
      <w:b/>
      <w:sz w:val="20"/>
      <w:u w:val="none"/>
    </w:rPr>
  </w:style>
  <w:style w:type="character" w:styleId="ListLabel468">
    <w:name w:val="ListLabel 468"/>
    <w:qFormat/>
    <w:rPr>
      <w:rFonts w:ascii="Cambria" w:hAnsi="Cambria"/>
      <w:sz w:val="20"/>
      <w:u w:val="none"/>
    </w:rPr>
  </w:style>
  <w:style w:type="character" w:styleId="ListLabel469">
    <w:name w:val="ListLabel 469"/>
    <w:qFormat/>
    <w:rPr>
      <w:u w:val="none"/>
    </w:rPr>
  </w:style>
  <w:style w:type="character" w:styleId="ListLabel470">
    <w:name w:val="ListLabel 470"/>
    <w:qFormat/>
    <w:rPr>
      <w:u w:val="none"/>
    </w:rPr>
  </w:style>
  <w:style w:type="character" w:styleId="ListLabel471">
    <w:name w:val="ListLabel 471"/>
    <w:qFormat/>
    <w:rPr>
      <w:u w:val="none"/>
    </w:rPr>
  </w:style>
  <w:style w:type="character" w:styleId="ListLabel472">
    <w:name w:val="ListLabel 472"/>
    <w:qFormat/>
    <w:rPr>
      <w:u w:val="none"/>
    </w:rPr>
  </w:style>
  <w:style w:type="character" w:styleId="ListLabel473">
    <w:name w:val="ListLabel 473"/>
    <w:qFormat/>
    <w:rPr>
      <w:u w:val="none"/>
    </w:rPr>
  </w:style>
  <w:style w:type="character" w:styleId="ListLabel474">
    <w:name w:val="ListLabel 474"/>
    <w:qFormat/>
    <w:rPr>
      <w:u w:val="none"/>
    </w:rPr>
  </w:style>
  <w:style w:type="character" w:styleId="ListLabel475">
    <w:name w:val="ListLabel 475"/>
    <w:qFormat/>
    <w:rPr>
      <w:u w:val="none"/>
    </w:rPr>
  </w:style>
  <w:style w:type="character" w:styleId="ListLabel476">
    <w:name w:val="ListLabel 476"/>
    <w:qFormat/>
    <w:rPr>
      <w:rFonts w:ascii="Cambria" w:hAnsi="Cambria"/>
      <w:b/>
    </w:rPr>
  </w:style>
  <w:style w:type="character" w:styleId="ListLabel477">
    <w:name w:val="ListLabel 477"/>
    <w:qFormat/>
    <w:rPr>
      <w:rFonts w:ascii="Cambria" w:hAnsi="Cambria"/>
      <w:sz w:val="20"/>
      <w:u w:val="none"/>
    </w:rPr>
  </w:style>
  <w:style w:type="character" w:styleId="ListLabel478">
    <w:name w:val="ListLabel 478"/>
    <w:qFormat/>
    <w:rPr>
      <w:rFonts w:ascii="Cambria" w:hAnsi="Cambria"/>
      <w:sz w:val="20"/>
    </w:rPr>
  </w:style>
  <w:style w:type="character" w:styleId="ListLabel479">
    <w:name w:val="ListLabel 479"/>
    <w:qFormat/>
    <w:rPr>
      <w:i w:val="false"/>
    </w:rPr>
  </w:style>
  <w:style w:type="character" w:styleId="ListLabel480">
    <w:name w:val="ListLabel 480"/>
    <w:qFormat/>
    <w:rPr>
      <w:i w:val="false"/>
    </w:rPr>
  </w:style>
  <w:style w:type="character" w:styleId="ListLabel481">
    <w:name w:val="ListLabel 481"/>
    <w:qFormat/>
    <w:rPr>
      <w:rFonts w:ascii="Cambria" w:hAnsi="Cambria"/>
      <w:b/>
      <w:i w:val="false"/>
      <w:sz w:val="20"/>
    </w:rPr>
  </w:style>
  <w:style w:type="character" w:styleId="ListLabel482">
    <w:name w:val="ListLabel 482"/>
    <w:qFormat/>
    <w:rPr>
      <w:i w:val="false"/>
    </w:rPr>
  </w:style>
  <w:style w:type="character" w:styleId="ListLabel483">
    <w:name w:val="ListLabel 483"/>
    <w:qFormat/>
    <w:rPr>
      <w:i w:val="false"/>
    </w:rPr>
  </w:style>
  <w:style w:type="character" w:styleId="ListLabel484">
    <w:name w:val="ListLabel 484"/>
    <w:qFormat/>
    <w:rPr>
      <w:i w:val="false"/>
    </w:rPr>
  </w:style>
  <w:style w:type="character" w:styleId="ListLabel485">
    <w:name w:val="ListLabel 485"/>
    <w:qFormat/>
    <w:rPr>
      <w:i w:val="false"/>
    </w:rPr>
  </w:style>
  <w:style w:type="character" w:styleId="ListLabel486">
    <w:name w:val="ListLabel 486"/>
    <w:qFormat/>
    <w:rPr>
      <w:i w:val="false"/>
    </w:rPr>
  </w:style>
  <w:style w:type="character" w:styleId="ListLabel487">
    <w:name w:val="ListLabel 487"/>
    <w:qFormat/>
    <w:rPr>
      <w:i w:val="false"/>
    </w:rPr>
  </w:style>
  <w:style w:type="character" w:styleId="ListLabel488">
    <w:name w:val="ListLabel 488"/>
    <w:qFormat/>
    <w:rPr>
      <w:rFonts w:ascii="Cambria" w:hAnsi="Cambria" w:eastAsia="Batang" w:cs="Times New Roman"/>
      <w:b w:val="false"/>
      <w:bCs w:val="false"/>
      <w:smallCaps/>
      <w:sz w:val="20"/>
      <w:szCs w:val="22"/>
      <w:lang w:val="x-none" w:eastAsia="x-none"/>
    </w:rPr>
  </w:style>
  <w:style w:type="character" w:styleId="ListLabel489">
    <w:name w:val="ListLabel 489"/>
    <w:qFormat/>
    <w:rPr>
      <w:rFonts w:ascii="Cambria" w:hAnsi="Cambria" w:cs="Arial"/>
      <w:b/>
      <w:color w:val="auto"/>
      <w:sz w:val="20"/>
      <w:szCs w:val="18"/>
    </w:rPr>
  </w:style>
  <w:style w:type="character" w:styleId="ListLabel490">
    <w:name w:val="ListLabel 490"/>
    <w:qFormat/>
    <w:rPr>
      <w:b w:val="false"/>
    </w:rPr>
  </w:style>
  <w:style w:type="character" w:styleId="ListLabel491">
    <w:name w:val="ListLabel 491"/>
    <w:qFormat/>
    <w:rPr>
      <w:b w:val="false"/>
    </w:rPr>
  </w:style>
  <w:style w:type="character" w:styleId="ListLabel492">
    <w:name w:val="ListLabel 492"/>
    <w:qFormat/>
    <w:rPr>
      <w:b w:val="false"/>
    </w:rPr>
  </w:style>
  <w:style w:type="character" w:styleId="ListLabel493">
    <w:name w:val="ListLabel 493"/>
    <w:qFormat/>
    <w:rPr>
      <w:b w:val="false"/>
    </w:rPr>
  </w:style>
  <w:style w:type="character" w:styleId="ListLabel494">
    <w:name w:val="ListLabel 494"/>
    <w:qFormat/>
    <w:rPr>
      <w:b w:val="false"/>
    </w:rPr>
  </w:style>
  <w:style w:type="character" w:styleId="ListLabel495">
    <w:name w:val="ListLabel 495"/>
    <w:qFormat/>
    <w:rPr>
      <w:b w:val="false"/>
    </w:rPr>
  </w:style>
  <w:style w:type="character" w:styleId="ListLabel496">
    <w:name w:val="ListLabel 496"/>
    <w:qFormat/>
    <w:rPr>
      <w:b w:val="false"/>
    </w:rPr>
  </w:style>
  <w:style w:type="character" w:styleId="ListLabel497">
    <w:name w:val="ListLabel 497"/>
    <w:qFormat/>
    <w:rPr>
      <w:b w:val="false"/>
    </w:rPr>
  </w:style>
  <w:style w:type="character" w:styleId="ListLabel498">
    <w:name w:val="ListLabel 498"/>
    <w:qFormat/>
    <w:rPr>
      <w:rFonts w:ascii="Cambria" w:hAnsi="Cambria" w:cs="Wingdings"/>
      <w:b/>
      <w:color w:val="auto"/>
      <w:sz w:val="20"/>
    </w:rPr>
  </w:style>
  <w:style w:type="character" w:styleId="ListLabel499">
    <w:name w:val="ListLabel 499"/>
    <w:qFormat/>
    <w:rPr>
      <w:rFonts w:cs="Courier New"/>
    </w:rPr>
  </w:style>
  <w:style w:type="character" w:styleId="ListLabel500">
    <w:name w:val="ListLabel 500"/>
    <w:qFormat/>
    <w:rPr>
      <w:rFonts w:cs="Wingdings"/>
    </w:rPr>
  </w:style>
  <w:style w:type="character" w:styleId="ListLabel501">
    <w:name w:val="ListLabel 501"/>
    <w:qFormat/>
    <w:rPr>
      <w:rFonts w:cs="Symbol"/>
    </w:rPr>
  </w:style>
  <w:style w:type="character" w:styleId="ListLabel502">
    <w:name w:val="ListLabel 502"/>
    <w:qFormat/>
    <w:rPr>
      <w:rFonts w:cs="Courier New"/>
    </w:rPr>
  </w:style>
  <w:style w:type="character" w:styleId="ListLabel503">
    <w:name w:val="ListLabel 503"/>
    <w:qFormat/>
    <w:rPr>
      <w:rFonts w:cs="Wingdings"/>
    </w:rPr>
  </w:style>
  <w:style w:type="character" w:styleId="ListLabel504">
    <w:name w:val="ListLabel 504"/>
    <w:qFormat/>
    <w:rPr>
      <w:rFonts w:cs="Symbol"/>
    </w:rPr>
  </w:style>
  <w:style w:type="character" w:styleId="ListLabel505">
    <w:name w:val="ListLabel 505"/>
    <w:qFormat/>
    <w:rPr>
      <w:rFonts w:cs="Courier New"/>
    </w:rPr>
  </w:style>
  <w:style w:type="character" w:styleId="ListLabel506">
    <w:name w:val="ListLabel 506"/>
    <w:qFormat/>
    <w:rPr>
      <w:rFonts w:cs="Wingdings"/>
    </w:rPr>
  </w:style>
  <w:style w:type="character" w:styleId="ListLabel507">
    <w:name w:val="ListLabel 507"/>
    <w:qFormat/>
    <w:rPr>
      <w:rFonts w:ascii="Cambria" w:hAnsi="Cambria" w:cs="Times New Roman"/>
      <w:color w:val="auto"/>
      <w:sz w:val="20"/>
    </w:rPr>
  </w:style>
  <w:style w:type="character" w:styleId="ListLabel508">
    <w:name w:val="ListLabel 508"/>
    <w:qFormat/>
    <w:rPr>
      <w:rFonts w:cs="Courier New"/>
    </w:rPr>
  </w:style>
  <w:style w:type="character" w:styleId="ListLabel509">
    <w:name w:val="ListLabel 509"/>
    <w:qFormat/>
    <w:rPr>
      <w:rFonts w:cs="Wingdings"/>
    </w:rPr>
  </w:style>
  <w:style w:type="character" w:styleId="ListLabel510">
    <w:name w:val="ListLabel 510"/>
    <w:qFormat/>
    <w:rPr>
      <w:rFonts w:cs="Symbol"/>
    </w:rPr>
  </w:style>
  <w:style w:type="character" w:styleId="ListLabel511">
    <w:name w:val="ListLabel 511"/>
    <w:qFormat/>
    <w:rPr>
      <w:rFonts w:cs="Courier New"/>
    </w:rPr>
  </w:style>
  <w:style w:type="character" w:styleId="ListLabel512">
    <w:name w:val="ListLabel 512"/>
    <w:qFormat/>
    <w:rPr>
      <w:rFonts w:cs="Wingdings"/>
    </w:rPr>
  </w:style>
  <w:style w:type="character" w:styleId="ListLabel513">
    <w:name w:val="ListLabel 513"/>
    <w:qFormat/>
    <w:rPr>
      <w:rFonts w:cs="Symbol"/>
    </w:rPr>
  </w:style>
  <w:style w:type="character" w:styleId="ListLabel514">
    <w:name w:val="ListLabel 514"/>
    <w:qFormat/>
    <w:rPr>
      <w:rFonts w:cs="Courier New"/>
    </w:rPr>
  </w:style>
  <w:style w:type="character" w:styleId="ListLabel515">
    <w:name w:val="ListLabel 515"/>
    <w:qFormat/>
    <w:rPr>
      <w:rFonts w:cs="Wingdings"/>
    </w:rPr>
  </w:style>
  <w:style w:type="character" w:styleId="ListLabel516">
    <w:name w:val="ListLabel 516"/>
    <w:qFormat/>
    <w:rPr>
      <w:rFonts w:ascii="Cambria" w:hAnsi="Cambria" w:cs="Times New Roman"/>
      <w:b/>
      <w:color w:val="auto"/>
      <w:sz w:val="20"/>
    </w:rPr>
  </w:style>
  <w:style w:type="character" w:styleId="ListLabel517">
    <w:name w:val="ListLabel 517"/>
    <w:qFormat/>
    <w:rPr>
      <w:rFonts w:cs="Courier New"/>
    </w:rPr>
  </w:style>
  <w:style w:type="character" w:styleId="ListLabel518">
    <w:name w:val="ListLabel 518"/>
    <w:qFormat/>
    <w:rPr>
      <w:rFonts w:cs="Wingdings"/>
    </w:rPr>
  </w:style>
  <w:style w:type="character" w:styleId="ListLabel519">
    <w:name w:val="ListLabel 519"/>
    <w:qFormat/>
    <w:rPr>
      <w:rFonts w:cs="Symbol"/>
    </w:rPr>
  </w:style>
  <w:style w:type="character" w:styleId="ListLabel520">
    <w:name w:val="ListLabel 520"/>
    <w:qFormat/>
    <w:rPr>
      <w:rFonts w:cs="Courier New"/>
    </w:rPr>
  </w:style>
  <w:style w:type="character" w:styleId="ListLabel521">
    <w:name w:val="ListLabel 521"/>
    <w:qFormat/>
    <w:rPr>
      <w:rFonts w:cs="Wingdings"/>
    </w:rPr>
  </w:style>
  <w:style w:type="character" w:styleId="ListLabel522">
    <w:name w:val="ListLabel 522"/>
    <w:qFormat/>
    <w:rPr>
      <w:rFonts w:cs="Symbol"/>
    </w:rPr>
  </w:style>
  <w:style w:type="character" w:styleId="ListLabel523">
    <w:name w:val="ListLabel 523"/>
    <w:qFormat/>
    <w:rPr>
      <w:rFonts w:cs="Courier New"/>
    </w:rPr>
  </w:style>
  <w:style w:type="character" w:styleId="ListLabel524">
    <w:name w:val="ListLabel 524"/>
    <w:qFormat/>
    <w:rPr>
      <w:rFonts w:cs="Wingdings"/>
    </w:rPr>
  </w:style>
  <w:style w:type="character" w:styleId="ListLabel525">
    <w:name w:val="ListLabel 525"/>
    <w:qFormat/>
    <w:rPr>
      <w:rFonts w:ascii="Cambria" w:hAnsi="Cambria"/>
      <w:b/>
      <w:bCs/>
      <w:sz w:val="20"/>
      <w:szCs w:val="20"/>
    </w:rPr>
  </w:style>
  <w:style w:type="character" w:styleId="ListLabel526">
    <w:name w:val="ListLabel 526"/>
    <w:qFormat/>
    <w:rPr>
      <w:rFonts w:ascii="Cambria" w:hAnsi="Cambria"/>
      <w:sz w:val="20"/>
      <w:szCs w:val="20"/>
    </w:rPr>
  </w:style>
  <w:style w:type="character" w:styleId="ListLabel527">
    <w:name w:val="ListLabel 527"/>
    <w:qFormat/>
    <w:rPr>
      <w:rFonts w:ascii="Cambria" w:hAnsi="Cambria" w:eastAsia="TimesNewRomanPSMT"/>
      <w:sz w:val="20"/>
      <w:szCs w:val="20"/>
    </w:rPr>
  </w:style>
  <w:style w:type="character" w:styleId="ListLabel528">
    <w:name w:val="ListLabel 528"/>
    <w:qFormat/>
    <w:rPr>
      <w:color w:val="auto"/>
      <w:u w:val="none"/>
    </w:rPr>
  </w:style>
  <w:style w:type="character" w:styleId="ListLabel529">
    <w:name w:val="ListLabel 529"/>
    <w:qFormat/>
    <w:rPr>
      <w:b w:val="false"/>
    </w:rPr>
  </w:style>
  <w:style w:type="character" w:styleId="ListLabel530">
    <w:name w:val="ListLabel 530"/>
    <w:qFormat/>
    <w:rPr>
      <w:rFonts w:ascii="Cambria" w:hAnsi="Cambria" w:cs="Verdana"/>
      <w:b w:val="false"/>
      <w:bCs w:val="false"/>
      <w:i w:val="false"/>
      <w:iCs w:val="false"/>
      <w:caps w:val="false"/>
      <w:smallCaps w:val="false"/>
      <w:strike w:val="false"/>
      <w:dstrike w:val="false"/>
      <w:vanish w:val="false"/>
      <w:color w:val="000000"/>
      <w:position w:val="0"/>
      <w:sz w:val="20"/>
      <w:sz w:val="20"/>
      <w:szCs w:val="16"/>
      <w:vertAlign w:val="baseline"/>
    </w:rPr>
  </w:style>
  <w:style w:type="character" w:styleId="ListLabel531">
    <w:name w:val="ListLabel 531"/>
    <w:qFormat/>
    <w:rPr>
      <w:rFonts w:cs="Times New Roman"/>
    </w:rPr>
  </w:style>
  <w:style w:type="character" w:styleId="ListLabel532">
    <w:name w:val="ListLabel 532"/>
    <w:qFormat/>
    <w:rPr>
      <w:rFonts w:cs="Times New Roman"/>
    </w:rPr>
  </w:style>
  <w:style w:type="character" w:styleId="ListLabel533">
    <w:name w:val="ListLabel 533"/>
    <w:qFormat/>
    <w:rPr>
      <w:rFonts w:cs="Times New Roman"/>
    </w:rPr>
  </w:style>
  <w:style w:type="character" w:styleId="ListLabel534">
    <w:name w:val="ListLabel 534"/>
    <w:qFormat/>
    <w:rPr>
      <w:rFonts w:cs="Times New Roman"/>
    </w:rPr>
  </w:style>
  <w:style w:type="character" w:styleId="ListLabel535">
    <w:name w:val="ListLabel 535"/>
    <w:qFormat/>
    <w:rPr>
      <w:rFonts w:cs="Times New Roman"/>
    </w:rPr>
  </w:style>
  <w:style w:type="character" w:styleId="ListLabel536">
    <w:name w:val="ListLabel 536"/>
    <w:qFormat/>
    <w:rPr>
      <w:rFonts w:cs="Times New Roman"/>
    </w:rPr>
  </w:style>
  <w:style w:type="character" w:styleId="ListLabel537">
    <w:name w:val="ListLabel 537"/>
    <w:qFormat/>
    <w:rPr>
      <w:rFonts w:cs="Times New Roman"/>
    </w:rPr>
  </w:style>
  <w:style w:type="character" w:styleId="ListLabel538">
    <w:name w:val="ListLabel 538"/>
    <w:qFormat/>
    <w:rPr>
      <w:rFonts w:cs="Times New Roman"/>
    </w:rPr>
  </w:style>
  <w:style w:type="character" w:styleId="ListLabel539">
    <w:name w:val="ListLabel 539"/>
    <w:qFormat/>
    <w:rPr>
      <w:rFonts w:ascii="Cambria" w:hAnsi="Cambria"/>
      <w:b/>
      <w:sz w:val="20"/>
      <w:u w:val="none"/>
    </w:rPr>
  </w:style>
  <w:style w:type="character" w:styleId="ListLabel540">
    <w:name w:val="ListLabel 540"/>
    <w:qFormat/>
    <w:rPr>
      <w:rFonts w:ascii="Cambria" w:hAnsi="Cambria"/>
      <w:b/>
      <w:sz w:val="20"/>
    </w:rPr>
  </w:style>
  <w:style w:type="character" w:styleId="ListLabel541">
    <w:name w:val="ListLabel 541"/>
    <w:qFormat/>
    <w:rPr>
      <w:b/>
    </w:rPr>
  </w:style>
  <w:style w:type="character" w:styleId="ListLabel542">
    <w:name w:val="ListLabel 542"/>
    <w:qFormat/>
    <w:rPr>
      <w:rFonts w:ascii="Cambria" w:hAnsi="Cambria"/>
      <w:b/>
      <w:sz w:val="20"/>
    </w:rPr>
  </w:style>
  <w:style w:type="character" w:styleId="ListLabel543">
    <w:name w:val="ListLabel 543"/>
    <w:qFormat/>
    <w:rPr>
      <w:b/>
    </w:rPr>
  </w:style>
  <w:style w:type="character" w:styleId="ListLabel544">
    <w:name w:val="ListLabel 544"/>
    <w:qFormat/>
    <w:rPr>
      <w:b/>
    </w:rPr>
  </w:style>
  <w:style w:type="character" w:styleId="ListLabel545">
    <w:name w:val="ListLabel 545"/>
    <w:qFormat/>
    <w:rPr>
      <w:b/>
    </w:rPr>
  </w:style>
  <w:style w:type="character" w:styleId="ListLabel546">
    <w:name w:val="ListLabel 546"/>
    <w:qFormat/>
    <w:rPr>
      <w:b/>
    </w:rPr>
  </w:style>
  <w:style w:type="character" w:styleId="ListLabel547">
    <w:name w:val="ListLabel 547"/>
    <w:qFormat/>
    <w:rPr>
      <w:b/>
    </w:rPr>
  </w:style>
  <w:style w:type="character" w:styleId="ListLabel548">
    <w:name w:val="ListLabel 548"/>
    <w:qFormat/>
    <w:rPr>
      <w:b/>
    </w:rPr>
  </w:style>
  <w:style w:type="character" w:styleId="ListLabel549">
    <w:name w:val="ListLabel 549"/>
    <w:qFormat/>
    <w:rPr>
      <w:b/>
    </w:rPr>
  </w:style>
  <w:style w:type="character" w:styleId="ListLabel550">
    <w:name w:val="ListLabel 550"/>
    <w:qFormat/>
    <w:rPr>
      <w:rFonts w:ascii="Cambria" w:hAnsi="Cambria"/>
      <w:b w:val="false"/>
      <w:sz w:val="20"/>
    </w:rPr>
  </w:style>
  <w:style w:type="character" w:styleId="ListLabel551">
    <w:name w:val="ListLabel 551"/>
    <w:qFormat/>
    <w:rPr>
      <w:rFonts w:ascii="Cambria" w:hAnsi="Cambria" w:cs="Arial"/>
      <w:b/>
      <w:color w:val="auto"/>
      <w:sz w:val="20"/>
      <w:szCs w:val="18"/>
    </w:rPr>
  </w:style>
  <w:style w:type="character" w:styleId="ListLabel552">
    <w:name w:val="ListLabel 552"/>
    <w:qFormat/>
    <w:rPr>
      <w:b w:val="false"/>
    </w:rPr>
  </w:style>
  <w:style w:type="character" w:styleId="ListLabel553">
    <w:name w:val="ListLabel 553"/>
    <w:qFormat/>
    <w:rPr>
      <w:b w:val="false"/>
    </w:rPr>
  </w:style>
  <w:style w:type="character" w:styleId="ListLabel554">
    <w:name w:val="ListLabel 554"/>
    <w:qFormat/>
    <w:rPr>
      <w:b w:val="false"/>
    </w:rPr>
  </w:style>
  <w:style w:type="character" w:styleId="ListLabel555">
    <w:name w:val="ListLabel 555"/>
    <w:qFormat/>
    <w:rPr>
      <w:b w:val="false"/>
    </w:rPr>
  </w:style>
  <w:style w:type="character" w:styleId="ListLabel556">
    <w:name w:val="ListLabel 556"/>
    <w:qFormat/>
    <w:rPr>
      <w:b w:val="false"/>
    </w:rPr>
  </w:style>
  <w:style w:type="character" w:styleId="ListLabel557">
    <w:name w:val="ListLabel 557"/>
    <w:qFormat/>
    <w:rPr>
      <w:b w:val="false"/>
    </w:rPr>
  </w:style>
  <w:style w:type="character" w:styleId="ListLabel558">
    <w:name w:val="ListLabel 558"/>
    <w:qFormat/>
    <w:rPr>
      <w:b w:val="false"/>
    </w:rPr>
  </w:style>
  <w:style w:type="character" w:styleId="ListLabel559">
    <w:name w:val="ListLabel 559"/>
    <w:qFormat/>
    <w:rPr>
      <w:b w:val="false"/>
    </w:rPr>
  </w:style>
  <w:style w:type="character" w:styleId="ListLabel560">
    <w:name w:val="ListLabel 560"/>
    <w:qFormat/>
    <w:rPr>
      <w:rFonts w:ascii="Cambria" w:hAnsi="Cambria"/>
      <w:b/>
      <w:sz w:val="20"/>
    </w:rPr>
  </w:style>
  <w:style w:type="character" w:styleId="ListLabel561">
    <w:name w:val="ListLabel 561"/>
    <w:qFormat/>
    <w:rPr>
      <w:rFonts w:cs="Arial"/>
      <w:b/>
      <w:i w:val="false"/>
      <w:sz w:val="20"/>
      <w:szCs w:val="20"/>
    </w:rPr>
  </w:style>
  <w:style w:type="character" w:styleId="ListLabel562">
    <w:name w:val="ListLabel 562"/>
    <w:qFormat/>
    <w:rPr>
      <w:b w:val="false"/>
      <w:sz w:val="20"/>
    </w:rPr>
  </w:style>
  <w:style w:type="character" w:styleId="ListLabel563">
    <w:name w:val="ListLabel 563"/>
    <w:qFormat/>
    <w:rPr>
      <w:rFonts w:cs="Symbol"/>
    </w:rPr>
  </w:style>
  <w:style w:type="character" w:styleId="ListLabel564">
    <w:name w:val="ListLabel 564"/>
    <w:qFormat/>
    <w:rPr>
      <w:rFonts w:cs="Courier New"/>
    </w:rPr>
  </w:style>
  <w:style w:type="character" w:styleId="ListLabel565">
    <w:name w:val="ListLabel 565"/>
    <w:qFormat/>
    <w:rPr>
      <w:rFonts w:cs="Wingdings"/>
    </w:rPr>
  </w:style>
  <w:style w:type="character" w:styleId="ListLabel566">
    <w:name w:val="ListLabel 566"/>
    <w:qFormat/>
    <w:rPr>
      <w:rFonts w:cs="Symbol"/>
    </w:rPr>
  </w:style>
  <w:style w:type="character" w:styleId="ListLabel567">
    <w:name w:val="ListLabel 567"/>
    <w:qFormat/>
    <w:rPr>
      <w:rFonts w:cs="Courier New"/>
    </w:rPr>
  </w:style>
  <w:style w:type="character" w:styleId="ListLabel568">
    <w:name w:val="ListLabel 568"/>
    <w:qFormat/>
    <w:rPr>
      <w:rFonts w:cs="Wingdings"/>
    </w:rPr>
  </w:style>
  <w:style w:type="character" w:styleId="ListLabel569">
    <w:name w:val="ListLabel 569"/>
    <w:qFormat/>
    <w:rPr>
      <w:rFonts w:cs="Symbol"/>
    </w:rPr>
  </w:style>
  <w:style w:type="character" w:styleId="ListLabel570">
    <w:name w:val="ListLabel 570"/>
    <w:qFormat/>
    <w:rPr>
      <w:rFonts w:cs="Courier New"/>
    </w:rPr>
  </w:style>
  <w:style w:type="character" w:styleId="ListLabel571">
    <w:name w:val="ListLabel 571"/>
    <w:qFormat/>
    <w:rPr>
      <w:rFonts w:cs="Wingdings"/>
    </w:rPr>
  </w:style>
  <w:style w:type="character" w:styleId="ListLabel572">
    <w:name w:val="ListLabel 572"/>
    <w:qFormat/>
    <w:rPr>
      <w:rFonts w:ascii="Cambria" w:hAnsi="Cambria"/>
      <w:b w:val="false"/>
      <w:sz w:val="20"/>
    </w:rPr>
  </w:style>
  <w:style w:type="character" w:styleId="ListLabel573">
    <w:name w:val="ListLabel 573"/>
    <w:qFormat/>
    <w:rPr>
      <w:rFonts w:ascii="Cambria" w:hAnsi="Cambria"/>
      <w:b/>
      <w:sz w:val="20"/>
      <w:u w:val="none"/>
    </w:rPr>
  </w:style>
  <w:style w:type="character" w:styleId="ListLabel574">
    <w:name w:val="ListLabel 574"/>
    <w:qFormat/>
    <w:rPr>
      <w:rFonts w:ascii="Cambria" w:hAnsi="Cambria"/>
      <w:sz w:val="20"/>
      <w:u w:val="none"/>
    </w:rPr>
  </w:style>
  <w:style w:type="character" w:styleId="ListLabel575">
    <w:name w:val="ListLabel 575"/>
    <w:qFormat/>
    <w:rPr>
      <w:u w:val="none"/>
    </w:rPr>
  </w:style>
  <w:style w:type="character" w:styleId="ListLabel576">
    <w:name w:val="ListLabel 576"/>
    <w:qFormat/>
    <w:rPr>
      <w:u w:val="none"/>
    </w:rPr>
  </w:style>
  <w:style w:type="character" w:styleId="ListLabel577">
    <w:name w:val="ListLabel 577"/>
    <w:qFormat/>
    <w:rPr>
      <w:u w:val="none"/>
    </w:rPr>
  </w:style>
  <w:style w:type="character" w:styleId="ListLabel578">
    <w:name w:val="ListLabel 578"/>
    <w:qFormat/>
    <w:rPr>
      <w:u w:val="none"/>
    </w:rPr>
  </w:style>
  <w:style w:type="character" w:styleId="ListLabel579">
    <w:name w:val="ListLabel 579"/>
    <w:qFormat/>
    <w:rPr>
      <w:u w:val="none"/>
    </w:rPr>
  </w:style>
  <w:style w:type="character" w:styleId="ListLabel580">
    <w:name w:val="ListLabel 580"/>
    <w:qFormat/>
    <w:rPr>
      <w:u w:val="none"/>
    </w:rPr>
  </w:style>
  <w:style w:type="character" w:styleId="ListLabel581">
    <w:name w:val="ListLabel 581"/>
    <w:qFormat/>
    <w:rPr>
      <w:u w:val="none"/>
    </w:rPr>
  </w:style>
  <w:style w:type="character" w:styleId="ListLabel582">
    <w:name w:val="ListLabel 582"/>
    <w:qFormat/>
    <w:rPr>
      <w:rFonts w:ascii="Cambria" w:hAnsi="Cambria"/>
      <w:b/>
    </w:rPr>
  </w:style>
  <w:style w:type="character" w:styleId="ListLabel583">
    <w:name w:val="ListLabel 583"/>
    <w:qFormat/>
    <w:rPr>
      <w:rFonts w:ascii="Cambria" w:hAnsi="Cambria"/>
      <w:sz w:val="20"/>
      <w:u w:val="none"/>
    </w:rPr>
  </w:style>
  <w:style w:type="character" w:styleId="ListLabel584">
    <w:name w:val="ListLabel 584"/>
    <w:qFormat/>
    <w:rPr>
      <w:rFonts w:ascii="Cambria" w:hAnsi="Cambria"/>
      <w:sz w:val="20"/>
    </w:rPr>
  </w:style>
  <w:style w:type="character" w:styleId="ListLabel585">
    <w:name w:val="ListLabel 585"/>
    <w:qFormat/>
    <w:rPr>
      <w:i w:val="false"/>
    </w:rPr>
  </w:style>
  <w:style w:type="character" w:styleId="ListLabel586">
    <w:name w:val="ListLabel 586"/>
    <w:qFormat/>
    <w:rPr>
      <w:i w:val="false"/>
    </w:rPr>
  </w:style>
  <w:style w:type="character" w:styleId="ListLabel587">
    <w:name w:val="ListLabel 587"/>
    <w:qFormat/>
    <w:rPr>
      <w:rFonts w:ascii="Cambria" w:hAnsi="Cambria"/>
      <w:b/>
      <w:i w:val="false"/>
      <w:sz w:val="20"/>
    </w:rPr>
  </w:style>
  <w:style w:type="character" w:styleId="ListLabel588">
    <w:name w:val="ListLabel 588"/>
    <w:qFormat/>
    <w:rPr>
      <w:i w:val="false"/>
    </w:rPr>
  </w:style>
  <w:style w:type="character" w:styleId="ListLabel589">
    <w:name w:val="ListLabel 589"/>
    <w:qFormat/>
    <w:rPr>
      <w:i w:val="false"/>
    </w:rPr>
  </w:style>
  <w:style w:type="character" w:styleId="ListLabel590">
    <w:name w:val="ListLabel 590"/>
    <w:qFormat/>
    <w:rPr>
      <w:i w:val="false"/>
    </w:rPr>
  </w:style>
  <w:style w:type="character" w:styleId="ListLabel591">
    <w:name w:val="ListLabel 591"/>
    <w:qFormat/>
    <w:rPr>
      <w:i w:val="false"/>
    </w:rPr>
  </w:style>
  <w:style w:type="character" w:styleId="ListLabel592">
    <w:name w:val="ListLabel 592"/>
    <w:qFormat/>
    <w:rPr>
      <w:i w:val="false"/>
    </w:rPr>
  </w:style>
  <w:style w:type="character" w:styleId="ListLabel593">
    <w:name w:val="ListLabel 593"/>
    <w:qFormat/>
    <w:rPr>
      <w:i w:val="false"/>
    </w:rPr>
  </w:style>
  <w:style w:type="character" w:styleId="ListLabel594">
    <w:name w:val="ListLabel 594"/>
    <w:qFormat/>
    <w:rPr>
      <w:rFonts w:ascii="Cambria" w:hAnsi="Cambria" w:eastAsia="Batang" w:cs="Times New Roman"/>
      <w:b w:val="false"/>
      <w:bCs w:val="false"/>
      <w:smallCaps/>
      <w:sz w:val="20"/>
      <w:szCs w:val="22"/>
      <w:lang w:val="x-none" w:eastAsia="x-none"/>
    </w:rPr>
  </w:style>
  <w:style w:type="character" w:styleId="ListLabel595">
    <w:name w:val="ListLabel 595"/>
    <w:qFormat/>
    <w:rPr>
      <w:rFonts w:ascii="Cambria" w:hAnsi="Cambria" w:cs="Arial"/>
      <w:b/>
      <w:color w:val="auto"/>
      <w:sz w:val="20"/>
      <w:szCs w:val="18"/>
    </w:rPr>
  </w:style>
  <w:style w:type="character" w:styleId="ListLabel596">
    <w:name w:val="ListLabel 596"/>
    <w:qFormat/>
    <w:rPr>
      <w:b w:val="false"/>
    </w:rPr>
  </w:style>
  <w:style w:type="character" w:styleId="ListLabel597">
    <w:name w:val="ListLabel 597"/>
    <w:qFormat/>
    <w:rPr>
      <w:b w:val="false"/>
    </w:rPr>
  </w:style>
  <w:style w:type="character" w:styleId="ListLabel598">
    <w:name w:val="ListLabel 598"/>
    <w:qFormat/>
    <w:rPr>
      <w:b w:val="false"/>
    </w:rPr>
  </w:style>
  <w:style w:type="character" w:styleId="ListLabel599">
    <w:name w:val="ListLabel 599"/>
    <w:qFormat/>
    <w:rPr>
      <w:b w:val="false"/>
    </w:rPr>
  </w:style>
  <w:style w:type="character" w:styleId="ListLabel600">
    <w:name w:val="ListLabel 600"/>
    <w:qFormat/>
    <w:rPr>
      <w:b w:val="false"/>
    </w:rPr>
  </w:style>
  <w:style w:type="character" w:styleId="ListLabel601">
    <w:name w:val="ListLabel 601"/>
    <w:qFormat/>
    <w:rPr>
      <w:b w:val="false"/>
    </w:rPr>
  </w:style>
  <w:style w:type="character" w:styleId="ListLabel602">
    <w:name w:val="ListLabel 602"/>
    <w:qFormat/>
    <w:rPr>
      <w:b w:val="false"/>
    </w:rPr>
  </w:style>
  <w:style w:type="character" w:styleId="ListLabel603">
    <w:name w:val="ListLabel 603"/>
    <w:qFormat/>
    <w:rPr>
      <w:b w:val="false"/>
    </w:rPr>
  </w:style>
  <w:style w:type="character" w:styleId="ListLabel604">
    <w:name w:val="ListLabel 604"/>
    <w:qFormat/>
    <w:rPr>
      <w:rFonts w:ascii="Cambria" w:hAnsi="Cambria" w:cs="Wingdings"/>
      <w:b/>
      <w:color w:val="auto"/>
      <w:sz w:val="20"/>
    </w:rPr>
  </w:style>
  <w:style w:type="character" w:styleId="ListLabel605">
    <w:name w:val="ListLabel 605"/>
    <w:qFormat/>
    <w:rPr>
      <w:rFonts w:cs="Courier New"/>
    </w:rPr>
  </w:style>
  <w:style w:type="character" w:styleId="ListLabel606">
    <w:name w:val="ListLabel 606"/>
    <w:qFormat/>
    <w:rPr>
      <w:rFonts w:cs="Wingdings"/>
    </w:rPr>
  </w:style>
  <w:style w:type="character" w:styleId="ListLabel607">
    <w:name w:val="ListLabel 607"/>
    <w:qFormat/>
    <w:rPr>
      <w:rFonts w:cs="Symbol"/>
    </w:rPr>
  </w:style>
  <w:style w:type="character" w:styleId="ListLabel608">
    <w:name w:val="ListLabel 608"/>
    <w:qFormat/>
    <w:rPr>
      <w:rFonts w:cs="Courier New"/>
    </w:rPr>
  </w:style>
  <w:style w:type="character" w:styleId="ListLabel609">
    <w:name w:val="ListLabel 609"/>
    <w:qFormat/>
    <w:rPr>
      <w:rFonts w:cs="Wingdings"/>
    </w:rPr>
  </w:style>
  <w:style w:type="character" w:styleId="ListLabel610">
    <w:name w:val="ListLabel 610"/>
    <w:qFormat/>
    <w:rPr>
      <w:rFonts w:cs="Symbol"/>
    </w:rPr>
  </w:style>
  <w:style w:type="character" w:styleId="ListLabel611">
    <w:name w:val="ListLabel 611"/>
    <w:qFormat/>
    <w:rPr>
      <w:rFonts w:cs="Courier New"/>
    </w:rPr>
  </w:style>
  <w:style w:type="character" w:styleId="ListLabel612">
    <w:name w:val="ListLabel 612"/>
    <w:qFormat/>
    <w:rPr>
      <w:rFonts w:cs="Wingdings"/>
    </w:rPr>
  </w:style>
  <w:style w:type="character" w:styleId="ListLabel613">
    <w:name w:val="ListLabel 613"/>
    <w:qFormat/>
    <w:rPr>
      <w:rFonts w:ascii="Cambria" w:hAnsi="Cambria" w:cs="Times New Roman"/>
      <w:color w:val="auto"/>
      <w:sz w:val="20"/>
    </w:rPr>
  </w:style>
  <w:style w:type="character" w:styleId="ListLabel614">
    <w:name w:val="ListLabel 614"/>
    <w:qFormat/>
    <w:rPr>
      <w:rFonts w:cs="Courier New"/>
    </w:rPr>
  </w:style>
  <w:style w:type="character" w:styleId="ListLabel615">
    <w:name w:val="ListLabel 615"/>
    <w:qFormat/>
    <w:rPr>
      <w:rFonts w:cs="Wingdings"/>
    </w:rPr>
  </w:style>
  <w:style w:type="character" w:styleId="ListLabel616">
    <w:name w:val="ListLabel 616"/>
    <w:qFormat/>
    <w:rPr>
      <w:rFonts w:cs="Symbol"/>
    </w:rPr>
  </w:style>
  <w:style w:type="character" w:styleId="ListLabel617">
    <w:name w:val="ListLabel 617"/>
    <w:qFormat/>
    <w:rPr>
      <w:rFonts w:cs="Courier New"/>
    </w:rPr>
  </w:style>
  <w:style w:type="character" w:styleId="ListLabel618">
    <w:name w:val="ListLabel 618"/>
    <w:qFormat/>
    <w:rPr>
      <w:rFonts w:cs="Wingdings"/>
    </w:rPr>
  </w:style>
  <w:style w:type="character" w:styleId="ListLabel619">
    <w:name w:val="ListLabel 619"/>
    <w:qFormat/>
    <w:rPr>
      <w:rFonts w:cs="Symbol"/>
    </w:rPr>
  </w:style>
  <w:style w:type="character" w:styleId="ListLabel620">
    <w:name w:val="ListLabel 620"/>
    <w:qFormat/>
    <w:rPr>
      <w:rFonts w:cs="Courier New"/>
    </w:rPr>
  </w:style>
  <w:style w:type="character" w:styleId="ListLabel621">
    <w:name w:val="ListLabel 621"/>
    <w:qFormat/>
    <w:rPr>
      <w:rFonts w:cs="Wingdings"/>
    </w:rPr>
  </w:style>
  <w:style w:type="character" w:styleId="ListLabel622">
    <w:name w:val="ListLabel 622"/>
    <w:qFormat/>
    <w:rPr>
      <w:rFonts w:ascii="Cambria" w:hAnsi="Cambria" w:cs="Times New Roman"/>
      <w:b/>
      <w:color w:val="auto"/>
      <w:sz w:val="20"/>
    </w:rPr>
  </w:style>
  <w:style w:type="character" w:styleId="ListLabel623">
    <w:name w:val="ListLabel 623"/>
    <w:qFormat/>
    <w:rPr>
      <w:rFonts w:cs="Courier New"/>
    </w:rPr>
  </w:style>
  <w:style w:type="character" w:styleId="ListLabel624">
    <w:name w:val="ListLabel 624"/>
    <w:qFormat/>
    <w:rPr>
      <w:rFonts w:cs="Wingdings"/>
    </w:rPr>
  </w:style>
  <w:style w:type="character" w:styleId="ListLabel625">
    <w:name w:val="ListLabel 625"/>
    <w:qFormat/>
    <w:rPr>
      <w:rFonts w:cs="Symbol"/>
    </w:rPr>
  </w:style>
  <w:style w:type="character" w:styleId="ListLabel626">
    <w:name w:val="ListLabel 626"/>
    <w:qFormat/>
    <w:rPr>
      <w:rFonts w:cs="Courier New"/>
    </w:rPr>
  </w:style>
  <w:style w:type="character" w:styleId="ListLabel627">
    <w:name w:val="ListLabel 627"/>
    <w:qFormat/>
    <w:rPr>
      <w:rFonts w:cs="Wingdings"/>
    </w:rPr>
  </w:style>
  <w:style w:type="character" w:styleId="ListLabel628">
    <w:name w:val="ListLabel 628"/>
    <w:qFormat/>
    <w:rPr>
      <w:rFonts w:cs="Symbol"/>
    </w:rPr>
  </w:style>
  <w:style w:type="character" w:styleId="ListLabel629">
    <w:name w:val="ListLabel 629"/>
    <w:qFormat/>
    <w:rPr>
      <w:rFonts w:cs="Courier New"/>
    </w:rPr>
  </w:style>
  <w:style w:type="character" w:styleId="ListLabel630">
    <w:name w:val="ListLabel 630"/>
    <w:qFormat/>
    <w:rPr>
      <w:rFonts w:cs="Wingdings"/>
    </w:rPr>
  </w:style>
  <w:style w:type="character" w:styleId="ListLabel631">
    <w:name w:val="ListLabel 631"/>
    <w:qFormat/>
    <w:rPr>
      <w:rFonts w:ascii="Cambria" w:hAnsi="Cambria"/>
      <w:b/>
      <w:bCs/>
      <w:sz w:val="20"/>
      <w:szCs w:val="20"/>
    </w:rPr>
  </w:style>
  <w:style w:type="character" w:styleId="ListLabel632">
    <w:name w:val="ListLabel 632"/>
    <w:qFormat/>
    <w:rPr>
      <w:rFonts w:ascii="Cambria" w:hAnsi="Cambria"/>
      <w:sz w:val="20"/>
      <w:szCs w:val="20"/>
    </w:rPr>
  </w:style>
  <w:style w:type="character" w:styleId="ListLabel633">
    <w:name w:val="ListLabel 633"/>
    <w:qFormat/>
    <w:rPr>
      <w:rFonts w:ascii="Cambria" w:hAnsi="Cambria" w:eastAsia="TimesNewRomanPSMT"/>
      <w:sz w:val="20"/>
      <w:szCs w:val="20"/>
    </w:rPr>
  </w:style>
  <w:style w:type="character" w:styleId="ListLabel634">
    <w:name w:val="ListLabel 634"/>
    <w:qFormat/>
    <w:rPr>
      <w:color w:val="auto"/>
      <w:u w:val="none"/>
    </w:rPr>
  </w:style>
  <w:style w:type="character" w:styleId="ListLabel635">
    <w:name w:val="ListLabel 635"/>
    <w:qFormat/>
    <w:rPr>
      <w:b w:val="false"/>
    </w:rPr>
  </w:style>
  <w:style w:type="character" w:styleId="ListLabel636">
    <w:name w:val="ListLabel 636"/>
    <w:qFormat/>
    <w:rPr>
      <w:rFonts w:ascii="Cambria" w:hAnsi="Cambria" w:cs="Verdana"/>
      <w:b w:val="false"/>
      <w:bCs w:val="false"/>
      <w:i w:val="false"/>
      <w:iCs w:val="false"/>
      <w:caps w:val="false"/>
      <w:smallCaps w:val="false"/>
      <w:strike w:val="false"/>
      <w:dstrike w:val="false"/>
      <w:vanish w:val="false"/>
      <w:color w:val="000000"/>
      <w:position w:val="0"/>
      <w:sz w:val="20"/>
      <w:sz w:val="20"/>
      <w:szCs w:val="16"/>
      <w:vertAlign w:val="baseline"/>
    </w:rPr>
  </w:style>
  <w:style w:type="character" w:styleId="ListLabel637">
    <w:name w:val="ListLabel 637"/>
    <w:qFormat/>
    <w:rPr>
      <w:rFonts w:cs="Times New Roman"/>
    </w:rPr>
  </w:style>
  <w:style w:type="character" w:styleId="ListLabel638">
    <w:name w:val="ListLabel 638"/>
    <w:qFormat/>
    <w:rPr>
      <w:rFonts w:cs="Times New Roman"/>
    </w:rPr>
  </w:style>
  <w:style w:type="character" w:styleId="ListLabel639">
    <w:name w:val="ListLabel 639"/>
    <w:qFormat/>
    <w:rPr>
      <w:rFonts w:cs="Times New Roman"/>
    </w:rPr>
  </w:style>
  <w:style w:type="character" w:styleId="ListLabel640">
    <w:name w:val="ListLabel 640"/>
    <w:qFormat/>
    <w:rPr>
      <w:rFonts w:cs="Times New Roman"/>
    </w:rPr>
  </w:style>
  <w:style w:type="character" w:styleId="ListLabel641">
    <w:name w:val="ListLabel 641"/>
    <w:qFormat/>
    <w:rPr>
      <w:rFonts w:cs="Times New Roman"/>
    </w:rPr>
  </w:style>
  <w:style w:type="character" w:styleId="ListLabel642">
    <w:name w:val="ListLabel 642"/>
    <w:qFormat/>
    <w:rPr>
      <w:rFonts w:cs="Times New Roman"/>
    </w:rPr>
  </w:style>
  <w:style w:type="character" w:styleId="ListLabel643">
    <w:name w:val="ListLabel 643"/>
    <w:qFormat/>
    <w:rPr>
      <w:rFonts w:cs="Times New Roman"/>
    </w:rPr>
  </w:style>
  <w:style w:type="character" w:styleId="ListLabel644">
    <w:name w:val="ListLabel 644"/>
    <w:qFormat/>
    <w:rPr>
      <w:rFonts w:cs="Times New Roman"/>
    </w:rPr>
  </w:style>
  <w:style w:type="character" w:styleId="ListLabel645">
    <w:name w:val="ListLabel 645"/>
    <w:qFormat/>
    <w:rPr>
      <w:rFonts w:ascii="Cambria" w:hAnsi="Cambria"/>
      <w:b/>
      <w:sz w:val="20"/>
      <w:u w:val="none"/>
    </w:rPr>
  </w:style>
  <w:style w:type="character" w:styleId="ListLabel646">
    <w:name w:val="ListLabel 646"/>
    <w:qFormat/>
    <w:rPr>
      <w:rFonts w:ascii="Cambria" w:hAnsi="Cambria"/>
      <w:b/>
      <w:sz w:val="20"/>
    </w:rPr>
  </w:style>
  <w:style w:type="character" w:styleId="ListLabel647">
    <w:name w:val="ListLabel 647"/>
    <w:qFormat/>
    <w:rPr>
      <w:b/>
    </w:rPr>
  </w:style>
  <w:style w:type="character" w:styleId="ListLabel648">
    <w:name w:val="ListLabel 648"/>
    <w:qFormat/>
    <w:rPr>
      <w:rFonts w:ascii="Cambria" w:hAnsi="Cambria"/>
      <w:b/>
      <w:sz w:val="20"/>
    </w:rPr>
  </w:style>
  <w:style w:type="character" w:styleId="ListLabel649">
    <w:name w:val="ListLabel 649"/>
    <w:qFormat/>
    <w:rPr>
      <w:b/>
    </w:rPr>
  </w:style>
  <w:style w:type="character" w:styleId="ListLabel650">
    <w:name w:val="ListLabel 650"/>
    <w:qFormat/>
    <w:rPr>
      <w:b/>
    </w:rPr>
  </w:style>
  <w:style w:type="character" w:styleId="ListLabel651">
    <w:name w:val="ListLabel 651"/>
    <w:qFormat/>
    <w:rPr>
      <w:b/>
    </w:rPr>
  </w:style>
  <w:style w:type="character" w:styleId="ListLabel652">
    <w:name w:val="ListLabel 652"/>
    <w:qFormat/>
    <w:rPr>
      <w:b/>
    </w:rPr>
  </w:style>
  <w:style w:type="character" w:styleId="ListLabel653">
    <w:name w:val="ListLabel 653"/>
    <w:qFormat/>
    <w:rPr>
      <w:b/>
    </w:rPr>
  </w:style>
  <w:style w:type="character" w:styleId="ListLabel654">
    <w:name w:val="ListLabel 654"/>
    <w:qFormat/>
    <w:rPr>
      <w:b/>
    </w:rPr>
  </w:style>
  <w:style w:type="character" w:styleId="ListLabel655">
    <w:name w:val="ListLabel 655"/>
    <w:qFormat/>
    <w:rPr>
      <w:b/>
    </w:rPr>
  </w:style>
  <w:style w:type="character" w:styleId="ListLabel656">
    <w:name w:val="ListLabel 656"/>
    <w:qFormat/>
    <w:rPr>
      <w:rFonts w:ascii="Cambria" w:hAnsi="Cambria"/>
      <w:b w:val="false"/>
      <w:sz w:val="20"/>
    </w:rPr>
  </w:style>
  <w:style w:type="character" w:styleId="ListLabel657">
    <w:name w:val="ListLabel 657"/>
    <w:qFormat/>
    <w:rPr>
      <w:rFonts w:ascii="Cambria" w:hAnsi="Cambria" w:cs="Arial"/>
      <w:b/>
      <w:color w:val="auto"/>
      <w:sz w:val="20"/>
      <w:szCs w:val="18"/>
    </w:rPr>
  </w:style>
  <w:style w:type="character" w:styleId="ListLabel658">
    <w:name w:val="ListLabel 658"/>
    <w:qFormat/>
    <w:rPr>
      <w:b w:val="false"/>
    </w:rPr>
  </w:style>
  <w:style w:type="character" w:styleId="ListLabel659">
    <w:name w:val="ListLabel 659"/>
    <w:qFormat/>
    <w:rPr>
      <w:b w:val="false"/>
    </w:rPr>
  </w:style>
  <w:style w:type="character" w:styleId="ListLabel660">
    <w:name w:val="ListLabel 660"/>
    <w:qFormat/>
    <w:rPr>
      <w:b w:val="false"/>
    </w:rPr>
  </w:style>
  <w:style w:type="character" w:styleId="ListLabel661">
    <w:name w:val="ListLabel 661"/>
    <w:qFormat/>
    <w:rPr>
      <w:b w:val="false"/>
    </w:rPr>
  </w:style>
  <w:style w:type="character" w:styleId="ListLabel662">
    <w:name w:val="ListLabel 662"/>
    <w:qFormat/>
    <w:rPr>
      <w:b w:val="false"/>
    </w:rPr>
  </w:style>
  <w:style w:type="character" w:styleId="ListLabel663">
    <w:name w:val="ListLabel 663"/>
    <w:qFormat/>
    <w:rPr>
      <w:b w:val="false"/>
    </w:rPr>
  </w:style>
  <w:style w:type="character" w:styleId="ListLabel664">
    <w:name w:val="ListLabel 664"/>
    <w:qFormat/>
    <w:rPr>
      <w:b w:val="false"/>
    </w:rPr>
  </w:style>
  <w:style w:type="character" w:styleId="ListLabel665">
    <w:name w:val="ListLabel 665"/>
    <w:qFormat/>
    <w:rPr>
      <w:b w:val="false"/>
    </w:rPr>
  </w:style>
  <w:style w:type="character" w:styleId="ListLabel666">
    <w:name w:val="ListLabel 666"/>
    <w:qFormat/>
    <w:rPr>
      <w:rFonts w:ascii="Cambria" w:hAnsi="Cambria"/>
      <w:b/>
      <w:sz w:val="20"/>
    </w:rPr>
  </w:style>
  <w:style w:type="character" w:styleId="ListLabel667">
    <w:name w:val="ListLabel 667"/>
    <w:qFormat/>
    <w:rPr>
      <w:rFonts w:cs="Arial"/>
      <w:b/>
      <w:i w:val="false"/>
      <w:sz w:val="20"/>
      <w:szCs w:val="20"/>
    </w:rPr>
  </w:style>
  <w:style w:type="character" w:styleId="ListLabel668">
    <w:name w:val="ListLabel 668"/>
    <w:qFormat/>
    <w:rPr>
      <w:b w:val="false"/>
      <w:sz w:val="20"/>
    </w:rPr>
  </w:style>
  <w:style w:type="character" w:styleId="ListLabel669">
    <w:name w:val="ListLabel 669"/>
    <w:qFormat/>
    <w:rPr>
      <w:rFonts w:cs="Symbol"/>
    </w:rPr>
  </w:style>
  <w:style w:type="character" w:styleId="ListLabel670">
    <w:name w:val="ListLabel 670"/>
    <w:qFormat/>
    <w:rPr>
      <w:rFonts w:cs="Courier New"/>
    </w:rPr>
  </w:style>
  <w:style w:type="character" w:styleId="ListLabel671">
    <w:name w:val="ListLabel 671"/>
    <w:qFormat/>
    <w:rPr>
      <w:rFonts w:cs="Wingdings"/>
    </w:rPr>
  </w:style>
  <w:style w:type="character" w:styleId="ListLabel672">
    <w:name w:val="ListLabel 672"/>
    <w:qFormat/>
    <w:rPr>
      <w:rFonts w:cs="Symbol"/>
    </w:rPr>
  </w:style>
  <w:style w:type="character" w:styleId="ListLabel673">
    <w:name w:val="ListLabel 673"/>
    <w:qFormat/>
    <w:rPr>
      <w:rFonts w:cs="Courier New"/>
    </w:rPr>
  </w:style>
  <w:style w:type="character" w:styleId="ListLabel674">
    <w:name w:val="ListLabel 674"/>
    <w:qFormat/>
    <w:rPr>
      <w:rFonts w:cs="Wingdings"/>
    </w:rPr>
  </w:style>
  <w:style w:type="character" w:styleId="ListLabel675">
    <w:name w:val="ListLabel 675"/>
    <w:qFormat/>
    <w:rPr>
      <w:rFonts w:cs="Symbol"/>
    </w:rPr>
  </w:style>
  <w:style w:type="character" w:styleId="ListLabel676">
    <w:name w:val="ListLabel 676"/>
    <w:qFormat/>
    <w:rPr>
      <w:rFonts w:cs="Courier New"/>
    </w:rPr>
  </w:style>
  <w:style w:type="character" w:styleId="ListLabel677">
    <w:name w:val="ListLabel 677"/>
    <w:qFormat/>
    <w:rPr>
      <w:rFonts w:cs="Wingdings"/>
    </w:rPr>
  </w:style>
  <w:style w:type="character" w:styleId="ListLabel678">
    <w:name w:val="ListLabel 678"/>
    <w:qFormat/>
    <w:rPr>
      <w:rFonts w:ascii="Cambria" w:hAnsi="Cambria"/>
      <w:b w:val="false"/>
      <w:sz w:val="20"/>
    </w:rPr>
  </w:style>
  <w:style w:type="character" w:styleId="ListLabel679">
    <w:name w:val="ListLabel 679"/>
    <w:qFormat/>
    <w:rPr>
      <w:rFonts w:ascii="Cambria" w:hAnsi="Cambria"/>
      <w:b/>
      <w:sz w:val="20"/>
      <w:u w:val="none"/>
    </w:rPr>
  </w:style>
  <w:style w:type="character" w:styleId="ListLabel680">
    <w:name w:val="ListLabel 680"/>
    <w:qFormat/>
    <w:rPr>
      <w:rFonts w:ascii="Cambria" w:hAnsi="Cambria"/>
      <w:sz w:val="20"/>
      <w:u w:val="none"/>
    </w:rPr>
  </w:style>
  <w:style w:type="character" w:styleId="ListLabel681">
    <w:name w:val="ListLabel 681"/>
    <w:qFormat/>
    <w:rPr>
      <w:u w:val="none"/>
    </w:rPr>
  </w:style>
  <w:style w:type="character" w:styleId="ListLabel682">
    <w:name w:val="ListLabel 682"/>
    <w:qFormat/>
    <w:rPr>
      <w:u w:val="none"/>
    </w:rPr>
  </w:style>
  <w:style w:type="character" w:styleId="ListLabel683">
    <w:name w:val="ListLabel 683"/>
    <w:qFormat/>
    <w:rPr>
      <w:u w:val="none"/>
    </w:rPr>
  </w:style>
  <w:style w:type="character" w:styleId="ListLabel684">
    <w:name w:val="ListLabel 684"/>
    <w:qFormat/>
    <w:rPr>
      <w:u w:val="none"/>
    </w:rPr>
  </w:style>
  <w:style w:type="character" w:styleId="ListLabel685">
    <w:name w:val="ListLabel 685"/>
    <w:qFormat/>
    <w:rPr>
      <w:u w:val="none"/>
    </w:rPr>
  </w:style>
  <w:style w:type="character" w:styleId="ListLabel686">
    <w:name w:val="ListLabel 686"/>
    <w:qFormat/>
    <w:rPr>
      <w:u w:val="none"/>
    </w:rPr>
  </w:style>
  <w:style w:type="character" w:styleId="ListLabel687">
    <w:name w:val="ListLabel 687"/>
    <w:qFormat/>
    <w:rPr>
      <w:u w:val="none"/>
    </w:rPr>
  </w:style>
  <w:style w:type="character" w:styleId="ListLabel688">
    <w:name w:val="ListLabel 688"/>
    <w:qFormat/>
    <w:rPr>
      <w:rFonts w:ascii="Cambria" w:hAnsi="Cambria"/>
      <w:b/>
    </w:rPr>
  </w:style>
  <w:style w:type="character" w:styleId="ListLabel689">
    <w:name w:val="ListLabel 689"/>
    <w:qFormat/>
    <w:rPr>
      <w:rFonts w:ascii="Cambria" w:hAnsi="Cambria"/>
      <w:sz w:val="20"/>
      <w:u w:val="none"/>
    </w:rPr>
  </w:style>
  <w:style w:type="character" w:styleId="ListLabel690">
    <w:name w:val="ListLabel 690"/>
    <w:qFormat/>
    <w:rPr>
      <w:rFonts w:ascii="Cambria" w:hAnsi="Cambria"/>
      <w:sz w:val="20"/>
    </w:rPr>
  </w:style>
  <w:style w:type="character" w:styleId="ListLabel691">
    <w:name w:val="ListLabel 691"/>
    <w:qFormat/>
    <w:rPr>
      <w:i w:val="false"/>
    </w:rPr>
  </w:style>
  <w:style w:type="character" w:styleId="ListLabel692">
    <w:name w:val="ListLabel 692"/>
    <w:qFormat/>
    <w:rPr>
      <w:i w:val="false"/>
    </w:rPr>
  </w:style>
  <w:style w:type="character" w:styleId="ListLabel693">
    <w:name w:val="ListLabel 693"/>
    <w:qFormat/>
    <w:rPr>
      <w:rFonts w:ascii="Cambria" w:hAnsi="Cambria"/>
      <w:b/>
      <w:i w:val="false"/>
      <w:sz w:val="20"/>
    </w:rPr>
  </w:style>
  <w:style w:type="character" w:styleId="ListLabel694">
    <w:name w:val="ListLabel 694"/>
    <w:qFormat/>
    <w:rPr>
      <w:i w:val="false"/>
    </w:rPr>
  </w:style>
  <w:style w:type="character" w:styleId="ListLabel695">
    <w:name w:val="ListLabel 695"/>
    <w:qFormat/>
    <w:rPr>
      <w:i w:val="false"/>
    </w:rPr>
  </w:style>
  <w:style w:type="character" w:styleId="ListLabel696">
    <w:name w:val="ListLabel 696"/>
    <w:qFormat/>
    <w:rPr>
      <w:i w:val="false"/>
    </w:rPr>
  </w:style>
  <w:style w:type="character" w:styleId="ListLabel697">
    <w:name w:val="ListLabel 697"/>
    <w:qFormat/>
    <w:rPr>
      <w:i w:val="false"/>
    </w:rPr>
  </w:style>
  <w:style w:type="character" w:styleId="ListLabel698">
    <w:name w:val="ListLabel 698"/>
    <w:qFormat/>
    <w:rPr>
      <w:i w:val="false"/>
    </w:rPr>
  </w:style>
  <w:style w:type="character" w:styleId="ListLabel699">
    <w:name w:val="ListLabel 699"/>
    <w:qFormat/>
    <w:rPr>
      <w:i w:val="false"/>
    </w:rPr>
  </w:style>
  <w:style w:type="character" w:styleId="ListLabel700">
    <w:name w:val="ListLabel 700"/>
    <w:qFormat/>
    <w:rPr>
      <w:rFonts w:ascii="Cambria" w:hAnsi="Cambria" w:eastAsia="Batang" w:cs="Times New Roman"/>
      <w:b w:val="false"/>
      <w:bCs w:val="false"/>
      <w:smallCaps/>
      <w:sz w:val="20"/>
      <w:szCs w:val="22"/>
      <w:lang w:val="x-none" w:eastAsia="x-none"/>
    </w:rPr>
  </w:style>
  <w:style w:type="character" w:styleId="ListLabel701">
    <w:name w:val="ListLabel 701"/>
    <w:qFormat/>
    <w:rPr>
      <w:rFonts w:ascii="Cambria" w:hAnsi="Cambria" w:cs="Arial"/>
      <w:b/>
      <w:color w:val="auto"/>
      <w:sz w:val="20"/>
      <w:szCs w:val="18"/>
    </w:rPr>
  </w:style>
  <w:style w:type="character" w:styleId="ListLabel702">
    <w:name w:val="ListLabel 702"/>
    <w:qFormat/>
    <w:rPr>
      <w:b w:val="false"/>
    </w:rPr>
  </w:style>
  <w:style w:type="character" w:styleId="ListLabel703">
    <w:name w:val="ListLabel 703"/>
    <w:qFormat/>
    <w:rPr>
      <w:b w:val="false"/>
    </w:rPr>
  </w:style>
  <w:style w:type="character" w:styleId="ListLabel704">
    <w:name w:val="ListLabel 704"/>
    <w:qFormat/>
    <w:rPr>
      <w:b w:val="false"/>
    </w:rPr>
  </w:style>
  <w:style w:type="character" w:styleId="ListLabel705">
    <w:name w:val="ListLabel 705"/>
    <w:qFormat/>
    <w:rPr>
      <w:b w:val="false"/>
    </w:rPr>
  </w:style>
  <w:style w:type="character" w:styleId="ListLabel706">
    <w:name w:val="ListLabel 706"/>
    <w:qFormat/>
    <w:rPr>
      <w:b w:val="false"/>
    </w:rPr>
  </w:style>
  <w:style w:type="character" w:styleId="ListLabel707">
    <w:name w:val="ListLabel 707"/>
    <w:qFormat/>
    <w:rPr>
      <w:b w:val="false"/>
    </w:rPr>
  </w:style>
  <w:style w:type="character" w:styleId="ListLabel708">
    <w:name w:val="ListLabel 708"/>
    <w:qFormat/>
    <w:rPr>
      <w:b w:val="false"/>
    </w:rPr>
  </w:style>
  <w:style w:type="character" w:styleId="ListLabel709">
    <w:name w:val="ListLabel 709"/>
    <w:qFormat/>
    <w:rPr>
      <w:b w:val="false"/>
    </w:rPr>
  </w:style>
  <w:style w:type="character" w:styleId="ListLabel710">
    <w:name w:val="ListLabel 710"/>
    <w:qFormat/>
    <w:rPr>
      <w:rFonts w:ascii="Cambria" w:hAnsi="Cambria" w:cs="Wingdings"/>
      <w:b/>
      <w:color w:val="auto"/>
      <w:sz w:val="20"/>
    </w:rPr>
  </w:style>
  <w:style w:type="character" w:styleId="ListLabel711">
    <w:name w:val="ListLabel 711"/>
    <w:qFormat/>
    <w:rPr>
      <w:rFonts w:cs="Courier New"/>
    </w:rPr>
  </w:style>
  <w:style w:type="character" w:styleId="ListLabel712">
    <w:name w:val="ListLabel 712"/>
    <w:qFormat/>
    <w:rPr>
      <w:rFonts w:cs="Wingdings"/>
    </w:rPr>
  </w:style>
  <w:style w:type="character" w:styleId="ListLabel713">
    <w:name w:val="ListLabel 713"/>
    <w:qFormat/>
    <w:rPr>
      <w:rFonts w:cs="Symbol"/>
    </w:rPr>
  </w:style>
  <w:style w:type="character" w:styleId="ListLabel714">
    <w:name w:val="ListLabel 714"/>
    <w:qFormat/>
    <w:rPr>
      <w:rFonts w:cs="Courier New"/>
    </w:rPr>
  </w:style>
  <w:style w:type="character" w:styleId="ListLabel715">
    <w:name w:val="ListLabel 715"/>
    <w:qFormat/>
    <w:rPr>
      <w:rFonts w:cs="Wingdings"/>
    </w:rPr>
  </w:style>
  <w:style w:type="character" w:styleId="ListLabel716">
    <w:name w:val="ListLabel 716"/>
    <w:qFormat/>
    <w:rPr>
      <w:rFonts w:cs="Symbol"/>
    </w:rPr>
  </w:style>
  <w:style w:type="character" w:styleId="ListLabel717">
    <w:name w:val="ListLabel 717"/>
    <w:qFormat/>
    <w:rPr>
      <w:rFonts w:cs="Courier New"/>
    </w:rPr>
  </w:style>
  <w:style w:type="character" w:styleId="ListLabel718">
    <w:name w:val="ListLabel 718"/>
    <w:qFormat/>
    <w:rPr>
      <w:rFonts w:cs="Wingdings"/>
    </w:rPr>
  </w:style>
  <w:style w:type="character" w:styleId="ListLabel719">
    <w:name w:val="ListLabel 719"/>
    <w:qFormat/>
    <w:rPr>
      <w:rFonts w:ascii="Cambria" w:hAnsi="Cambria" w:cs="Times New Roman"/>
      <w:color w:val="auto"/>
      <w:sz w:val="20"/>
    </w:rPr>
  </w:style>
  <w:style w:type="character" w:styleId="ListLabel720">
    <w:name w:val="ListLabel 720"/>
    <w:qFormat/>
    <w:rPr>
      <w:rFonts w:cs="Courier New"/>
    </w:rPr>
  </w:style>
  <w:style w:type="character" w:styleId="ListLabel721">
    <w:name w:val="ListLabel 721"/>
    <w:qFormat/>
    <w:rPr>
      <w:rFonts w:cs="Wingdings"/>
    </w:rPr>
  </w:style>
  <w:style w:type="character" w:styleId="ListLabel722">
    <w:name w:val="ListLabel 722"/>
    <w:qFormat/>
    <w:rPr>
      <w:rFonts w:cs="Symbol"/>
    </w:rPr>
  </w:style>
  <w:style w:type="character" w:styleId="ListLabel723">
    <w:name w:val="ListLabel 723"/>
    <w:qFormat/>
    <w:rPr>
      <w:rFonts w:cs="Courier New"/>
    </w:rPr>
  </w:style>
  <w:style w:type="character" w:styleId="ListLabel724">
    <w:name w:val="ListLabel 724"/>
    <w:qFormat/>
    <w:rPr>
      <w:rFonts w:cs="Wingdings"/>
    </w:rPr>
  </w:style>
  <w:style w:type="character" w:styleId="ListLabel725">
    <w:name w:val="ListLabel 725"/>
    <w:qFormat/>
    <w:rPr>
      <w:rFonts w:cs="Symbol"/>
    </w:rPr>
  </w:style>
  <w:style w:type="character" w:styleId="ListLabel726">
    <w:name w:val="ListLabel 726"/>
    <w:qFormat/>
    <w:rPr>
      <w:rFonts w:cs="Courier New"/>
    </w:rPr>
  </w:style>
  <w:style w:type="character" w:styleId="ListLabel727">
    <w:name w:val="ListLabel 727"/>
    <w:qFormat/>
    <w:rPr>
      <w:rFonts w:cs="Wingdings"/>
    </w:rPr>
  </w:style>
  <w:style w:type="character" w:styleId="ListLabel728">
    <w:name w:val="ListLabel 728"/>
    <w:qFormat/>
    <w:rPr>
      <w:rFonts w:ascii="Cambria" w:hAnsi="Cambria" w:cs="Times New Roman"/>
      <w:b/>
      <w:color w:val="auto"/>
      <w:sz w:val="20"/>
    </w:rPr>
  </w:style>
  <w:style w:type="character" w:styleId="ListLabel729">
    <w:name w:val="ListLabel 729"/>
    <w:qFormat/>
    <w:rPr>
      <w:rFonts w:cs="Courier New"/>
    </w:rPr>
  </w:style>
  <w:style w:type="character" w:styleId="ListLabel730">
    <w:name w:val="ListLabel 730"/>
    <w:qFormat/>
    <w:rPr>
      <w:rFonts w:cs="Wingdings"/>
    </w:rPr>
  </w:style>
  <w:style w:type="character" w:styleId="ListLabel731">
    <w:name w:val="ListLabel 731"/>
    <w:qFormat/>
    <w:rPr>
      <w:rFonts w:cs="Symbol"/>
    </w:rPr>
  </w:style>
  <w:style w:type="character" w:styleId="ListLabel732">
    <w:name w:val="ListLabel 732"/>
    <w:qFormat/>
    <w:rPr>
      <w:rFonts w:cs="Courier New"/>
    </w:rPr>
  </w:style>
  <w:style w:type="character" w:styleId="ListLabel733">
    <w:name w:val="ListLabel 733"/>
    <w:qFormat/>
    <w:rPr>
      <w:rFonts w:cs="Wingdings"/>
    </w:rPr>
  </w:style>
  <w:style w:type="character" w:styleId="ListLabel734">
    <w:name w:val="ListLabel 734"/>
    <w:qFormat/>
    <w:rPr>
      <w:rFonts w:cs="Symbol"/>
    </w:rPr>
  </w:style>
  <w:style w:type="character" w:styleId="ListLabel735">
    <w:name w:val="ListLabel 735"/>
    <w:qFormat/>
    <w:rPr>
      <w:rFonts w:cs="Courier New"/>
    </w:rPr>
  </w:style>
  <w:style w:type="character" w:styleId="ListLabel736">
    <w:name w:val="ListLabel 736"/>
    <w:qFormat/>
    <w:rPr>
      <w:rFonts w:cs="Wingdings"/>
    </w:rPr>
  </w:style>
  <w:style w:type="character" w:styleId="ListLabel737">
    <w:name w:val="ListLabel 737"/>
    <w:qFormat/>
    <w:rPr>
      <w:rFonts w:ascii="Cambria" w:hAnsi="Cambria"/>
      <w:b/>
      <w:bCs/>
      <w:sz w:val="20"/>
      <w:szCs w:val="20"/>
    </w:rPr>
  </w:style>
  <w:style w:type="character" w:styleId="ListLabel738">
    <w:name w:val="ListLabel 738"/>
    <w:qFormat/>
    <w:rPr>
      <w:rFonts w:ascii="Cambria" w:hAnsi="Cambria"/>
      <w:sz w:val="20"/>
      <w:szCs w:val="20"/>
    </w:rPr>
  </w:style>
  <w:style w:type="character" w:styleId="ListLabel739">
    <w:name w:val="ListLabel 739"/>
    <w:qFormat/>
    <w:rPr>
      <w:rFonts w:ascii="Cambria" w:hAnsi="Cambria" w:eastAsia="TimesNewRomanPSMT"/>
      <w:sz w:val="20"/>
      <w:szCs w:val="20"/>
    </w:rPr>
  </w:style>
  <w:style w:type="character" w:styleId="ListLabel740">
    <w:name w:val="ListLabel 740"/>
    <w:qFormat/>
    <w:rPr>
      <w:color w:val="auto"/>
      <w:u w:val="none"/>
    </w:rPr>
  </w:style>
  <w:style w:type="character" w:styleId="ListLabel741">
    <w:name w:val="ListLabel 741"/>
    <w:qFormat/>
    <w:rPr>
      <w:b w:val="false"/>
    </w:rPr>
  </w:style>
  <w:style w:type="character" w:styleId="ListLabel742">
    <w:name w:val="ListLabel 742"/>
    <w:qFormat/>
    <w:rPr>
      <w:rFonts w:ascii="Cambria" w:hAnsi="Cambria" w:cs="Verdana"/>
      <w:b w:val="false"/>
      <w:bCs w:val="false"/>
      <w:i w:val="false"/>
      <w:iCs w:val="false"/>
      <w:caps w:val="false"/>
      <w:smallCaps w:val="false"/>
      <w:strike w:val="false"/>
      <w:dstrike w:val="false"/>
      <w:vanish w:val="false"/>
      <w:color w:val="000000"/>
      <w:position w:val="0"/>
      <w:sz w:val="20"/>
      <w:sz w:val="20"/>
      <w:szCs w:val="16"/>
      <w:vertAlign w:val="baseline"/>
    </w:rPr>
  </w:style>
  <w:style w:type="character" w:styleId="ListLabel743">
    <w:name w:val="ListLabel 743"/>
    <w:qFormat/>
    <w:rPr>
      <w:rFonts w:cs="Times New Roman"/>
    </w:rPr>
  </w:style>
  <w:style w:type="character" w:styleId="ListLabel744">
    <w:name w:val="ListLabel 744"/>
    <w:qFormat/>
    <w:rPr>
      <w:rFonts w:cs="Times New Roman"/>
    </w:rPr>
  </w:style>
  <w:style w:type="character" w:styleId="ListLabel745">
    <w:name w:val="ListLabel 745"/>
    <w:qFormat/>
    <w:rPr>
      <w:rFonts w:cs="Times New Roman"/>
    </w:rPr>
  </w:style>
  <w:style w:type="character" w:styleId="ListLabel746">
    <w:name w:val="ListLabel 746"/>
    <w:qFormat/>
    <w:rPr>
      <w:rFonts w:cs="Times New Roman"/>
    </w:rPr>
  </w:style>
  <w:style w:type="character" w:styleId="ListLabel747">
    <w:name w:val="ListLabel 747"/>
    <w:qFormat/>
    <w:rPr>
      <w:rFonts w:cs="Times New Roman"/>
    </w:rPr>
  </w:style>
  <w:style w:type="character" w:styleId="ListLabel748">
    <w:name w:val="ListLabel 748"/>
    <w:qFormat/>
    <w:rPr>
      <w:rFonts w:cs="Times New Roman"/>
    </w:rPr>
  </w:style>
  <w:style w:type="character" w:styleId="ListLabel749">
    <w:name w:val="ListLabel 749"/>
    <w:qFormat/>
    <w:rPr>
      <w:rFonts w:cs="Times New Roman"/>
    </w:rPr>
  </w:style>
  <w:style w:type="character" w:styleId="ListLabel750">
    <w:name w:val="ListLabel 750"/>
    <w:qFormat/>
    <w:rPr>
      <w:rFonts w:cs="Times New Roman"/>
    </w:rPr>
  </w:style>
  <w:style w:type="character" w:styleId="ListLabel751">
    <w:name w:val="ListLabel 751"/>
    <w:qFormat/>
    <w:rPr>
      <w:rFonts w:ascii="Cambria" w:hAnsi="Cambria"/>
      <w:b/>
      <w:sz w:val="20"/>
      <w:u w:val="none"/>
    </w:rPr>
  </w:style>
  <w:style w:type="character" w:styleId="ListLabel752">
    <w:name w:val="ListLabel 752"/>
    <w:qFormat/>
    <w:rPr>
      <w:rFonts w:ascii="Cambria" w:hAnsi="Cambria"/>
      <w:b/>
      <w:sz w:val="20"/>
    </w:rPr>
  </w:style>
  <w:style w:type="character" w:styleId="ListLabel753">
    <w:name w:val="ListLabel 753"/>
    <w:qFormat/>
    <w:rPr>
      <w:b/>
    </w:rPr>
  </w:style>
  <w:style w:type="character" w:styleId="ListLabel754">
    <w:name w:val="ListLabel 754"/>
    <w:qFormat/>
    <w:rPr>
      <w:rFonts w:ascii="Cambria" w:hAnsi="Cambria"/>
      <w:b/>
      <w:sz w:val="20"/>
    </w:rPr>
  </w:style>
  <w:style w:type="character" w:styleId="ListLabel755">
    <w:name w:val="ListLabel 755"/>
    <w:qFormat/>
    <w:rPr>
      <w:b/>
    </w:rPr>
  </w:style>
  <w:style w:type="character" w:styleId="ListLabel756">
    <w:name w:val="ListLabel 756"/>
    <w:qFormat/>
    <w:rPr>
      <w:b/>
    </w:rPr>
  </w:style>
  <w:style w:type="character" w:styleId="ListLabel757">
    <w:name w:val="ListLabel 757"/>
    <w:qFormat/>
    <w:rPr>
      <w:b/>
    </w:rPr>
  </w:style>
  <w:style w:type="character" w:styleId="ListLabel758">
    <w:name w:val="ListLabel 758"/>
    <w:qFormat/>
    <w:rPr>
      <w:b/>
    </w:rPr>
  </w:style>
  <w:style w:type="character" w:styleId="ListLabel759">
    <w:name w:val="ListLabel 759"/>
    <w:qFormat/>
    <w:rPr>
      <w:b/>
    </w:rPr>
  </w:style>
  <w:style w:type="character" w:styleId="ListLabel760">
    <w:name w:val="ListLabel 760"/>
    <w:qFormat/>
    <w:rPr>
      <w:b/>
    </w:rPr>
  </w:style>
  <w:style w:type="character" w:styleId="ListLabel761">
    <w:name w:val="ListLabel 761"/>
    <w:qFormat/>
    <w:rPr>
      <w:b/>
    </w:rPr>
  </w:style>
  <w:style w:type="character" w:styleId="ListLabel762">
    <w:name w:val="ListLabel 762"/>
    <w:qFormat/>
    <w:rPr>
      <w:rFonts w:ascii="Cambria" w:hAnsi="Cambria"/>
      <w:b w:val="false"/>
      <w:sz w:val="20"/>
    </w:rPr>
  </w:style>
  <w:style w:type="character" w:styleId="ListLabel763">
    <w:name w:val="ListLabel 763"/>
    <w:qFormat/>
    <w:rPr>
      <w:rFonts w:ascii="Cambria" w:hAnsi="Cambria" w:cs="Arial"/>
      <w:b/>
      <w:color w:val="auto"/>
      <w:sz w:val="20"/>
      <w:szCs w:val="18"/>
    </w:rPr>
  </w:style>
  <w:style w:type="character" w:styleId="ListLabel764">
    <w:name w:val="ListLabel 764"/>
    <w:qFormat/>
    <w:rPr>
      <w:b w:val="false"/>
    </w:rPr>
  </w:style>
  <w:style w:type="character" w:styleId="ListLabel765">
    <w:name w:val="ListLabel 765"/>
    <w:qFormat/>
    <w:rPr>
      <w:b w:val="false"/>
    </w:rPr>
  </w:style>
  <w:style w:type="character" w:styleId="ListLabel766">
    <w:name w:val="ListLabel 766"/>
    <w:qFormat/>
    <w:rPr>
      <w:b w:val="false"/>
    </w:rPr>
  </w:style>
  <w:style w:type="character" w:styleId="ListLabel767">
    <w:name w:val="ListLabel 767"/>
    <w:qFormat/>
    <w:rPr>
      <w:b w:val="false"/>
    </w:rPr>
  </w:style>
  <w:style w:type="character" w:styleId="ListLabel768">
    <w:name w:val="ListLabel 768"/>
    <w:qFormat/>
    <w:rPr>
      <w:b w:val="false"/>
    </w:rPr>
  </w:style>
  <w:style w:type="character" w:styleId="ListLabel769">
    <w:name w:val="ListLabel 769"/>
    <w:qFormat/>
    <w:rPr>
      <w:b w:val="false"/>
    </w:rPr>
  </w:style>
  <w:style w:type="character" w:styleId="ListLabel770">
    <w:name w:val="ListLabel 770"/>
    <w:qFormat/>
    <w:rPr>
      <w:b w:val="false"/>
    </w:rPr>
  </w:style>
  <w:style w:type="character" w:styleId="ListLabel771">
    <w:name w:val="ListLabel 771"/>
    <w:qFormat/>
    <w:rPr>
      <w:b w:val="false"/>
    </w:rPr>
  </w:style>
  <w:style w:type="character" w:styleId="ListLabel772">
    <w:name w:val="ListLabel 772"/>
    <w:qFormat/>
    <w:rPr>
      <w:rFonts w:ascii="Cambria" w:hAnsi="Cambria"/>
      <w:b/>
      <w:sz w:val="20"/>
    </w:rPr>
  </w:style>
  <w:style w:type="character" w:styleId="ListLabel773">
    <w:name w:val="ListLabel 773"/>
    <w:qFormat/>
    <w:rPr>
      <w:rFonts w:cs="Arial"/>
      <w:b/>
      <w:i w:val="false"/>
      <w:sz w:val="20"/>
      <w:szCs w:val="20"/>
    </w:rPr>
  </w:style>
  <w:style w:type="character" w:styleId="ListLabel774">
    <w:name w:val="ListLabel 774"/>
    <w:qFormat/>
    <w:rPr>
      <w:b w:val="false"/>
      <w:sz w:val="20"/>
    </w:rPr>
  </w:style>
  <w:style w:type="character" w:styleId="ListLabel775">
    <w:name w:val="ListLabel 775"/>
    <w:qFormat/>
    <w:rPr>
      <w:rFonts w:cs="Symbol"/>
    </w:rPr>
  </w:style>
  <w:style w:type="character" w:styleId="ListLabel776">
    <w:name w:val="ListLabel 776"/>
    <w:qFormat/>
    <w:rPr>
      <w:rFonts w:cs="Courier New"/>
    </w:rPr>
  </w:style>
  <w:style w:type="character" w:styleId="ListLabel777">
    <w:name w:val="ListLabel 777"/>
    <w:qFormat/>
    <w:rPr>
      <w:rFonts w:cs="Wingdings"/>
    </w:rPr>
  </w:style>
  <w:style w:type="character" w:styleId="ListLabel778">
    <w:name w:val="ListLabel 778"/>
    <w:qFormat/>
    <w:rPr>
      <w:rFonts w:cs="Symbol"/>
    </w:rPr>
  </w:style>
  <w:style w:type="character" w:styleId="ListLabel779">
    <w:name w:val="ListLabel 779"/>
    <w:qFormat/>
    <w:rPr>
      <w:rFonts w:cs="Courier New"/>
    </w:rPr>
  </w:style>
  <w:style w:type="character" w:styleId="ListLabel780">
    <w:name w:val="ListLabel 780"/>
    <w:qFormat/>
    <w:rPr>
      <w:rFonts w:cs="Wingdings"/>
    </w:rPr>
  </w:style>
  <w:style w:type="character" w:styleId="ListLabel781">
    <w:name w:val="ListLabel 781"/>
    <w:qFormat/>
    <w:rPr>
      <w:rFonts w:cs="Symbol"/>
    </w:rPr>
  </w:style>
  <w:style w:type="character" w:styleId="ListLabel782">
    <w:name w:val="ListLabel 782"/>
    <w:qFormat/>
    <w:rPr>
      <w:rFonts w:cs="Courier New"/>
    </w:rPr>
  </w:style>
  <w:style w:type="character" w:styleId="ListLabel783">
    <w:name w:val="ListLabel 783"/>
    <w:qFormat/>
    <w:rPr>
      <w:rFonts w:cs="Wingdings"/>
    </w:rPr>
  </w:style>
  <w:style w:type="character" w:styleId="ListLabel784">
    <w:name w:val="ListLabel 784"/>
    <w:qFormat/>
    <w:rPr>
      <w:rFonts w:ascii="Cambria" w:hAnsi="Cambria"/>
      <w:b w:val="false"/>
      <w:sz w:val="20"/>
    </w:rPr>
  </w:style>
  <w:style w:type="character" w:styleId="ListLabel785">
    <w:name w:val="ListLabel 785"/>
    <w:qFormat/>
    <w:rPr>
      <w:rFonts w:ascii="Cambria" w:hAnsi="Cambria"/>
      <w:b/>
      <w:sz w:val="20"/>
      <w:u w:val="none"/>
    </w:rPr>
  </w:style>
  <w:style w:type="character" w:styleId="ListLabel786">
    <w:name w:val="ListLabel 786"/>
    <w:qFormat/>
    <w:rPr>
      <w:rFonts w:ascii="Cambria" w:hAnsi="Cambria"/>
      <w:sz w:val="20"/>
      <w:u w:val="none"/>
    </w:rPr>
  </w:style>
  <w:style w:type="character" w:styleId="ListLabel787">
    <w:name w:val="ListLabel 787"/>
    <w:qFormat/>
    <w:rPr>
      <w:u w:val="none"/>
    </w:rPr>
  </w:style>
  <w:style w:type="character" w:styleId="ListLabel788">
    <w:name w:val="ListLabel 788"/>
    <w:qFormat/>
    <w:rPr>
      <w:u w:val="none"/>
    </w:rPr>
  </w:style>
  <w:style w:type="character" w:styleId="ListLabel789">
    <w:name w:val="ListLabel 789"/>
    <w:qFormat/>
    <w:rPr>
      <w:u w:val="none"/>
    </w:rPr>
  </w:style>
  <w:style w:type="character" w:styleId="ListLabel790">
    <w:name w:val="ListLabel 790"/>
    <w:qFormat/>
    <w:rPr>
      <w:u w:val="none"/>
    </w:rPr>
  </w:style>
  <w:style w:type="character" w:styleId="ListLabel791">
    <w:name w:val="ListLabel 791"/>
    <w:qFormat/>
    <w:rPr>
      <w:u w:val="none"/>
    </w:rPr>
  </w:style>
  <w:style w:type="character" w:styleId="ListLabel792">
    <w:name w:val="ListLabel 792"/>
    <w:qFormat/>
    <w:rPr>
      <w:u w:val="none"/>
    </w:rPr>
  </w:style>
  <w:style w:type="character" w:styleId="ListLabel793">
    <w:name w:val="ListLabel 793"/>
    <w:qFormat/>
    <w:rPr>
      <w:u w:val="none"/>
    </w:rPr>
  </w:style>
  <w:style w:type="character" w:styleId="ListLabel794">
    <w:name w:val="ListLabel 794"/>
    <w:qFormat/>
    <w:rPr>
      <w:rFonts w:ascii="Cambria" w:hAnsi="Cambria"/>
      <w:b/>
    </w:rPr>
  </w:style>
  <w:style w:type="character" w:styleId="ListLabel795">
    <w:name w:val="ListLabel 795"/>
    <w:qFormat/>
    <w:rPr>
      <w:rFonts w:ascii="Cambria" w:hAnsi="Cambria"/>
      <w:sz w:val="20"/>
      <w:u w:val="none"/>
    </w:rPr>
  </w:style>
  <w:style w:type="character" w:styleId="ListLabel796">
    <w:name w:val="ListLabel 796"/>
    <w:qFormat/>
    <w:rPr>
      <w:rFonts w:ascii="Cambria" w:hAnsi="Cambria"/>
      <w:sz w:val="20"/>
    </w:rPr>
  </w:style>
  <w:style w:type="character" w:styleId="ListLabel797">
    <w:name w:val="ListLabel 797"/>
    <w:qFormat/>
    <w:rPr>
      <w:i w:val="false"/>
    </w:rPr>
  </w:style>
  <w:style w:type="character" w:styleId="ListLabel798">
    <w:name w:val="ListLabel 798"/>
    <w:qFormat/>
    <w:rPr>
      <w:i w:val="false"/>
    </w:rPr>
  </w:style>
  <w:style w:type="character" w:styleId="ListLabel799">
    <w:name w:val="ListLabel 799"/>
    <w:qFormat/>
    <w:rPr>
      <w:rFonts w:ascii="Cambria" w:hAnsi="Cambria"/>
      <w:b/>
      <w:i w:val="false"/>
      <w:sz w:val="20"/>
    </w:rPr>
  </w:style>
  <w:style w:type="character" w:styleId="ListLabel800">
    <w:name w:val="ListLabel 800"/>
    <w:qFormat/>
    <w:rPr>
      <w:i w:val="false"/>
    </w:rPr>
  </w:style>
  <w:style w:type="character" w:styleId="ListLabel801">
    <w:name w:val="ListLabel 801"/>
    <w:qFormat/>
    <w:rPr>
      <w:i w:val="false"/>
    </w:rPr>
  </w:style>
  <w:style w:type="character" w:styleId="ListLabel802">
    <w:name w:val="ListLabel 802"/>
    <w:qFormat/>
    <w:rPr>
      <w:i w:val="false"/>
    </w:rPr>
  </w:style>
  <w:style w:type="character" w:styleId="ListLabel803">
    <w:name w:val="ListLabel 803"/>
    <w:qFormat/>
    <w:rPr>
      <w:i w:val="false"/>
    </w:rPr>
  </w:style>
  <w:style w:type="character" w:styleId="ListLabel804">
    <w:name w:val="ListLabel 804"/>
    <w:qFormat/>
    <w:rPr>
      <w:i w:val="false"/>
    </w:rPr>
  </w:style>
  <w:style w:type="character" w:styleId="ListLabel805">
    <w:name w:val="ListLabel 805"/>
    <w:qFormat/>
    <w:rPr>
      <w:i w:val="false"/>
    </w:rPr>
  </w:style>
  <w:style w:type="character" w:styleId="ListLabel806">
    <w:name w:val="ListLabel 806"/>
    <w:qFormat/>
    <w:rPr>
      <w:rFonts w:ascii="Cambria" w:hAnsi="Cambria" w:eastAsia="Batang" w:cs="Times New Roman"/>
      <w:b w:val="false"/>
      <w:bCs w:val="false"/>
      <w:smallCaps/>
      <w:sz w:val="20"/>
      <w:szCs w:val="22"/>
      <w:lang w:val="x-none" w:eastAsia="x-none"/>
    </w:rPr>
  </w:style>
  <w:style w:type="character" w:styleId="ListLabel807">
    <w:name w:val="ListLabel 807"/>
    <w:qFormat/>
    <w:rPr>
      <w:rFonts w:ascii="Cambria" w:hAnsi="Cambria" w:cs="Arial"/>
      <w:b/>
      <w:color w:val="auto"/>
      <w:sz w:val="20"/>
      <w:szCs w:val="18"/>
    </w:rPr>
  </w:style>
  <w:style w:type="character" w:styleId="ListLabel808">
    <w:name w:val="ListLabel 808"/>
    <w:qFormat/>
    <w:rPr>
      <w:b w:val="false"/>
    </w:rPr>
  </w:style>
  <w:style w:type="character" w:styleId="ListLabel809">
    <w:name w:val="ListLabel 809"/>
    <w:qFormat/>
    <w:rPr>
      <w:b w:val="false"/>
    </w:rPr>
  </w:style>
  <w:style w:type="character" w:styleId="ListLabel810">
    <w:name w:val="ListLabel 810"/>
    <w:qFormat/>
    <w:rPr>
      <w:b w:val="false"/>
    </w:rPr>
  </w:style>
  <w:style w:type="character" w:styleId="ListLabel811">
    <w:name w:val="ListLabel 811"/>
    <w:qFormat/>
    <w:rPr>
      <w:b w:val="false"/>
    </w:rPr>
  </w:style>
  <w:style w:type="character" w:styleId="ListLabel812">
    <w:name w:val="ListLabel 812"/>
    <w:qFormat/>
    <w:rPr>
      <w:b w:val="false"/>
    </w:rPr>
  </w:style>
  <w:style w:type="character" w:styleId="ListLabel813">
    <w:name w:val="ListLabel 813"/>
    <w:qFormat/>
    <w:rPr>
      <w:b w:val="false"/>
    </w:rPr>
  </w:style>
  <w:style w:type="character" w:styleId="ListLabel814">
    <w:name w:val="ListLabel 814"/>
    <w:qFormat/>
    <w:rPr>
      <w:b w:val="false"/>
    </w:rPr>
  </w:style>
  <w:style w:type="character" w:styleId="ListLabel815">
    <w:name w:val="ListLabel 815"/>
    <w:qFormat/>
    <w:rPr>
      <w:b w:val="false"/>
    </w:rPr>
  </w:style>
  <w:style w:type="character" w:styleId="ListLabel816">
    <w:name w:val="ListLabel 816"/>
    <w:qFormat/>
    <w:rPr>
      <w:rFonts w:ascii="Cambria" w:hAnsi="Cambria" w:cs="Wingdings"/>
      <w:b/>
      <w:color w:val="auto"/>
      <w:sz w:val="20"/>
    </w:rPr>
  </w:style>
  <w:style w:type="character" w:styleId="ListLabel817">
    <w:name w:val="ListLabel 817"/>
    <w:qFormat/>
    <w:rPr>
      <w:rFonts w:cs="Courier New"/>
    </w:rPr>
  </w:style>
  <w:style w:type="character" w:styleId="ListLabel818">
    <w:name w:val="ListLabel 818"/>
    <w:qFormat/>
    <w:rPr>
      <w:rFonts w:cs="Wingdings"/>
    </w:rPr>
  </w:style>
  <w:style w:type="character" w:styleId="ListLabel819">
    <w:name w:val="ListLabel 819"/>
    <w:qFormat/>
    <w:rPr>
      <w:rFonts w:cs="Symbol"/>
    </w:rPr>
  </w:style>
  <w:style w:type="character" w:styleId="ListLabel820">
    <w:name w:val="ListLabel 820"/>
    <w:qFormat/>
    <w:rPr>
      <w:rFonts w:cs="Courier New"/>
    </w:rPr>
  </w:style>
  <w:style w:type="character" w:styleId="ListLabel821">
    <w:name w:val="ListLabel 821"/>
    <w:qFormat/>
    <w:rPr>
      <w:rFonts w:cs="Wingdings"/>
    </w:rPr>
  </w:style>
  <w:style w:type="character" w:styleId="ListLabel822">
    <w:name w:val="ListLabel 822"/>
    <w:qFormat/>
    <w:rPr>
      <w:rFonts w:cs="Symbol"/>
    </w:rPr>
  </w:style>
  <w:style w:type="character" w:styleId="ListLabel823">
    <w:name w:val="ListLabel 823"/>
    <w:qFormat/>
    <w:rPr>
      <w:rFonts w:cs="Courier New"/>
    </w:rPr>
  </w:style>
  <w:style w:type="character" w:styleId="ListLabel824">
    <w:name w:val="ListLabel 824"/>
    <w:qFormat/>
    <w:rPr>
      <w:rFonts w:cs="Wingdings"/>
    </w:rPr>
  </w:style>
  <w:style w:type="character" w:styleId="ListLabel825">
    <w:name w:val="ListLabel 825"/>
    <w:qFormat/>
    <w:rPr>
      <w:rFonts w:ascii="Cambria" w:hAnsi="Cambria" w:cs="Times New Roman"/>
      <w:color w:val="auto"/>
      <w:sz w:val="20"/>
    </w:rPr>
  </w:style>
  <w:style w:type="character" w:styleId="ListLabel826">
    <w:name w:val="ListLabel 826"/>
    <w:qFormat/>
    <w:rPr>
      <w:rFonts w:cs="Courier New"/>
    </w:rPr>
  </w:style>
  <w:style w:type="character" w:styleId="ListLabel827">
    <w:name w:val="ListLabel 827"/>
    <w:qFormat/>
    <w:rPr>
      <w:rFonts w:cs="Wingdings"/>
    </w:rPr>
  </w:style>
  <w:style w:type="character" w:styleId="ListLabel828">
    <w:name w:val="ListLabel 828"/>
    <w:qFormat/>
    <w:rPr>
      <w:rFonts w:cs="Symbol"/>
    </w:rPr>
  </w:style>
  <w:style w:type="character" w:styleId="ListLabel829">
    <w:name w:val="ListLabel 829"/>
    <w:qFormat/>
    <w:rPr>
      <w:rFonts w:cs="Courier New"/>
    </w:rPr>
  </w:style>
  <w:style w:type="character" w:styleId="ListLabel830">
    <w:name w:val="ListLabel 830"/>
    <w:qFormat/>
    <w:rPr>
      <w:rFonts w:cs="Wingdings"/>
    </w:rPr>
  </w:style>
  <w:style w:type="character" w:styleId="ListLabel831">
    <w:name w:val="ListLabel 831"/>
    <w:qFormat/>
    <w:rPr>
      <w:rFonts w:cs="Symbol"/>
    </w:rPr>
  </w:style>
  <w:style w:type="character" w:styleId="ListLabel832">
    <w:name w:val="ListLabel 832"/>
    <w:qFormat/>
    <w:rPr>
      <w:rFonts w:cs="Courier New"/>
    </w:rPr>
  </w:style>
  <w:style w:type="character" w:styleId="ListLabel833">
    <w:name w:val="ListLabel 833"/>
    <w:qFormat/>
    <w:rPr>
      <w:rFonts w:cs="Wingdings"/>
    </w:rPr>
  </w:style>
  <w:style w:type="character" w:styleId="ListLabel834">
    <w:name w:val="ListLabel 834"/>
    <w:qFormat/>
    <w:rPr>
      <w:rFonts w:ascii="Cambria" w:hAnsi="Cambria" w:cs="Times New Roman"/>
      <w:b/>
      <w:color w:val="auto"/>
      <w:sz w:val="20"/>
    </w:rPr>
  </w:style>
  <w:style w:type="character" w:styleId="ListLabel835">
    <w:name w:val="ListLabel 835"/>
    <w:qFormat/>
    <w:rPr>
      <w:rFonts w:cs="Courier New"/>
    </w:rPr>
  </w:style>
  <w:style w:type="character" w:styleId="ListLabel836">
    <w:name w:val="ListLabel 836"/>
    <w:qFormat/>
    <w:rPr>
      <w:rFonts w:cs="Wingdings"/>
    </w:rPr>
  </w:style>
  <w:style w:type="character" w:styleId="ListLabel837">
    <w:name w:val="ListLabel 837"/>
    <w:qFormat/>
    <w:rPr>
      <w:rFonts w:cs="Symbol"/>
    </w:rPr>
  </w:style>
  <w:style w:type="character" w:styleId="ListLabel838">
    <w:name w:val="ListLabel 838"/>
    <w:qFormat/>
    <w:rPr>
      <w:rFonts w:cs="Courier New"/>
    </w:rPr>
  </w:style>
  <w:style w:type="character" w:styleId="ListLabel839">
    <w:name w:val="ListLabel 839"/>
    <w:qFormat/>
    <w:rPr>
      <w:rFonts w:cs="Wingdings"/>
    </w:rPr>
  </w:style>
  <w:style w:type="character" w:styleId="ListLabel840">
    <w:name w:val="ListLabel 840"/>
    <w:qFormat/>
    <w:rPr>
      <w:rFonts w:cs="Symbol"/>
    </w:rPr>
  </w:style>
  <w:style w:type="character" w:styleId="ListLabel841">
    <w:name w:val="ListLabel 841"/>
    <w:qFormat/>
    <w:rPr>
      <w:rFonts w:cs="Courier New"/>
    </w:rPr>
  </w:style>
  <w:style w:type="character" w:styleId="ListLabel842">
    <w:name w:val="ListLabel 842"/>
    <w:qFormat/>
    <w:rPr>
      <w:rFonts w:cs="Wingdings"/>
    </w:rPr>
  </w:style>
  <w:style w:type="character" w:styleId="ListLabel843">
    <w:name w:val="ListLabel 843"/>
    <w:qFormat/>
    <w:rPr>
      <w:rFonts w:ascii="Cambria" w:hAnsi="Cambria"/>
      <w:b/>
      <w:bCs/>
      <w:sz w:val="20"/>
      <w:szCs w:val="20"/>
    </w:rPr>
  </w:style>
  <w:style w:type="character" w:styleId="ListLabel844">
    <w:name w:val="ListLabel 844"/>
    <w:qFormat/>
    <w:rPr>
      <w:rFonts w:ascii="Cambria" w:hAnsi="Cambria"/>
      <w:sz w:val="20"/>
      <w:szCs w:val="20"/>
    </w:rPr>
  </w:style>
  <w:style w:type="character" w:styleId="ListLabel845">
    <w:name w:val="ListLabel 845"/>
    <w:qFormat/>
    <w:rPr>
      <w:rFonts w:ascii="Cambria" w:hAnsi="Cambria" w:eastAsia="TimesNewRomanPSMT"/>
      <w:sz w:val="20"/>
      <w:szCs w:val="20"/>
    </w:rPr>
  </w:style>
  <w:style w:type="character" w:styleId="ListLabel846">
    <w:name w:val="ListLabel 846"/>
    <w:qFormat/>
    <w:rPr>
      <w:color w:val="auto"/>
      <w:u w:val="none"/>
    </w:rPr>
  </w:style>
  <w:style w:type="character" w:styleId="ListLabel847">
    <w:name w:val="ListLabel 847"/>
    <w:qFormat/>
    <w:rPr>
      <w:b w:val="false"/>
    </w:rPr>
  </w:style>
  <w:style w:type="character" w:styleId="ListLabel848">
    <w:name w:val="ListLabel 848"/>
    <w:qFormat/>
    <w:rPr>
      <w:rFonts w:ascii="Cambria" w:hAnsi="Cambria" w:cs="Verdana"/>
      <w:b w:val="false"/>
      <w:bCs w:val="false"/>
      <w:i w:val="false"/>
      <w:iCs w:val="false"/>
      <w:caps w:val="false"/>
      <w:smallCaps w:val="false"/>
      <w:strike w:val="false"/>
      <w:dstrike w:val="false"/>
      <w:vanish w:val="false"/>
      <w:color w:val="000000"/>
      <w:position w:val="0"/>
      <w:sz w:val="20"/>
      <w:sz w:val="20"/>
      <w:szCs w:val="16"/>
      <w:vertAlign w:val="baseline"/>
    </w:rPr>
  </w:style>
  <w:style w:type="character" w:styleId="ListLabel849">
    <w:name w:val="ListLabel 849"/>
    <w:qFormat/>
    <w:rPr>
      <w:rFonts w:cs="Times New Roman"/>
    </w:rPr>
  </w:style>
  <w:style w:type="character" w:styleId="ListLabel850">
    <w:name w:val="ListLabel 850"/>
    <w:qFormat/>
    <w:rPr>
      <w:rFonts w:cs="Times New Roman"/>
    </w:rPr>
  </w:style>
  <w:style w:type="character" w:styleId="ListLabel851">
    <w:name w:val="ListLabel 851"/>
    <w:qFormat/>
    <w:rPr>
      <w:rFonts w:cs="Times New Roman"/>
    </w:rPr>
  </w:style>
  <w:style w:type="character" w:styleId="ListLabel852">
    <w:name w:val="ListLabel 852"/>
    <w:qFormat/>
    <w:rPr>
      <w:rFonts w:cs="Times New Roman"/>
    </w:rPr>
  </w:style>
  <w:style w:type="character" w:styleId="ListLabel853">
    <w:name w:val="ListLabel 853"/>
    <w:qFormat/>
    <w:rPr>
      <w:rFonts w:cs="Times New Roman"/>
    </w:rPr>
  </w:style>
  <w:style w:type="character" w:styleId="ListLabel854">
    <w:name w:val="ListLabel 854"/>
    <w:qFormat/>
    <w:rPr>
      <w:rFonts w:cs="Times New Roman"/>
    </w:rPr>
  </w:style>
  <w:style w:type="character" w:styleId="ListLabel855">
    <w:name w:val="ListLabel 855"/>
    <w:qFormat/>
    <w:rPr>
      <w:rFonts w:cs="Times New Roman"/>
    </w:rPr>
  </w:style>
  <w:style w:type="character" w:styleId="ListLabel856">
    <w:name w:val="ListLabel 856"/>
    <w:qFormat/>
    <w:rPr>
      <w:rFonts w:cs="Times New Roman"/>
    </w:rPr>
  </w:style>
  <w:style w:type="character" w:styleId="ListLabel857">
    <w:name w:val="ListLabel 857"/>
    <w:qFormat/>
    <w:rPr>
      <w:rFonts w:ascii="Cambria" w:hAnsi="Cambria"/>
      <w:b/>
      <w:sz w:val="20"/>
      <w:u w:val="none"/>
    </w:rPr>
  </w:style>
  <w:style w:type="character" w:styleId="ListLabel858">
    <w:name w:val="ListLabel 858"/>
    <w:qFormat/>
    <w:rPr>
      <w:rFonts w:ascii="Cambria" w:hAnsi="Cambria"/>
      <w:b/>
      <w:sz w:val="20"/>
    </w:rPr>
  </w:style>
  <w:style w:type="character" w:styleId="ListLabel859">
    <w:name w:val="ListLabel 859"/>
    <w:qFormat/>
    <w:rPr>
      <w:b/>
    </w:rPr>
  </w:style>
  <w:style w:type="character" w:styleId="ListLabel860">
    <w:name w:val="ListLabel 860"/>
    <w:qFormat/>
    <w:rPr>
      <w:rFonts w:ascii="Cambria" w:hAnsi="Cambria"/>
      <w:b/>
      <w:sz w:val="20"/>
    </w:rPr>
  </w:style>
  <w:style w:type="character" w:styleId="ListLabel861">
    <w:name w:val="ListLabel 861"/>
    <w:qFormat/>
    <w:rPr>
      <w:b/>
    </w:rPr>
  </w:style>
  <w:style w:type="character" w:styleId="ListLabel862">
    <w:name w:val="ListLabel 862"/>
    <w:qFormat/>
    <w:rPr>
      <w:b/>
    </w:rPr>
  </w:style>
  <w:style w:type="character" w:styleId="ListLabel863">
    <w:name w:val="ListLabel 863"/>
    <w:qFormat/>
    <w:rPr>
      <w:b/>
    </w:rPr>
  </w:style>
  <w:style w:type="character" w:styleId="ListLabel864">
    <w:name w:val="ListLabel 864"/>
    <w:qFormat/>
    <w:rPr>
      <w:b/>
    </w:rPr>
  </w:style>
  <w:style w:type="character" w:styleId="ListLabel865">
    <w:name w:val="ListLabel 865"/>
    <w:qFormat/>
    <w:rPr>
      <w:b/>
    </w:rPr>
  </w:style>
  <w:style w:type="character" w:styleId="ListLabel866">
    <w:name w:val="ListLabel 866"/>
    <w:qFormat/>
    <w:rPr>
      <w:b/>
    </w:rPr>
  </w:style>
  <w:style w:type="character" w:styleId="ListLabel867">
    <w:name w:val="ListLabel 867"/>
    <w:qFormat/>
    <w:rPr>
      <w:b/>
    </w:rPr>
  </w:style>
  <w:style w:type="character" w:styleId="ListLabel868">
    <w:name w:val="ListLabel 868"/>
    <w:qFormat/>
    <w:rPr>
      <w:rFonts w:ascii="Cambria" w:hAnsi="Cambria"/>
      <w:b w:val="false"/>
      <w:sz w:val="20"/>
    </w:rPr>
  </w:style>
  <w:style w:type="character" w:styleId="ListLabel869">
    <w:name w:val="ListLabel 869"/>
    <w:qFormat/>
    <w:rPr>
      <w:rFonts w:ascii="Cambria" w:hAnsi="Cambria" w:cs="Arial"/>
      <w:b/>
      <w:color w:val="auto"/>
      <w:sz w:val="20"/>
      <w:szCs w:val="18"/>
    </w:rPr>
  </w:style>
  <w:style w:type="character" w:styleId="ListLabel870">
    <w:name w:val="ListLabel 870"/>
    <w:qFormat/>
    <w:rPr>
      <w:b w:val="false"/>
    </w:rPr>
  </w:style>
  <w:style w:type="character" w:styleId="ListLabel871">
    <w:name w:val="ListLabel 871"/>
    <w:qFormat/>
    <w:rPr>
      <w:b w:val="false"/>
    </w:rPr>
  </w:style>
  <w:style w:type="character" w:styleId="ListLabel872">
    <w:name w:val="ListLabel 872"/>
    <w:qFormat/>
    <w:rPr>
      <w:b w:val="false"/>
    </w:rPr>
  </w:style>
  <w:style w:type="character" w:styleId="ListLabel873">
    <w:name w:val="ListLabel 873"/>
    <w:qFormat/>
    <w:rPr>
      <w:b w:val="false"/>
    </w:rPr>
  </w:style>
  <w:style w:type="character" w:styleId="ListLabel874">
    <w:name w:val="ListLabel 874"/>
    <w:qFormat/>
    <w:rPr>
      <w:b w:val="false"/>
    </w:rPr>
  </w:style>
  <w:style w:type="character" w:styleId="ListLabel875">
    <w:name w:val="ListLabel 875"/>
    <w:qFormat/>
    <w:rPr>
      <w:b w:val="false"/>
    </w:rPr>
  </w:style>
  <w:style w:type="character" w:styleId="ListLabel876">
    <w:name w:val="ListLabel 876"/>
    <w:qFormat/>
    <w:rPr>
      <w:b w:val="false"/>
    </w:rPr>
  </w:style>
  <w:style w:type="character" w:styleId="ListLabel877">
    <w:name w:val="ListLabel 877"/>
    <w:qFormat/>
    <w:rPr>
      <w:b w:val="false"/>
    </w:rPr>
  </w:style>
  <w:style w:type="character" w:styleId="ListLabel878">
    <w:name w:val="ListLabel 878"/>
    <w:qFormat/>
    <w:rPr>
      <w:rFonts w:ascii="Cambria" w:hAnsi="Cambria"/>
      <w:b/>
      <w:sz w:val="20"/>
    </w:rPr>
  </w:style>
  <w:style w:type="character" w:styleId="ListLabel879">
    <w:name w:val="ListLabel 879"/>
    <w:qFormat/>
    <w:rPr>
      <w:rFonts w:cs="Arial"/>
      <w:b/>
      <w:i w:val="false"/>
      <w:sz w:val="20"/>
      <w:szCs w:val="20"/>
    </w:rPr>
  </w:style>
  <w:style w:type="character" w:styleId="ListLabel880">
    <w:name w:val="ListLabel 880"/>
    <w:qFormat/>
    <w:rPr>
      <w:b w:val="false"/>
      <w:sz w:val="20"/>
    </w:rPr>
  </w:style>
  <w:style w:type="character" w:styleId="ListLabel881">
    <w:name w:val="ListLabel 881"/>
    <w:qFormat/>
    <w:rPr>
      <w:rFonts w:cs="Symbol"/>
    </w:rPr>
  </w:style>
  <w:style w:type="character" w:styleId="ListLabel882">
    <w:name w:val="ListLabel 882"/>
    <w:qFormat/>
    <w:rPr>
      <w:rFonts w:cs="Courier New"/>
    </w:rPr>
  </w:style>
  <w:style w:type="character" w:styleId="ListLabel883">
    <w:name w:val="ListLabel 883"/>
    <w:qFormat/>
    <w:rPr>
      <w:rFonts w:cs="Wingdings"/>
    </w:rPr>
  </w:style>
  <w:style w:type="character" w:styleId="ListLabel884">
    <w:name w:val="ListLabel 884"/>
    <w:qFormat/>
    <w:rPr>
      <w:rFonts w:cs="Symbol"/>
    </w:rPr>
  </w:style>
  <w:style w:type="character" w:styleId="ListLabel885">
    <w:name w:val="ListLabel 885"/>
    <w:qFormat/>
    <w:rPr>
      <w:rFonts w:cs="Courier New"/>
    </w:rPr>
  </w:style>
  <w:style w:type="character" w:styleId="ListLabel886">
    <w:name w:val="ListLabel 886"/>
    <w:qFormat/>
    <w:rPr>
      <w:rFonts w:cs="Wingdings"/>
    </w:rPr>
  </w:style>
  <w:style w:type="character" w:styleId="ListLabel887">
    <w:name w:val="ListLabel 887"/>
    <w:qFormat/>
    <w:rPr>
      <w:rFonts w:cs="Symbol"/>
    </w:rPr>
  </w:style>
  <w:style w:type="character" w:styleId="ListLabel888">
    <w:name w:val="ListLabel 888"/>
    <w:qFormat/>
    <w:rPr>
      <w:rFonts w:cs="Courier New"/>
    </w:rPr>
  </w:style>
  <w:style w:type="character" w:styleId="ListLabel889">
    <w:name w:val="ListLabel 889"/>
    <w:qFormat/>
    <w:rPr>
      <w:rFonts w:cs="Wingdings"/>
    </w:rPr>
  </w:style>
  <w:style w:type="character" w:styleId="ListLabel890">
    <w:name w:val="ListLabel 890"/>
    <w:qFormat/>
    <w:rPr>
      <w:rFonts w:ascii="Cambria" w:hAnsi="Cambria"/>
      <w:b w:val="false"/>
      <w:sz w:val="20"/>
    </w:rPr>
  </w:style>
  <w:style w:type="character" w:styleId="ListLabel891">
    <w:name w:val="ListLabel 891"/>
    <w:qFormat/>
    <w:rPr>
      <w:rFonts w:ascii="Cambria" w:hAnsi="Cambria"/>
      <w:b/>
      <w:sz w:val="20"/>
      <w:u w:val="none"/>
    </w:rPr>
  </w:style>
  <w:style w:type="character" w:styleId="ListLabel892">
    <w:name w:val="ListLabel 892"/>
    <w:qFormat/>
    <w:rPr>
      <w:rFonts w:ascii="Cambria" w:hAnsi="Cambria"/>
      <w:sz w:val="20"/>
      <w:u w:val="none"/>
    </w:rPr>
  </w:style>
  <w:style w:type="character" w:styleId="ListLabel893">
    <w:name w:val="ListLabel 893"/>
    <w:qFormat/>
    <w:rPr>
      <w:u w:val="none"/>
    </w:rPr>
  </w:style>
  <w:style w:type="character" w:styleId="ListLabel894">
    <w:name w:val="ListLabel 894"/>
    <w:qFormat/>
    <w:rPr>
      <w:u w:val="none"/>
    </w:rPr>
  </w:style>
  <w:style w:type="character" w:styleId="ListLabel895">
    <w:name w:val="ListLabel 895"/>
    <w:qFormat/>
    <w:rPr>
      <w:u w:val="none"/>
    </w:rPr>
  </w:style>
  <w:style w:type="character" w:styleId="ListLabel896">
    <w:name w:val="ListLabel 896"/>
    <w:qFormat/>
    <w:rPr>
      <w:u w:val="none"/>
    </w:rPr>
  </w:style>
  <w:style w:type="character" w:styleId="ListLabel897">
    <w:name w:val="ListLabel 897"/>
    <w:qFormat/>
    <w:rPr>
      <w:u w:val="none"/>
    </w:rPr>
  </w:style>
  <w:style w:type="character" w:styleId="ListLabel898">
    <w:name w:val="ListLabel 898"/>
    <w:qFormat/>
    <w:rPr>
      <w:u w:val="none"/>
    </w:rPr>
  </w:style>
  <w:style w:type="character" w:styleId="ListLabel899">
    <w:name w:val="ListLabel 899"/>
    <w:qFormat/>
    <w:rPr>
      <w:u w:val="none"/>
    </w:rPr>
  </w:style>
  <w:style w:type="character" w:styleId="ListLabel900">
    <w:name w:val="ListLabel 900"/>
    <w:qFormat/>
    <w:rPr>
      <w:rFonts w:ascii="Cambria" w:hAnsi="Cambria"/>
      <w:b/>
    </w:rPr>
  </w:style>
  <w:style w:type="character" w:styleId="ListLabel901">
    <w:name w:val="ListLabel 901"/>
    <w:qFormat/>
    <w:rPr>
      <w:rFonts w:ascii="Cambria" w:hAnsi="Cambria"/>
      <w:sz w:val="20"/>
      <w:u w:val="none"/>
    </w:rPr>
  </w:style>
  <w:style w:type="character" w:styleId="ListLabel902">
    <w:name w:val="ListLabel 902"/>
    <w:qFormat/>
    <w:rPr>
      <w:rFonts w:ascii="Cambria" w:hAnsi="Cambria"/>
      <w:sz w:val="20"/>
    </w:rPr>
  </w:style>
  <w:style w:type="character" w:styleId="ListLabel903">
    <w:name w:val="ListLabel 903"/>
    <w:qFormat/>
    <w:rPr>
      <w:i w:val="false"/>
    </w:rPr>
  </w:style>
  <w:style w:type="character" w:styleId="ListLabel904">
    <w:name w:val="ListLabel 904"/>
    <w:qFormat/>
    <w:rPr>
      <w:i w:val="false"/>
    </w:rPr>
  </w:style>
  <w:style w:type="character" w:styleId="ListLabel905">
    <w:name w:val="ListLabel 905"/>
    <w:qFormat/>
    <w:rPr>
      <w:rFonts w:ascii="Cambria" w:hAnsi="Cambria"/>
      <w:b/>
      <w:i w:val="false"/>
      <w:sz w:val="20"/>
    </w:rPr>
  </w:style>
  <w:style w:type="character" w:styleId="ListLabel906">
    <w:name w:val="ListLabel 906"/>
    <w:qFormat/>
    <w:rPr>
      <w:i w:val="false"/>
    </w:rPr>
  </w:style>
  <w:style w:type="character" w:styleId="ListLabel907">
    <w:name w:val="ListLabel 907"/>
    <w:qFormat/>
    <w:rPr>
      <w:i w:val="false"/>
    </w:rPr>
  </w:style>
  <w:style w:type="character" w:styleId="ListLabel908">
    <w:name w:val="ListLabel 908"/>
    <w:qFormat/>
    <w:rPr>
      <w:i w:val="false"/>
    </w:rPr>
  </w:style>
  <w:style w:type="character" w:styleId="ListLabel909">
    <w:name w:val="ListLabel 909"/>
    <w:qFormat/>
    <w:rPr>
      <w:i w:val="false"/>
    </w:rPr>
  </w:style>
  <w:style w:type="character" w:styleId="ListLabel910">
    <w:name w:val="ListLabel 910"/>
    <w:qFormat/>
    <w:rPr>
      <w:i w:val="false"/>
    </w:rPr>
  </w:style>
  <w:style w:type="character" w:styleId="ListLabel911">
    <w:name w:val="ListLabel 911"/>
    <w:qFormat/>
    <w:rPr>
      <w:i w:val="false"/>
    </w:rPr>
  </w:style>
  <w:style w:type="character" w:styleId="ListLabel912">
    <w:name w:val="ListLabel 912"/>
    <w:qFormat/>
    <w:rPr>
      <w:rFonts w:ascii="Cambria" w:hAnsi="Cambria" w:eastAsia="Batang" w:cs="Times New Roman"/>
      <w:b w:val="false"/>
      <w:bCs w:val="false"/>
      <w:smallCaps/>
      <w:sz w:val="20"/>
      <w:szCs w:val="22"/>
      <w:lang w:val="x-none" w:eastAsia="x-none"/>
    </w:rPr>
  </w:style>
  <w:style w:type="character" w:styleId="ListLabel913">
    <w:name w:val="ListLabel 913"/>
    <w:qFormat/>
    <w:rPr>
      <w:rFonts w:ascii="Cambria" w:hAnsi="Cambria" w:cs="Arial"/>
      <w:b/>
      <w:color w:val="auto"/>
      <w:sz w:val="20"/>
      <w:szCs w:val="18"/>
    </w:rPr>
  </w:style>
  <w:style w:type="character" w:styleId="ListLabel914">
    <w:name w:val="ListLabel 914"/>
    <w:qFormat/>
    <w:rPr>
      <w:b w:val="false"/>
    </w:rPr>
  </w:style>
  <w:style w:type="character" w:styleId="ListLabel915">
    <w:name w:val="ListLabel 915"/>
    <w:qFormat/>
    <w:rPr>
      <w:b w:val="false"/>
    </w:rPr>
  </w:style>
  <w:style w:type="character" w:styleId="ListLabel916">
    <w:name w:val="ListLabel 916"/>
    <w:qFormat/>
    <w:rPr>
      <w:b w:val="false"/>
    </w:rPr>
  </w:style>
  <w:style w:type="character" w:styleId="ListLabel917">
    <w:name w:val="ListLabel 917"/>
    <w:qFormat/>
    <w:rPr>
      <w:b w:val="false"/>
    </w:rPr>
  </w:style>
  <w:style w:type="character" w:styleId="ListLabel918">
    <w:name w:val="ListLabel 918"/>
    <w:qFormat/>
    <w:rPr>
      <w:b w:val="false"/>
    </w:rPr>
  </w:style>
  <w:style w:type="character" w:styleId="ListLabel919">
    <w:name w:val="ListLabel 919"/>
    <w:qFormat/>
    <w:rPr>
      <w:b w:val="false"/>
    </w:rPr>
  </w:style>
  <w:style w:type="character" w:styleId="ListLabel920">
    <w:name w:val="ListLabel 920"/>
    <w:qFormat/>
    <w:rPr>
      <w:b w:val="false"/>
    </w:rPr>
  </w:style>
  <w:style w:type="character" w:styleId="ListLabel921">
    <w:name w:val="ListLabel 921"/>
    <w:qFormat/>
    <w:rPr>
      <w:b w:val="false"/>
    </w:rPr>
  </w:style>
  <w:style w:type="character" w:styleId="ListLabel922">
    <w:name w:val="ListLabel 922"/>
    <w:qFormat/>
    <w:rPr>
      <w:rFonts w:ascii="Cambria" w:hAnsi="Cambria" w:cs="Wingdings"/>
      <w:b/>
      <w:color w:val="auto"/>
      <w:sz w:val="20"/>
    </w:rPr>
  </w:style>
  <w:style w:type="character" w:styleId="ListLabel923">
    <w:name w:val="ListLabel 923"/>
    <w:qFormat/>
    <w:rPr>
      <w:rFonts w:cs="Courier New"/>
    </w:rPr>
  </w:style>
  <w:style w:type="character" w:styleId="ListLabel924">
    <w:name w:val="ListLabel 924"/>
    <w:qFormat/>
    <w:rPr>
      <w:rFonts w:cs="Wingdings"/>
    </w:rPr>
  </w:style>
  <w:style w:type="character" w:styleId="ListLabel925">
    <w:name w:val="ListLabel 925"/>
    <w:qFormat/>
    <w:rPr>
      <w:rFonts w:cs="Symbol"/>
    </w:rPr>
  </w:style>
  <w:style w:type="character" w:styleId="ListLabel926">
    <w:name w:val="ListLabel 926"/>
    <w:qFormat/>
    <w:rPr>
      <w:rFonts w:cs="Courier New"/>
    </w:rPr>
  </w:style>
  <w:style w:type="character" w:styleId="ListLabel927">
    <w:name w:val="ListLabel 927"/>
    <w:qFormat/>
    <w:rPr>
      <w:rFonts w:cs="Wingdings"/>
    </w:rPr>
  </w:style>
  <w:style w:type="character" w:styleId="ListLabel928">
    <w:name w:val="ListLabel 928"/>
    <w:qFormat/>
    <w:rPr>
      <w:rFonts w:cs="Symbol"/>
    </w:rPr>
  </w:style>
  <w:style w:type="character" w:styleId="ListLabel929">
    <w:name w:val="ListLabel 929"/>
    <w:qFormat/>
    <w:rPr>
      <w:rFonts w:cs="Courier New"/>
    </w:rPr>
  </w:style>
  <w:style w:type="character" w:styleId="ListLabel930">
    <w:name w:val="ListLabel 930"/>
    <w:qFormat/>
    <w:rPr>
      <w:rFonts w:cs="Wingdings"/>
    </w:rPr>
  </w:style>
  <w:style w:type="character" w:styleId="ListLabel931">
    <w:name w:val="ListLabel 931"/>
    <w:qFormat/>
    <w:rPr>
      <w:rFonts w:ascii="Cambria" w:hAnsi="Cambria" w:cs="Times New Roman"/>
      <w:color w:val="auto"/>
      <w:sz w:val="20"/>
    </w:rPr>
  </w:style>
  <w:style w:type="character" w:styleId="ListLabel932">
    <w:name w:val="ListLabel 932"/>
    <w:qFormat/>
    <w:rPr>
      <w:rFonts w:cs="Courier New"/>
    </w:rPr>
  </w:style>
  <w:style w:type="character" w:styleId="ListLabel933">
    <w:name w:val="ListLabel 933"/>
    <w:qFormat/>
    <w:rPr>
      <w:rFonts w:cs="Wingdings"/>
    </w:rPr>
  </w:style>
  <w:style w:type="character" w:styleId="ListLabel934">
    <w:name w:val="ListLabel 934"/>
    <w:qFormat/>
    <w:rPr>
      <w:rFonts w:cs="Symbol"/>
    </w:rPr>
  </w:style>
  <w:style w:type="character" w:styleId="ListLabel935">
    <w:name w:val="ListLabel 935"/>
    <w:qFormat/>
    <w:rPr>
      <w:rFonts w:cs="Courier New"/>
    </w:rPr>
  </w:style>
  <w:style w:type="character" w:styleId="ListLabel936">
    <w:name w:val="ListLabel 936"/>
    <w:qFormat/>
    <w:rPr>
      <w:rFonts w:cs="Wingdings"/>
    </w:rPr>
  </w:style>
  <w:style w:type="character" w:styleId="ListLabel937">
    <w:name w:val="ListLabel 937"/>
    <w:qFormat/>
    <w:rPr>
      <w:rFonts w:cs="Symbol"/>
    </w:rPr>
  </w:style>
  <w:style w:type="character" w:styleId="ListLabel938">
    <w:name w:val="ListLabel 938"/>
    <w:qFormat/>
    <w:rPr>
      <w:rFonts w:cs="Courier New"/>
    </w:rPr>
  </w:style>
  <w:style w:type="character" w:styleId="ListLabel939">
    <w:name w:val="ListLabel 939"/>
    <w:qFormat/>
    <w:rPr>
      <w:rFonts w:cs="Wingdings"/>
    </w:rPr>
  </w:style>
  <w:style w:type="character" w:styleId="ListLabel940">
    <w:name w:val="ListLabel 940"/>
    <w:qFormat/>
    <w:rPr>
      <w:rFonts w:ascii="Cambria" w:hAnsi="Cambria" w:cs="Times New Roman"/>
      <w:b/>
      <w:color w:val="auto"/>
      <w:sz w:val="20"/>
    </w:rPr>
  </w:style>
  <w:style w:type="character" w:styleId="ListLabel941">
    <w:name w:val="ListLabel 941"/>
    <w:qFormat/>
    <w:rPr>
      <w:rFonts w:cs="Courier New"/>
    </w:rPr>
  </w:style>
  <w:style w:type="character" w:styleId="ListLabel942">
    <w:name w:val="ListLabel 942"/>
    <w:qFormat/>
    <w:rPr>
      <w:rFonts w:cs="Wingdings"/>
    </w:rPr>
  </w:style>
  <w:style w:type="character" w:styleId="ListLabel943">
    <w:name w:val="ListLabel 943"/>
    <w:qFormat/>
    <w:rPr>
      <w:rFonts w:cs="Symbol"/>
    </w:rPr>
  </w:style>
  <w:style w:type="character" w:styleId="ListLabel944">
    <w:name w:val="ListLabel 944"/>
    <w:qFormat/>
    <w:rPr>
      <w:rFonts w:cs="Courier New"/>
    </w:rPr>
  </w:style>
  <w:style w:type="character" w:styleId="ListLabel945">
    <w:name w:val="ListLabel 945"/>
    <w:qFormat/>
    <w:rPr>
      <w:rFonts w:cs="Wingdings"/>
    </w:rPr>
  </w:style>
  <w:style w:type="character" w:styleId="ListLabel946">
    <w:name w:val="ListLabel 946"/>
    <w:qFormat/>
    <w:rPr>
      <w:rFonts w:cs="Symbol"/>
    </w:rPr>
  </w:style>
  <w:style w:type="character" w:styleId="ListLabel947">
    <w:name w:val="ListLabel 947"/>
    <w:qFormat/>
    <w:rPr>
      <w:rFonts w:cs="Courier New"/>
    </w:rPr>
  </w:style>
  <w:style w:type="character" w:styleId="ListLabel948">
    <w:name w:val="ListLabel 948"/>
    <w:qFormat/>
    <w:rPr>
      <w:rFonts w:cs="Wingdings"/>
    </w:rPr>
  </w:style>
  <w:style w:type="character" w:styleId="ListLabel949">
    <w:name w:val="ListLabel 949"/>
    <w:qFormat/>
    <w:rPr>
      <w:rFonts w:ascii="Cambria" w:hAnsi="Cambria"/>
      <w:b/>
      <w:bCs/>
      <w:sz w:val="20"/>
      <w:szCs w:val="20"/>
    </w:rPr>
  </w:style>
  <w:style w:type="character" w:styleId="ListLabel950">
    <w:name w:val="ListLabel 950"/>
    <w:qFormat/>
    <w:rPr>
      <w:rFonts w:ascii="Cambria" w:hAnsi="Cambria"/>
      <w:sz w:val="20"/>
      <w:szCs w:val="20"/>
    </w:rPr>
  </w:style>
  <w:style w:type="character" w:styleId="ListLabel951">
    <w:name w:val="ListLabel 951"/>
    <w:qFormat/>
    <w:rPr>
      <w:rFonts w:ascii="Cambria" w:hAnsi="Cambria" w:eastAsia="TimesNewRomanPSMT"/>
      <w:sz w:val="20"/>
      <w:szCs w:val="20"/>
    </w:rPr>
  </w:style>
  <w:style w:type="character" w:styleId="ListLabel952">
    <w:name w:val="ListLabel 952"/>
    <w:qFormat/>
    <w:rPr>
      <w:color w:val="auto"/>
      <w:u w:val="none"/>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name w:val="Body Text"/>
    <w:basedOn w:val="Normal"/>
    <w:link w:val="TekstpodstawowyZnak"/>
    <w:rsid w:val="00146356"/>
    <w:pPr>
      <w:spacing w:lineRule="auto" w:line="240" w:before="0" w:after="0"/>
      <w:jc w:val="center"/>
    </w:pPr>
    <w:rPr>
      <w:rFonts w:ascii="Verdana" w:hAnsi="Verdana" w:eastAsia="Batang" w:cs="Times New Roman"/>
      <w:smallCaps/>
      <w:sz w:val="32"/>
      <w:szCs w:val="32"/>
      <w:lang w:val="x-none" w:eastAsia="x-none"/>
    </w:rPr>
  </w:style>
  <w:style w:type="paragraph" w:styleId="Lista">
    <w:name w:val="List"/>
    <w:basedOn w:val="Normal"/>
    <w:rsid w:val="00146356"/>
    <w:pPr>
      <w:spacing w:lineRule="auto" w:line="240" w:before="0" w:after="0"/>
      <w:ind w:left="283" w:hanging="283"/>
    </w:pPr>
    <w:rPr>
      <w:rFonts w:ascii="Times New Roman" w:hAnsi="Times New Roman" w:eastAsia="Times New Roman" w:cs="Times New Roman"/>
      <w:sz w:val="20"/>
      <w:szCs w:val="20"/>
      <w:lang w:eastAsia="pl-P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ListParagraph">
    <w:name w:val="List Paragraph"/>
    <w:basedOn w:val="Normal"/>
    <w:uiPriority w:val="34"/>
    <w:qFormat/>
    <w:rsid w:val="00782aba"/>
    <w:pPr>
      <w:spacing w:before="0" w:after="200"/>
      <w:ind w:left="720" w:hanging="0"/>
      <w:contextualSpacing/>
    </w:pPr>
    <w:rPr/>
  </w:style>
  <w:style w:type="paragraph" w:styleId="BalloonText">
    <w:name w:val="Balloon Text"/>
    <w:basedOn w:val="Normal"/>
    <w:link w:val="TekstdymkaZnak"/>
    <w:uiPriority w:val="99"/>
    <w:semiHidden/>
    <w:unhideWhenUsed/>
    <w:qFormat/>
    <w:rsid w:val="00f40dee"/>
    <w:pPr>
      <w:spacing w:lineRule="auto" w:line="240" w:before="0" w:after="0"/>
    </w:pPr>
    <w:rPr>
      <w:rFonts w:ascii="Tahoma" w:hAnsi="Tahoma" w:cs="Tahoma"/>
      <w:sz w:val="16"/>
      <w:szCs w:val="16"/>
    </w:rPr>
  </w:style>
  <w:style w:type="paragraph" w:styleId="NormalWeb">
    <w:name w:val="Normal (Web)"/>
    <w:basedOn w:val="Normal"/>
    <w:uiPriority w:val="99"/>
    <w:semiHidden/>
    <w:unhideWhenUsed/>
    <w:qFormat/>
    <w:rsid w:val="00cd1349"/>
    <w:pPr>
      <w:spacing w:lineRule="auto" w:line="240" w:beforeAutospacing="1" w:afterAutospacing="1"/>
    </w:pPr>
    <w:rPr>
      <w:rFonts w:ascii="Times New Roman" w:hAnsi="Times New Roman" w:eastAsia="Times New Roman" w:cs="Times New Roman"/>
      <w:sz w:val="24"/>
      <w:szCs w:val="24"/>
      <w:lang w:eastAsia="pl-PL"/>
    </w:rPr>
  </w:style>
  <w:style w:type="paragraph" w:styleId="Tytu">
    <w:name w:val="Title"/>
    <w:basedOn w:val="Normal"/>
    <w:link w:val="TytuZnak"/>
    <w:qFormat/>
    <w:rsid w:val="00146356"/>
    <w:pPr>
      <w:overflowPunct w:val="true"/>
      <w:spacing w:lineRule="auto" w:line="240" w:before="0" w:after="0"/>
      <w:jc w:val="center"/>
      <w:textAlignment w:val="baseline"/>
    </w:pPr>
    <w:rPr>
      <w:rFonts w:ascii="Garamond" w:hAnsi="Garamond" w:eastAsia="Times New Roman" w:cs="Times New Roman"/>
      <w:b/>
      <w:bCs/>
      <w:sz w:val="24"/>
      <w:szCs w:val="24"/>
      <w:lang w:val="x-none" w:eastAsia="x-none"/>
    </w:rPr>
  </w:style>
  <w:style w:type="paragraph" w:styleId="BodyText3">
    <w:name w:val="Body Text 3"/>
    <w:basedOn w:val="Normal"/>
    <w:link w:val="Tekstpodstawowy3Znak"/>
    <w:unhideWhenUsed/>
    <w:qFormat/>
    <w:rsid w:val="00146356"/>
    <w:pPr>
      <w:spacing w:lineRule="auto" w:line="240" w:before="0" w:after="120"/>
    </w:pPr>
    <w:rPr>
      <w:rFonts w:ascii="Times New (W1)" w:hAnsi="Times New (W1)" w:eastAsia="Times New Roman" w:cs="Times New Roman"/>
      <w:sz w:val="16"/>
      <w:szCs w:val="16"/>
      <w:lang w:val="x-none" w:eastAsia="x-none"/>
    </w:rPr>
  </w:style>
  <w:style w:type="paragraph" w:styleId="Pkt" w:customStyle="1">
    <w:name w:val="pkt"/>
    <w:basedOn w:val="Normal"/>
    <w:qFormat/>
    <w:rsid w:val="00146356"/>
    <w:pPr>
      <w:spacing w:lineRule="auto" w:line="240" w:before="60" w:after="60"/>
      <w:ind w:left="851" w:hanging="295"/>
      <w:jc w:val="both"/>
    </w:pPr>
    <w:rPr>
      <w:rFonts w:ascii="Times New Roman" w:hAnsi="Times New Roman" w:eastAsia="Calibri" w:cs="Times New Roman"/>
      <w:sz w:val="24"/>
      <w:szCs w:val="24"/>
      <w:lang w:eastAsia="pl-PL"/>
    </w:rPr>
  </w:style>
  <w:style w:type="paragraph" w:styleId="Ust" w:customStyle="1">
    <w:name w:val="ust"/>
    <w:qFormat/>
    <w:rsid w:val="00146356"/>
    <w:pPr>
      <w:widowControl/>
      <w:bidi w:val="0"/>
      <w:spacing w:lineRule="auto" w:line="240" w:before="60" w:after="60"/>
      <w:ind w:left="426" w:hanging="284"/>
      <w:jc w:val="both"/>
    </w:pPr>
    <w:rPr>
      <w:rFonts w:ascii="Times New Roman" w:hAnsi="Times New Roman" w:eastAsia="Calibri" w:cs="Times New Roman" w:eastAsiaTheme="minorHAnsi"/>
      <w:color w:val="auto"/>
      <w:kern w:val="0"/>
      <w:sz w:val="24"/>
      <w:szCs w:val="24"/>
      <w:lang w:val="pl-PL" w:eastAsia="pl-PL" w:bidi="ar-SA"/>
    </w:rPr>
  </w:style>
  <w:style w:type="paragraph" w:styleId="NoSpacing">
    <w:name w:val="No Spacing"/>
    <w:uiPriority w:val="99"/>
    <w:qFormat/>
    <w:rsid w:val="00146356"/>
    <w:pPr>
      <w:widowControl/>
      <w:bidi w:val="0"/>
      <w:spacing w:lineRule="auto" w:line="240" w:before="0" w:after="0"/>
      <w:jc w:val="left"/>
    </w:pPr>
    <w:rPr>
      <w:rFonts w:ascii="Times New Roman" w:hAnsi="Times New Roman" w:eastAsia="Calibri" w:cs="Times New Roman" w:eastAsiaTheme="minorHAnsi"/>
      <w:color w:val="auto"/>
      <w:kern w:val="0"/>
      <w:sz w:val="24"/>
      <w:szCs w:val="24"/>
      <w:lang w:val="pl-PL" w:eastAsia="pl-PL" w:bidi="ar-SA"/>
    </w:rPr>
  </w:style>
  <w:style w:type="paragraph" w:styleId="Default" w:customStyle="1">
    <w:name w:val="Default"/>
    <w:qFormat/>
    <w:rsid w:val="00146356"/>
    <w:pPr>
      <w:widowControl/>
      <w:bidi w:val="0"/>
      <w:spacing w:lineRule="auto" w:line="240" w:before="0" w:after="0"/>
      <w:jc w:val="left"/>
    </w:pPr>
    <w:rPr>
      <w:rFonts w:ascii="Arial" w:hAnsi="Arial" w:eastAsia="Calibri" w:cs="Arial"/>
      <w:color w:val="000000"/>
      <w:kern w:val="0"/>
      <w:sz w:val="24"/>
      <w:szCs w:val="24"/>
      <w:lang w:val="pl-PL" w:eastAsia="en-US" w:bidi="ar-SA"/>
    </w:rPr>
  </w:style>
  <w:style w:type="paragraph" w:styleId="Podtytu">
    <w:name w:val="Subtitle"/>
    <w:basedOn w:val="Normal"/>
    <w:link w:val="PodtytuZnak"/>
    <w:qFormat/>
    <w:rsid w:val="00146356"/>
    <w:pPr>
      <w:spacing w:lineRule="auto" w:line="240" w:before="0" w:after="0"/>
      <w:jc w:val="center"/>
    </w:pPr>
    <w:rPr>
      <w:rFonts w:ascii="Times New Roman" w:hAnsi="Times New Roman" w:eastAsia="Times New Roman" w:cs="Times New Roman"/>
      <w:b/>
      <w:sz w:val="26"/>
      <w:szCs w:val="20"/>
      <w:lang w:val="x-none"/>
    </w:rPr>
  </w:style>
  <w:style w:type="paragraph" w:styleId="ProPublico1" w:customStyle="1">
    <w:name w:val="ProPublico1"/>
    <w:basedOn w:val="Normal"/>
    <w:qFormat/>
    <w:rsid w:val="00146356"/>
    <w:pPr>
      <w:spacing w:lineRule="auto" w:line="360" w:before="0" w:after="0"/>
      <w:jc w:val="both"/>
      <w:outlineLvl w:val="0"/>
    </w:pPr>
    <w:rPr>
      <w:rFonts w:ascii="Arial" w:hAnsi="Arial" w:eastAsia="Times New Roman" w:cs="Times New Roman"/>
      <w:b/>
      <w:szCs w:val="20"/>
      <w:lang w:eastAsia="pl-PL"/>
    </w:rPr>
  </w:style>
  <w:style w:type="paragraph" w:styleId="Standard" w:customStyle="1">
    <w:name w:val="Standard"/>
    <w:qFormat/>
    <w:rsid w:val="00146356"/>
    <w:pPr>
      <w:widowControl w:val="false"/>
      <w:bidi w:val="0"/>
      <w:spacing w:lineRule="auto" w:line="240" w:before="0" w:after="0"/>
      <w:jc w:val="left"/>
    </w:pPr>
    <w:rPr>
      <w:rFonts w:ascii="Times New Roman" w:hAnsi="Times New Roman" w:eastAsia="Times New Roman" w:cs="Times New Roman"/>
      <w:color w:val="auto"/>
      <w:kern w:val="0"/>
      <w:sz w:val="24"/>
      <w:szCs w:val="24"/>
      <w:lang w:val="pl-PL" w:eastAsia="pl-PL" w:bidi="ar-SA"/>
    </w:rPr>
  </w:style>
  <w:style w:type="paragraph" w:styleId="PlainText">
    <w:name w:val="Plain Text"/>
    <w:basedOn w:val="Normal"/>
    <w:link w:val="ZwykytekstZnak"/>
    <w:uiPriority w:val="99"/>
    <w:unhideWhenUsed/>
    <w:qFormat/>
    <w:rsid w:val="00146356"/>
    <w:pPr>
      <w:spacing w:lineRule="auto" w:line="240" w:before="0" w:after="0"/>
    </w:pPr>
    <w:rPr>
      <w:rFonts w:ascii="Garamond" w:hAnsi="Garamond" w:eastAsia="Calibri" w:cs="Times New Roman"/>
      <w:sz w:val="24"/>
      <w:szCs w:val="21"/>
      <w:lang w:val="x-none"/>
    </w:rPr>
  </w:style>
  <w:style w:type="paragraph" w:styleId="Tekstpodstawowy22" w:customStyle="1">
    <w:name w:val="Tekst podstawowy 22"/>
    <w:basedOn w:val="Normal"/>
    <w:qFormat/>
    <w:rsid w:val="00146356"/>
    <w:pPr>
      <w:widowControl w:val="false"/>
      <w:spacing w:lineRule="auto" w:line="240" w:before="0" w:after="0"/>
      <w:jc w:val="both"/>
    </w:pPr>
    <w:rPr>
      <w:rFonts w:ascii="Arial" w:hAnsi="Arial" w:eastAsia="Times New Roman" w:cs="Times New Roman"/>
      <w:szCs w:val="20"/>
      <w:lang w:eastAsia="pl-PL"/>
    </w:rPr>
  </w:style>
  <w:style w:type="paragraph" w:styleId="Teksttreci1" w:customStyle="1">
    <w:name w:val="Tekst treści"/>
    <w:basedOn w:val="Normal"/>
    <w:link w:val="Teksttreci"/>
    <w:qFormat/>
    <w:rsid w:val="00146356"/>
    <w:pPr>
      <w:widowControl w:val="false"/>
      <w:shd w:val="clear" w:color="auto" w:fill="FFFFFF"/>
      <w:spacing w:lineRule="exact" w:line="413" w:before="0" w:after="0"/>
    </w:pPr>
    <w:rPr/>
  </w:style>
  <w:style w:type="paragraph" w:styleId="Style24" w:customStyle="1">
    <w:name w:val="Style24"/>
    <w:basedOn w:val="Normal"/>
    <w:uiPriority w:val="99"/>
    <w:qFormat/>
    <w:rsid w:val="00146356"/>
    <w:pPr>
      <w:widowControl w:val="false"/>
      <w:spacing w:lineRule="exact" w:line="230" w:before="0" w:after="0"/>
    </w:pPr>
    <w:rPr>
      <w:rFonts w:ascii="Calibri" w:hAnsi="Calibri" w:eastAsia="Times New Roman" w:cs="Times New Roman"/>
      <w:sz w:val="24"/>
      <w:szCs w:val="24"/>
      <w:lang w:eastAsia="pl-PL"/>
    </w:rPr>
  </w:style>
  <w:style w:type="paragraph" w:styleId="Gwka">
    <w:name w:val="Header"/>
    <w:basedOn w:val="Normal"/>
    <w:link w:val="NagwekZnak"/>
    <w:uiPriority w:val="99"/>
    <w:unhideWhenUsed/>
    <w:rsid w:val="00677a32"/>
    <w:pPr>
      <w:tabs>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677a32"/>
    <w:pPr>
      <w:tabs>
        <w:tab w:val="center" w:pos="4536" w:leader="none"/>
        <w:tab w:val="right" w:pos="9072" w:leader="none"/>
      </w:tabs>
      <w:spacing w:lineRule="auto" w:line="240" w:before="0" w:after="0"/>
    </w:pPr>
    <w:rPr/>
  </w:style>
  <w:style w:type="paragraph" w:styleId="Zawartoramki">
    <w:name w:val="Zawartość ramki"/>
    <w:basedOn w:val="Normal"/>
    <w:qFormat/>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hyperlink" Target="http://www.rakow.pl/" TargetMode="External"/><Relationship Id="rId6" Type="http://schemas.openxmlformats.org/officeDocument/2006/relationships/hyperlink" Target="mailto:urzad@rakow.pl" TargetMode="External"/><Relationship Id="rId7" Type="http://schemas.openxmlformats.org/officeDocument/2006/relationships/hyperlink" Target="http://www.bip.rakow.pl/" TargetMode="External"/><Relationship Id="rId8" Type="http://schemas.openxmlformats.org/officeDocument/2006/relationships/hyperlink" Target="https://www.portalzp.pl/kody-cpv/szczegoly/instalowanie-okien-7107"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B8109-694B-474D-A5C6-A03A0AF2A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Application>LibreOffice/6.0.5.2$Windows_x86 LibreOffice_project/54c8cbb85f300ac59db32fe8a675ff7683cd5a16</Application>
  <Pages>17</Pages>
  <Words>6403</Words>
  <Characters>40740</Characters>
  <CharactersWithSpaces>47999</CharactersWithSpaces>
  <Paragraphs>318</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2019-05-07T10:19:00Z</dcterms:created>
  <dc:creator>Marzena Koncewicz</dc:creator>
  <dc:description/>
  <dc:language>pl-PL</dc:language>
  <cp:lastModifiedBy/>
  <cp:lastPrinted>2019-09-05T08:13:11Z</cp:lastPrinted>
  <dcterms:modified xsi:type="dcterms:W3CDTF">2019-09-05T08:12:55Z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