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CE" w:rsidRDefault="002E46E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Wójt Gminy Raków</w:t>
      </w:r>
    </w:p>
    <w:p w:rsidR="007361CE" w:rsidRDefault="002E46EA">
      <w:pPr>
        <w:jc w:val="center"/>
      </w:pPr>
      <w:r>
        <w:rPr>
          <w:rFonts w:ascii="Cambria" w:hAnsi="Cambria"/>
          <w:b/>
          <w:sz w:val="20"/>
          <w:szCs w:val="20"/>
        </w:rPr>
        <w:t>ogłasza pierwszy przetarg ustny nieogranicz</w:t>
      </w:r>
      <w:r w:rsidR="00D5751B">
        <w:rPr>
          <w:rFonts w:ascii="Cambria" w:hAnsi="Cambria"/>
          <w:b/>
          <w:sz w:val="20"/>
          <w:szCs w:val="20"/>
        </w:rPr>
        <w:t>ony na dzierżawę do dnia 1 września</w:t>
      </w:r>
      <w:r>
        <w:rPr>
          <w:rFonts w:ascii="Cambria" w:hAnsi="Cambria"/>
          <w:b/>
          <w:sz w:val="20"/>
          <w:szCs w:val="20"/>
        </w:rPr>
        <w:t xml:space="preserve"> 2022 </w:t>
      </w:r>
      <w:r w:rsidR="00D5751B">
        <w:rPr>
          <w:rFonts w:ascii="Cambria" w:hAnsi="Cambria"/>
          <w:b/>
          <w:sz w:val="20"/>
          <w:szCs w:val="20"/>
        </w:rPr>
        <w:t xml:space="preserve">roku, </w:t>
      </w:r>
      <w:r w:rsidR="007127DA">
        <w:rPr>
          <w:rFonts w:ascii="Cambria" w:hAnsi="Cambria"/>
          <w:b/>
          <w:sz w:val="20"/>
          <w:szCs w:val="20"/>
        </w:rPr>
        <w:t xml:space="preserve"> </w:t>
      </w:r>
      <w:r w:rsidR="00D5751B">
        <w:rPr>
          <w:rFonts w:ascii="Cambria" w:hAnsi="Cambria"/>
          <w:b/>
          <w:sz w:val="20"/>
          <w:szCs w:val="20"/>
        </w:rPr>
        <w:t>nieruchomości stanowiącej</w:t>
      </w:r>
      <w:r>
        <w:rPr>
          <w:rFonts w:ascii="Cambria" w:hAnsi="Cambria"/>
          <w:b/>
          <w:sz w:val="20"/>
          <w:szCs w:val="20"/>
        </w:rPr>
        <w:t xml:space="preserve"> wł</w:t>
      </w:r>
      <w:r w:rsidR="00D159ED">
        <w:rPr>
          <w:rFonts w:ascii="Cambria" w:hAnsi="Cambria"/>
          <w:b/>
          <w:sz w:val="20"/>
          <w:szCs w:val="20"/>
        </w:rPr>
        <w:t>asność Gminy  Raków, oznaczonej</w:t>
      </w:r>
      <w:r>
        <w:rPr>
          <w:rFonts w:ascii="Cambria" w:hAnsi="Cambria"/>
          <w:b/>
          <w:sz w:val="20"/>
          <w:szCs w:val="20"/>
        </w:rPr>
        <w:t xml:space="preserve"> w ewidencji gruntów jako:</w:t>
      </w:r>
    </w:p>
    <w:p w:rsidR="007361CE" w:rsidRDefault="007361CE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D159ED" w:rsidRDefault="00D159ED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7361CE" w:rsidRDefault="00D159ED">
      <w:pPr>
        <w:spacing w:line="360" w:lineRule="auto"/>
      </w:pPr>
      <w:r>
        <w:rPr>
          <w:rFonts w:ascii="Cambria" w:hAnsi="Cambria"/>
          <w:b/>
          <w:sz w:val="20"/>
          <w:szCs w:val="20"/>
        </w:rPr>
        <w:t>1</w:t>
      </w:r>
      <w:r w:rsidR="002E46EA">
        <w:rPr>
          <w:rFonts w:ascii="Cambria" w:hAnsi="Cambria"/>
          <w:b/>
          <w:sz w:val="20"/>
          <w:szCs w:val="20"/>
        </w:rPr>
        <w:t>.</w:t>
      </w:r>
      <w:r w:rsidR="002E46E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Działka nr 135/2 o pow.  1,71</w:t>
      </w:r>
      <w:r w:rsidR="000060D2">
        <w:rPr>
          <w:rFonts w:ascii="Cambria" w:hAnsi="Cambria"/>
          <w:b/>
          <w:sz w:val="20"/>
          <w:szCs w:val="20"/>
        </w:rPr>
        <w:t>00  ha, położona</w:t>
      </w:r>
      <w:r w:rsidR="002E46EA">
        <w:rPr>
          <w:rFonts w:ascii="Cambria" w:hAnsi="Cambria"/>
          <w:b/>
          <w:sz w:val="20"/>
          <w:szCs w:val="20"/>
        </w:rPr>
        <w:t xml:space="preserve"> w miejscowości Mędrów.</w:t>
      </w:r>
    </w:p>
    <w:p w:rsidR="00D159ED" w:rsidRPr="00D159ED" w:rsidRDefault="00D159ED">
      <w:pPr>
        <w:spacing w:line="360" w:lineRule="auto"/>
      </w:pPr>
    </w:p>
    <w:p w:rsidR="007361CE" w:rsidRDefault="002E46EA" w:rsidP="0099175D">
      <w:pPr>
        <w:spacing w:line="360" w:lineRule="auto"/>
      </w:pPr>
      <w:r>
        <w:rPr>
          <w:rFonts w:ascii="Cambria" w:hAnsi="Cambria"/>
          <w:sz w:val="20"/>
          <w:szCs w:val="20"/>
        </w:rPr>
        <w:t xml:space="preserve">Przeznaczona do dzierżawy nieruchomość położona jest bezpośrednio przy drodze , oznaczonej jako działka </w:t>
      </w:r>
      <w:r w:rsidR="007127DA">
        <w:rPr>
          <w:rFonts w:ascii="Cambria" w:hAnsi="Cambria"/>
          <w:sz w:val="20"/>
          <w:szCs w:val="20"/>
        </w:rPr>
        <w:t xml:space="preserve">nr </w:t>
      </w:r>
      <w:r>
        <w:rPr>
          <w:rFonts w:ascii="Cambria" w:hAnsi="Cambria"/>
          <w:sz w:val="20"/>
          <w:szCs w:val="20"/>
        </w:rPr>
        <w:t xml:space="preserve">492. Ma kształt </w:t>
      </w:r>
      <w:r w:rsidR="00D159ED">
        <w:rPr>
          <w:rFonts w:ascii="Cambria" w:hAnsi="Cambria"/>
          <w:sz w:val="20"/>
          <w:szCs w:val="20"/>
        </w:rPr>
        <w:t>prostokąta</w:t>
      </w:r>
      <w:r>
        <w:rPr>
          <w:rFonts w:ascii="Cambria" w:hAnsi="Cambria"/>
          <w:sz w:val="20"/>
          <w:szCs w:val="20"/>
        </w:rPr>
        <w:t>. W ewidencji gruntów wykazana jest jako użytek R - grunty orne.</w:t>
      </w:r>
    </w:p>
    <w:p w:rsidR="007361CE" w:rsidRDefault="002E46EA" w:rsidP="0099175D">
      <w:pPr>
        <w:pStyle w:val="Standard"/>
        <w:spacing w:line="360" w:lineRule="auto"/>
        <w:jc w:val="both"/>
      </w:pPr>
      <w:r>
        <w:rPr>
          <w:rFonts w:ascii="Cambria" w:hAnsi="Cambria"/>
          <w:sz w:val="20"/>
          <w:szCs w:val="20"/>
        </w:rPr>
        <w:t xml:space="preserve">Zgodnie </w:t>
      </w:r>
      <w:r w:rsidR="0099175D">
        <w:rPr>
          <w:rFonts w:ascii="Cambria" w:hAnsi="Cambria"/>
          <w:sz w:val="20"/>
          <w:szCs w:val="20"/>
        </w:rPr>
        <w:t xml:space="preserve">ze </w:t>
      </w:r>
      <w:r w:rsidR="007127DA">
        <w:rPr>
          <w:rFonts w:ascii="Cambria" w:hAnsi="Cambria"/>
          <w:sz w:val="20"/>
          <w:szCs w:val="20"/>
        </w:rPr>
        <w:t>Zmianą Nr 3 Miejscowego</w:t>
      </w:r>
      <w:r w:rsidR="0099175D" w:rsidRPr="009B1002">
        <w:rPr>
          <w:rFonts w:ascii="Cambria" w:hAnsi="Cambria"/>
          <w:sz w:val="20"/>
          <w:szCs w:val="20"/>
        </w:rPr>
        <w:t xml:space="preserve"> P</w:t>
      </w:r>
      <w:r w:rsidR="007127DA">
        <w:rPr>
          <w:rFonts w:ascii="Cambria" w:hAnsi="Cambria"/>
          <w:sz w:val="20"/>
          <w:szCs w:val="20"/>
        </w:rPr>
        <w:t xml:space="preserve">lanu Zagospodarowania </w:t>
      </w:r>
      <w:r w:rsidR="0099175D" w:rsidRPr="009B1002">
        <w:rPr>
          <w:rFonts w:ascii="Cambria" w:hAnsi="Cambria"/>
          <w:sz w:val="20"/>
          <w:szCs w:val="20"/>
        </w:rPr>
        <w:t xml:space="preserve">Przestrzennego Gminy Raków  zatwierdzonej Uchwałą Nr XI/66/2015 Rady  Gminy Raków z dnia 17 lipca 2015 r. ogłoszoną w Dzienniku Urzędowym Województwa Świętokrzyskiego  poz. 2444 z dnia 26 sierpnia  2015 r . </w:t>
      </w:r>
      <w:r>
        <w:rPr>
          <w:rFonts w:ascii="Cambria" w:hAnsi="Cambria"/>
          <w:sz w:val="20"/>
          <w:szCs w:val="20"/>
        </w:rPr>
        <w:t>działka przeznaczona do dzierżawy położona jest na terenach oznaczonych jako tereny zabudowy mie</w:t>
      </w:r>
      <w:r w:rsidR="0099175D">
        <w:rPr>
          <w:rFonts w:ascii="Cambria" w:hAnsi="Cambria"/>
          <w:sz w:val="20"/>
          <w:szCs w:val="20"/>
        </w:rPr>
        <w:t xml:space="preserve">szkaniowej jednorodzinnej  - MN, tereny rolne z możliwością zalesień – R/ZL </w:t>
      </w:r>
      <w:r>
        <w:rPr>
          <w:rFonts w:ascii="Cambria" w:hAnsi="Cambria"/>
          <w:sz w:val="20"/>
          <w:szCs w:val="20"/>
        </w:rPr>
        <w:t>oraz tereny dróg publicznych klasy drogi zbiorczej – KDZ.</w:t>
      </w:r>
    </w:p>
    <w:p w:rsidR="007361CE" w:rsidRDefault="002E46EA" w:rsidP="0099175D">
      <w:pPr>
        <w:tabs>
          <w:tab w:val="left" w:pos="540"/>
        </w:tabs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Cel dzierżawy – rolny.</w:t>
      </w:r>
    </w:p>
    <w:p w:rsidR="007361CE" w:rsidRDefault="002E46EA">
      <w:pPr>
        <w:spacing w:line="276" w:lineRule="auto"/>
        <w:jc w:val="both"/>
      </w:pPr>
      <w:r>
        <w:rPr>
          <w:rFonts w:ascii="Cambria" w:hAnsi="Cambria"/>
          <w:b/>
          <w:sz w:val="20"/>
          <w:szCs w:val="20"/>
        </w:rPr>
        <w:t xml:space="preserve">Cena wywoławcza                                                    </w:t>
      </w:r>
      <w:r w:rsidR="0099175D">
        <w:rPr>
          <w:rFonts w:ascii="Cambria" w:hAnsi="Cambria"/>
          <w:b/>
          <w:sz w:val="20"/>
          <w:szCs w:val="20"/>
        </w:rPr>
        <w:t xml:space="preserve">                             </w:t>
      </w:r>
      <w:r w:rsidR="0099175D">
        <w:rPr>
          <w:rFonts w:ascii="Cambria" w:hAnsi="Cambria"/>
          <w:b/>
          <w:sz w:val="20"/>
          <w:szCs w:val="20"/>
        </w:rPr>
        <w:tab/>
        <w:t>310</w:t>
      </w:r>
      <w:r>
        <w:rPr>
          <w:rFonts w:ascii="Cambria" w:hAnsi="Cambria"/>
          <w:b/>
          <w:sz w:val="20"/>
          <w:szCs w:val="20"/>
        </w:rPr>
        <w:t>, 00  zł</w:t>
      </w:r>
    </w:p>
    <w:p w:rsidR="007361CE" w:rsidRDefault="002E46EA">
      <w:pPr>
        <w:spacing w:line="276" w:lineRule="auto"/>
        <w:jc w:val="both"/>
      </w:pPr>
      <w:r>
        <w:rPr>
          <w:rFonts w:ascii="Cambria" w:hAnsi="Cambria"/>
          <w:b/>
          <w:sz w:val="20"/>
          <w:szCs w:val="20"/>
        </w:rPr>
        <w:t xml:space="preserve">Wadium                                                                    </w:t>
      </w:r>
      <w:r w:rsidR="0099175D">
        <w:rPr>
          <w:rFonts w:ascii="Cambria" w:hAnsi="Cambria"/>
          <w:b/>
          <w:sz w:val="20"/>
          <w:szCs w:val="20"/>
        </w:rPr>
        <w:t xml:space="preserve">                             </w:t>
      </w:r>
      <w:r w:rsidR="0099175D">
        <w:rPr>
          <w:rFonts w:ascii="Cambria" w:hAnsi="Cambria"/>
          <w:b/>
          <w:sz w:val="20"/>
          <w:szCs w:val="20"/>
        </w:rPr>
        <w:tab/>
        <w:t>62</w:t>
      </w:r>
      <w:r>
        <w:rPr>
          <w:rFonts w:ascii="Cambria" w:hAnsi="Cambria"/>
          <w:b/>
          <w:sz w:val="20"/>
          <w:szCs w:val="20"/>
        </w:rPr>
        <w:t>, 00  zł</w:t>
      </w:r>
    </w:p>
    <w:p w:rsidR="007361CE" w:rsidRDefault="007361CE">
      <w:pPr>
        <w:spacing w:line="360" w:lineRule="auto"/>
      </w:pPr>
    </w:p>
    <w:p w:rsidR="007361CE" w:rsidRDefault="0099175D">
      <w:pPr>
        <w:spacing w:line="276" w:lineRule="auto"/>
        <w:jc w:val="both"/>
      </w:pPr>
      <w:r>
        <w:rPr>
          <w:rFonts w:ascii="Cambria" w:hAnsi="Cambria"/>
          <w:sz w:val="20"/>
          <w:szCs w:val="20"/>
        </w:rPr>
        <w:tab/>
        <w:t>Przetarg odbędzie</w:t>
      </w:r>
      <w:r w:rsidR="002E46EA">
        <w:rPr>
          <w:rFonts w:ascii="Cambria" w:hAnsi="Cambria"/>
          <w:sz w:val="20"/>
          <w:szCs w:val="20"/>
        </w:rPr>
        <w:t xml:space="preserve"> się w dniu</w:t>
      </w:r>
      <w:r w:rsidR="007127DA">
        <w:rPr>
          <w:rFonts w:ascii="Cambria" w:hAnsi="Cambria"/>
          <w:b/>
          <w:bCs/>
          <w:sz w:val="20"/>
          <w:szCs w:val="20"/>
        </w:rPr>
        <w:t xml:space="preserve"> 5 listopada</w:t>
      </w:r>
      <w:r>
        <w:rPr>
          <w:rFonts w:ascii="Cambria" w:hAnsi="Cambria"/>
          <w:b/>
          <w:bCs/>
          <w:sz w:val="20"/>
          <w:szCs w:val="20"/>
        </w:rPr>
        <w:t xml:space="preserve"> 2019 roku </w:t>
      </w:r>
      <w:r w:rsidR="002E46EA">
        <w:rPr>
          <w:rFonts w:ascii="Cambria" w:hAnsi="Cambria"/>
          <w:b/>
          <w:bCs/>
          <w:sz w:val="20"/>
          <w:szCs w:val="20"/>
        </w:rPr>
        <w:t>o godz. 10</w:t>
      </w:r>
      <w:r w:rsidR="002E46EA">
        <w:rPr>
          <w:rFonts w:ascii="Cambria" w:hAnsi="Cambria"/>
          <w:b/>
          <w:bCs/>
          <w:sz w:val="20"/>
          <w:szCs w:val="20"/>
          <w:vertAlign w:val="superscript"/>
        </w:rPr>
        <w:t xml:space="preserve">00 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2E46EA">
        <w:rPr>
          <w:rFonts w:ascii="Cambria" w:hAnsi="Cambria"/>
          <w:color w:val="000000"/>
          <w:sz w:val="20"/>
          <w:szCs w:val="20"/>
        </w:rPr>
        <w:t>w siedzibie Urzędu Gminy przy ul. Ogrodowej 1.</w:t>
      </w:r>
    </w:p>
    <w:p w:rsidR="007361CE" w:rsidRDefault="002E46EA">
      <w:pPr>
        <w:spacing w:line="276" w:lineRule="auto"/>
        <w:jc w:val="both"/>
      </w:pPr>
      <w:r>
        <w:rPr>
          <w:rFonts w:ascii="Cambria" w:hAnsi="Cambria"/>
          <w:sz w:val="20"/>
          <w:szCs w:val="20"/>
        </w:rPr>
        <w:tab/>
        <w:t>Warunkiem dopuszczenia do przetargu jes</w:t>
      </w:r>
      <w:r w:rsidR="0099175D">
        <w:rPr>
          <w:rFonts w:ascii="Cambria" w:hAnsi="Cambria"/>
          <w:sz w:val="20"/>
          <w:szCs w:val="20"/>
        </w:rPr>
        <w:t>t wpłacenie w pieniądzu podanego wadium</w:t>
      </w:r>
      <w:r>
        <w:rPr>
          <w:rFonts w:ascii="Cambria" w:hAnsi="Cambria"/>
          <w:sz w:val="20"/>
          <w:szCs w:val="20"/>
        </w:rPr>
        <w:t xml:space="preserve"> do dnia </w:t>
      </w:r>
      <w:r w:rsidR="006F1920">
        <w:rPr>
          <w:rFonts w:ascii="Cambria" w:hAnsi="Cambria"/>
          <w:b/>
          <w:sz w:val="20"/>
          <w:szCs w:val="20"/>
        </w:rPr>
        <w:t>30</w:t>
      </w:r>
      <w:r w:rsidR="0099175D">
        <w:rPr>
          <w:rFonts w:ascii="Cambria" w:hAnsi="Cambria"/>
          <w:b/>
          <w:sz w:val="20"/>
          <w:szCs w:val="20"/>
        </w:rPr>
        <w:t xml:space="preserve"> października</w:t>
      </w:r>
      <w:r>
        <w:rPr>
          <w:rFonts w:ascii="Cambria" w:hAnsi="Cambria"/>
          <w:b/>
          <w:sz w:val="20"/>
          <w:szCs w:val="20"/>
        </w:rPr>
        <w:t xml:space="preserve"> 2019 </w:t>
      </w:r>
      <w:r>
        <w:rPr>
          <w:rFonts w:ascii="Cambria" w:hAnsi="Cambria"/>
          <w:sz w:val="20"/>
          <w:szCs w:val="20"/>
        </w:rPr>
        <w:t xml:space="preserve">roku, na rachunek Gminy Raków nr </w:t>
      </w:r>
      <w:r w:rsidR="0064103E">
        <w:rPr>
          <w:rFonts w:ascii="Cambria" w:hAnsi="Cambria"/>
          <w:sz w:val="20"/>
          <w:szCs w:val="20"/>
        </w:rPr>
        <w:t xml:space="preserve"> </w:t>
      </w:r>
      <w:r w:rsidR="0064103E" w:rsidRPr="00505880">
        <w:rPr>
          <w:rFonts w:ascii="Bookman Old Style" w:hAnsi="Bookman Old Style"/>
          <w:b/>
          <w:sz w:val="18"/>
          <w:szCs w:val="18"/>
        </w:rPr>
        <w:t xml:space="preserve">66  8521  1016  2001  0004  7193  0020  </w:t>
      </w:r>
      <w:r>
        <w:rPr>
          <w:rFonts w:ascii="Cambria" w:hAnsi="Cambria"/>
          <w:sz w:val="20"/>
          <w:szCs w:val="20"/>
        </w:rPr>
        <w:t>ze wskazaniem nieruchomości, której wpłata dotyczy. Dowód wpłaty wadium podlega przedłożeniu komisji przetargowej.</w:t>
      </w:r>
    </w:p>
    <w:p w:rsidR="007361CE" w:rsidRDefault="002E46EA">
      <w:pPr>
        <w:spacing w:line="276" w:lineRule="auto"/>
        <w:jc w:val="both"/>
      </w:pPr>
      <w:r>
        <w:rPr>
          <w:rFonts w:ascii="Cambria" w:hAnsi="Cambria"/>
          <w:sz w:val="20"/>
          <w:szCs w:val="20"/>
        </w:rPr>
        <w:tab/>
        <w:t xml:space="preserve">W przypadku wpłacenia wadium w formie przelewu bankowego wpłata winna być dokonana odpowiednio wcześniej tak, </w:t>
      </w:r>
      <w:r w:rsidR="006F1920">
        <w:rPr>
          <w:rFonts w:ascii="Cambria" w:hAnsi="Cambria"/>
          <w:b/>
          <w:sz w:val="20"/>
          <w:szCs w:val="20"/>
        </w:rPr>
        <w:t>aby w dniu 30</w:t>
      </w:r>
      <w:r w:rsidR="00EC4EC5">
        <w:rPr>
          <w:rFonts w:ascii="Cambria" w:hAnsi="Cambria"/>
          <w:b/>
          <w:sz w:val="20"/>
          <w:szCs w:val="20"/>
        </w:rPr>
        <w:t xml:space="preserve"> października</w:t>
      </w:r>
      <w:r>
        <w:rPr>
          <w:rFonts w:ascii="Cambria" w:hAnsi="Cambria"/>
          <w:b/>
          <w:sz w:val="20"/>
          <w:szCs w:val="20"/>
        </w:rPr>
        <w:t xml:space="preserve"> 2019 wadium znajdowało się na rachunku organizatora przetargu.</w:t>
      </w: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Uczestnik przetargu zobowiązany jest przed przetargiem złożyć pisemne oświadczenie o zapoznaniu się z treścią ogłoszenia o przetargu, jego warunkach i przyjęciu ich bez zastrzeżeń.</w:t>
      </w: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Dzierżawa nieruchomości odbywa się na podstawie danych z ewidencji gruntów Starostwa Powiatowego w Kielcach. </w:t>
      </w: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Ewentualne wznawianie granic odbywa się staraniem i na koszt dzierżawcy.</w:t>
      </w:r>
    </w:p>
    <w:p w:rsidR="007361CE" w:rsidRDefault="002E46E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Dzierżawca wraz z gruntem przejmie na siebie obowiązek usunięcia z terenu ewentualnych bezumownych użytkowników.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Jeżeli osoba ustalona jako dzierżawca nieruchomości nie stawi się bez usprawiedliwienia w miejscu</w:t>
      </w:r>
      <w:r>
        <w:rPr>
          <w:rFonts w:ascii="Cambria" w:hAnsi="Cambria"/>
          <w:sz w:val="20"/>
          <w:szCs w:val="20"/>
        </w:rPr>
        <w:br/>
        <w:t xml:space="preserve"> i w terminie podanym przez Wójta Gminy Raków, celem spisania umowy dzierżawy, organizator przetargu może odstąpić od zawarcia umowy, a wpłacone wadium nie podlega zwrotowi.</w:t>
      </w:r>
    </w:p>
    <w:p w:rsidR="007361CE" w:rsidRDefault="002E46E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Wójt Gminy Raków zastrzega sobie prawo odwołania przetargu z ważnych powodów.</w:t>
      </w:r>
    </w:p>
    <w:p w:rsidR="007361CE" w:rsidRDefault="002E46E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Szczegółowych informacji i wyjaśnień udziela Referat Inwestycji, Gospodarki Przestrzennej i Mienia Komunalnego Urzędu Gminy Raków, ul. Ogrodowa 1, pok. 26, tel. 041 35 35 018 wew. 30 w godzinach pracy Urzędu.</w:t>
      </w:r>
    </w:p>
    <w:p w:rsidR="007361CE" w:rsidRDefault="002E46EA">
      <w:pPr>
        <w:jc w:val="both"/>
      </w:pPr>
      <w:r>
        <w:rPr>
          <w:rFonts w:ascii="Cambria" w:hAnsi="Cambria"/>
          <w:sz w:val="20"/>
          <w:szCs w:val="20"/>
        </w:rPr>
        <w:tab/>
        <w:t>Ogłoszenie o przetargu i jego warunkach zostało opublikowane na stronie internetowej Urzędu,</w:t>
      </w:r>
      <w:r>
        <w:rPr>
          <w:rFonts w:ascii="Cambria" w:hAnsi="Cambria"/>
          <w:sz w:val="20"/>
          <w:szCs w:val="20"/>
        </w:rPr>
        <w:br/>
        <w:t xml:space="preserve"> w Biuletynie Informacji Publicznej </w:t>
      </w:r>
      <w:hyperlink r:id="rId6">
        <w:r>
          <w:rPr>
            <w:rStyle w:val="czeinternetowe"/>
            <w:rFonts w:ascii="Cambria" w:hAnsi="Cambria"/>
            <w:sz w:val="20"/>
            <w:szCs w:val="20"/>
          </w:rPr>
          <w:t>bip.rakow.pl</w:t>
        </w:r>
      </w:hyperlink>
      <w:r>
        <w:rPr>
          <w:rFonts w:ascii="Cambria" w:hAnsi="Cambria"/>
          <w:sz w:val="20"/>
          <w:szCs w:val="20"/>
        </w:rPr>
        <w:t xml:space="preserve">,  </w:t>
      </w:r>
      <w:r w:rsidR="007127DA">
        <w:rPr>
          <w:rFonts w:ascii="Cambria" w:hAnsi="Cambria"/>
          <w:sz w:val="20"/>
          <w:szCs w:val="20"/>
        </w:rPr>
        <w:t xml:space="preserve">oraz </w:t>
      </w:r>
      <w:r>
        <w:rPr>
          <w:rFonts w:ascii="Cambria" w:hAnsi="Cambria"/>
          <w:sz w:val="20"/>
          <w:szCs w:val="20"/>
        </w:rPr>
        <w:t>wywieszone na tablicy ogłoszeń w Urzędzie G</w:t>
      </w:r>
      <w:r w:rsidR="007127DA">
        <w:rPr>
          <w:rFonts w:ascii="Cambria" w:hAnsi="Cambria"/>
          <w:sz w:val="20"/>
          <w:szCs w:val="20"/>
        </w:rPr>
        <w:t>miny w Rakowie.</w:t>
      </w:r>
    </w:p>
    <w:p w:rsidR="007361CE" w:rsidRDefault="007361CE">
      <w:pPr>
        <w:pStyle w:val="Tretekstu"/>
        <w:tabs>
          <w:tab w:val="left" w:pos="9000"/>
        </w:tabs>
        <w:spacing w:line="240" w:lineRule="auto"/>
        <w:ind w:right="72"/>
        <w:rPr>
          <w:rFonts w:ascii="Cambria" w:hAnsi="Cambria"/>
          <w:sz w:val="20"/>
        </w:rPr>
      </w:pPr>
    </w:p>
    <w:p w:rsidR="007361CE" w:rsidRDefault="007361CE">
      <w:pPr>
        <w:pStyle w:val="Tretekstu"/>
        <w:tabs>
          <w:tab w:val="left" w:pos="9000"/>
        </w:tabs>
        <w:spacing w:line="240" w:lineRule="auto"/>
        <w:ind w:right="72"/>
        <w:rPr>
          <w:rFonts w:ascii="Cambria" w:hAnsi="Cambria"/>
          <w:sz w:val="20"/>
        </w:rPr>
      </w:pPr>
    </w:p>
    <w:p w:rsidR="0099175D" w:rsidRDefault="0099175D">
      <w:pPr>
        <w:pStyle w:val="Tretekstu"/>
        <w:tabs>
          <w:tab w:val="left" w:pos="9000"/>
        </w:tabs>
        <w:spacing w:line="240" w:lineRule="auto"/>
        <w:ind w:right="72"/>
        <w:rPr>
          <w:rFonts w:ascii="Cambria" w:hAnsi="Cambria"/>
          <w:sz w:val="20"/>
        </w:rPr>
      </w:pPr>
    </w:p>
    <w:p w:rsidR="0099175D" w:rsidRDefault="0099175D">
      <w:pPr>
        <w:pStyle w:val="Tretekstu"/>
        <w:tabs>
          <w:tab w:val="left" w:pos="9000"/>
        </w:tabs>
        <w:spacing w:line="240" w:lineRule="auto"/>
        <w:ind w:right="72"/>
        <w:rPr>
          <w:rFonts w:ascii="Cambria" w:hAnsi="Cambria"/>
          <w:sz w:val="20"/>
        </w:rPr>
      </w:pPr>
    </w:p>
    <w:p w:rsidR="00EC4EC5" w:rsidRDefault="00EC4EC5">
      <w:pPr>
        <w:pStyle w:val="Tretekstu"/>
        <w:tabs>
          <w:tab w:val="left" w:pos="9000"/>
        </w:tabs>
        <w:spacing w:line="240" w:lineRule="auto"/>
        <w:ind w:right="72"/>
        <w:rPr>
          <w:rFonts w:ascii="Cambria" w:hAnsi="Cambria"/>
          <w:sz w:val="20"/>
        </w:rPr>
      </w:pPr>
    </w:p>
    <w:p w:rsidR="007361CE" w:rsidRDefault="002E46EA">
      <w:pPr>
        <w:pStyle w:val="Nagwek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WARUNKI     PRZETARGU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Czynności związane z przeprowadzeniem przetargu wykonuje komisja przetargowa powołana przez Wójta Gminy Raków.</w:t>
      </w:r>
    </w:p>
    <w:p w:rsidR="007361CE" w:rsidRDefault="007361CE">
      <w:pPr>
        <w:ind w:left="426" w:hanging="426"/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Przetarg odbywa się w terminie i miejscu określonym w ogłoszeniu o przetargu.</w:t>
      </w:r>
    </w:p>
    <w:p w:rsidR="007361CE" w:rsidRDefault="007361CE">
      <w:pPr>
        <w:ind w:left="426" w:hanging="426"/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przetargu mogą brać udział osoby fizyczne i osoby prawne, jeżeli wniosą wadium w terminie wyznaczonym w ogłoszeniu.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Przed przystąpieniem do przetargu, jego uczestnicy zobowiązani są do przedłożenia komisji przetargowej:</w:t>
      </w:r>
    </w:p>
    <w:p w:rsidR="007361CE" w:rsidRDefault="002E46EA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  dowodu tożsamości, </w:t>
      </w:r>
    </w:p>
    <w:p w:rsidR="007361CE" w:rsidRDefault="002E46EA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 w odniesieniu do podmiotów gospodarczych - wypisu z rejestru lub ewidencji  gospodarczej oraz właściwych pełnomocnictw osób reprezentujących te podmioty;</w:t>
      </w:r>
    </w:p>
    <w:p w:rsidR="007361CE" w:rsidRDefault="002E46EA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pisemnego oświadczenia o zapoznaniu się z treścią ogłoszenia o przetargu,  jego warunkach i  przyjęciu ich bez zastrzeżeń</w:t>
      </w:r>
    </w:p>
    <w:p w:rsidR="007361CE" w:rsidRDefault="002E46EA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dowodu wpłaty wadium.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Przetarg jest ważny bez względu na liczbę uczestników przetargu, jeżeli przynajmniej jeden uczestnik zaoferował co najmniej jedno postąpienie powyżej ceny wywoławczej.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Postąpienie nie może wynosić mniej niż 1 % ceny wywoławczej, z zaokrągleniem w górę do pełnych dziesiątek złotych.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Wadium zwrócone będzie niezwłocznie, jednak nie później niż przed upływem 3 dni od dnia: odwołania, zamknięcia, unieważnienia przetargu lub zakończenia przetargu wynikiem negatywnym.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Wadium wniesione w pieniądzu przez uczestnika przetargu, który wygra przetarg, zostanie zaliczone na poczet ceny nabycia nieruchomości. 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Granice nieruchomości przyjmuje się w/g ewidencji gruntów. Ewentualne wznawianie granic odbywa się staraniem i na koszt dzierżawcy.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Dzierżawca wraz z gruntem przejmie na siebie obowiązek usunięcia z terenu ewentualnych bezumownych użytkowników.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Wójt Gminy Raków zawiadomi osobę ustaloną jako dzierżawca nieruchomości o miejscu  i terminie zawarcia umowy dzierżawy, najpóźniej w ciągu 21 dni od dnia rozstrzygnięcia przetargu.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osoba ustalona jako dzierżawca nieruchomości nie stawi się bez usprawiedliwienia   w miejscu i w terminie podanym przez Wójta Gminy Raków, celem spisania umowy dzierżawy, organizator przetargu może odstąpić od zawarcia umowy, a wpłacone wadium nie podlega zwrotowi.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5A4457">
      <w:r>
        <w:t xml:space="preserve"> </w:t>
      </w:r>
    </w:p>
    <w:p w:rsidR="005A4457" w:rsidRDefault="005A4457"/>
    <w:p w:rsidR="005A4457" w:rsidRPr="005A4457" w:rsidRDefault="005A4457" w:rsidP="005A4457">
      <w:p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5A4457">
        <w:rPr>
          <w:rFonts w:asciiTheme="majorHAnsi" w:hAnsiTheme="majorHAnsi"/>
          <w:sz w:val="20"/>
          <w:szCs w:val="20"/>
        </w:rPr>
        <w:t>WÓJT GMINY RAKÓW</w:t>
      </w:r>
    </w:p>
    <w:sectPr w:rsidR="005A4457" w:rsidRPr="005A4457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3281"/>
    <w:multiLevelType w:val="multilevel"/>
    <w:tmpl w:val="7AC2F626"/>
    <w:lvl w:ilvl="0">
      <w:start w:val="1"/>
      <w:numFmt w:val="decimal"/>
      <w:lvlText w:val="%1."/>
      <w:lvlJc w:val="left"/>
      <w:pPr>
        <w:ind w:left="624" w:hanging="34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C284001"/>
    <w:multiLevelType w:val="multilevel"/>
    <w:tmpl w:val="29E6A5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CE"/>
    <w:rsid w:val="000060D2"/>
    <w:rsid w:val="002E46EA"/>
    <w:rsid w:val="005A4457"/>
    <w:rsid w:val="0064103E"/>
    <w:rsid w:val="006F1920"/>
    <w:rsid w:val="007127DA"/>
    <w:rsid w:val="007361CE"/>
    <w:rsid w:val="0096270F"/>
    <w:rsid w:val="0099175D"/>
    <w:rsid w:val="00CE4779"/>
    <w:rsid w:val="00D159ED"/>
    <w:rsid w:val="00D5751B"/>
    <w:rsid w:val="00E2260E"/>
    <w:rsid w:val="00E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3AFCE-7693-4D91-8342-28BDC7D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9175D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bip.jur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61B6-3E6D-4E87-A4ED-802B5828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iwojnowska</dc:creator>
  <cp:lastModifiedBy>Magdalena Wojtyś</cp:lastModifiedBy>
  <cp:revision>2</cp:revision>
  <cp:lastPrinted>2019-10-17T07:23:00Z</cp:lastPrinted>
  <dcterms:created xsi:type="dcterms:W3CDTF">2019-10-17T07:28:00Z</dcterms:created>
  <dcterms:modified xsi:type="dcterms:W3CDTF">2019-10-17T07:28:00Z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