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6F5" w:rsidRPr="006776F5" w:rsidRDefault="006776F5" w:rsidP="00677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6776F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t>Uchwała Nr .........</w:t>
      </w:r>
      <w:r w:rsidRPr="006776F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  <w:br/>
        <w:t>Rady Gminy Raków</w:t>
      </w:r>
    </w:p>
    <w:p w:rsidR="006776F5" w:rsidRPr="006776F5" w:rsidRDefault="006776F5" w:rsidP="006776F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  <w:lang w:eastAsia="pl-PL"/>
        </w:rPr>
      </w:pPr>
      <w:r w:rsidRPr="0067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dnia ............</w:t>
      </w:r>
    </w:p>
    <w:p w:rsidR="006776F5" w:rsidRPr="006776F5" w:rsidRDefault="006776F5" w:rsidP="006776F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7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sprawie sprzedaży nieruchomości położonej w Chańczy - działka nr 916/4</w:t>
      </w:r>
    </w:p>
    <w:p w:rsidR="006776F5" w:rsidRPr="006776F5" w:rsidRDefault="006776F5" w:rsidP="006776F5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7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podstawie art. 18 ust. 2 pkt 9 lit. a ustawy z dnia 8 marca 1990 roku o samorządzie gminnym (</w:t>
      </w:r>
      <w:proofErr w:type="spellStart"/>
      <w:r w:rsidRPr="0067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67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Dz.U. z 2019 r. poz. 506 ze zm.) Rada Gminy Raków uchwala, co następuje:</w:t>
      </w:r>
    </w:p>
    <w:p w:rsidR="006776F5" w:rsidRPr="006776F5" w:rsidRDefault="006776F5" w:rsidP="006776F5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7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 1. </w:t>
      </w:r>
    </w:p>
    <w:p w:rsidR="006776F5" w:rsidRPr="006776F5" w:rsidRDefault="006776F5" w:rsidP="006776F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7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Wyraża się zgodę na sprzedaż nieruchomości położonej w Chańczy /</w:t>
      </w:r>
      <w:proofErr w:type="spellStart"/>
      <w:r w:rsidRPr="0067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obr</w:t>
      </w:r>
      <w:proofErr w:type="spellEnd"/>
      <w:r w:rsidRPr="0067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0003/, oznaczonej</w:t>
      </w:r>
      <w:r w:rsidRPr="0067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ewidencji gruntów i budynków jako działka nr 916/4 o pow. 1,3300 ha, stanowiącej własność Gminy Raków na podstawie księgi wieczystej KI1L/00149017/5.</w:t>
      </w:r>
    </w:p>
    <w:p w:rsidR="006776F5" w:rsidRPr="006776F5" w:rsidRDefault="006776F5" w:rsidP="006776F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776F5" w:rsidRPr="006776F5" w:rsidRDefault="006776F5" w:rsidP="006776F5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7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 2. </w:t>
      </w:r>
    </w:p>
    <w:p w:rsidR="006776F5" w:rsidRPr="006776F5" w:rsidRDefault="006776F5" w:rsidP="006776F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7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Wykonanie uchwały powierza się Wójtowi Gminy Raków.</w:t>
      </w:r>
    </w:p>
    <w:p w:rsidR="006776F5" w:rsidRPr="006776F5" w:rsidRDefault="006776F5" w:rsidP="006776F5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7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 3. </w:t>
      </w:r>
    </w:p>
    <w:p w:rsidR="006776F5" w:rsidRPr="006776F5" w:rsidRDefault="006776F5" w:rsidP="006776F5">
      <w:pPr>
        <w:keepNext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776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Uchwała wchodzi w życie z dniem podjęcia.</w:t>
      </w:r>
    </w:p>
    <w:p w:rsidR="006776F5" w:rsidRPr="006776F5" w:rsidRDefault="006776F5" w:rsidP="006776F5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7195F" w:rsidRDefault="006776F5">
      <w:bookmarkStart w:id="0" w:name="_GoBack"/>
      <w:bookmarkEnd w:id="0"/>
    </w:p>
    <w:sectPr w:rsidR="00D7195F" w:rsidSect="00955DC1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F5"/>
    <w:rsid w:val="006776F5"/>
    <w:rsid w:val="00931D50"/>
    <w:rsid w:val="00C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DD368-A899-4886-8812-E0F209EA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Jóźwik</dc:creator>
  <cp:keywords/>
  <dc:description/>
  <cp:lastModifiedBy>Krystyna Jóźwik</cp:lastModifiedBy>
  <cp:revision>1</cp:revision>
  <dcterms:created xsi:type="dcterms:W3CDTF">2020-02-20T08:09:00Z</dcterms:created>
  <dcterms:modified xsi:type="dcterms:W3CDTF">2020-02-20T08:09:00Z</dcterms:modified>
</cp:coreProperties>
</file>