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1CE" w:rsidRDefault="002E46EA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Wójt Gminy Raków</w:t>
      </w:r>
    </w:p>
    <w:p w:rsidR="007361CE" w:rsidRDefault="002E46EA" w:rsidP="00DE0278">
      <w:pPr>
        <w:jc w:val="center"/>
      </w:pPr>
      <w:r>
        <w:rPr>
          <w:rFonts w:ascii="Cambria" w:hAnsi="Cambria"/>
          <w:b/>
          <w:sz w:val="20"/>
          <w:szCs w:val="20"/>
        </w:rPr>
        <w:t>ogłasza pierwszy przetarg ustny nieogranicz</w:t>
      </w:r>
      <w:r w:rsidR="00FE0723">
        <w:rPr>
          <w:rFonts w:ascii="Cambria" w:hAnsi="Cambria"/>
          <w:b/>
          <w:sz w:val="20"/>
          <w:szCs w:val="20"/>
        </w:rPr>
        <w:t>ony na dzierżawę do dnia 30 czerwca 2023</w:t>
      </w:r>
      <w:r>
        <w:rPr>
          <w:rFonts w:ascii="Cambria" w:hAnsi="Cambria"/>
          <w:b/>
          <w:sz w:val="20"/>
          <w:szCs w:val="20"/>
        </w:rPr>
        <w:t xml:space="preserve"> </w:t>
      </w:r>
      <w:r w:rsidR="00D5751B">
        <w:rPr>
          <w:rFonts w:ascii="Cambria" w:hAnsi="Cambria"/>
          <w:b/>
          <w:sz w:val="20"/>
          <w:szCs w:val="20"/>
        </w:rPr>
        <w:t xml:space="preserve">roku, </w:t>
      </w:r>
      <w:r w:rsidR="007127DA">
        <w:rPr>
          <w:rFonts w:ascii="Cambria" w:hAnsi="Cambria"/>
          <w:b/>
          <w:sz w:val="20"/>
          <w:szCs w:val="20"/>
        </w:rPr>
        <w:t xml:space="preserve"> </w:t>
      </w:r>
      <w:r w:rsidR="00FE0723">
        <w:rPr>
          <w:rFonts w:ascii="Cambria" w:hAnsi="Cambria"/>
          <w:b/>
          <w:sz w:val="20"/>
          <w:szCs w:val="20"/>
        </w:rPr>
        <w:t xml:space="preserve">części </w:t>
      </w:r>
      <w:r w:rsidR="00D5751B">
        <w:rPr>
          <w:rFonts w:ascii="Cambria" w:hAnsi="Cambria"/>
          <w:b/>
          <w:sz w:val="20"/>
          <w:szCs w:val="20"/>
        </w:rPr>
        <w:t>nieruchomości</w:t>
      </w:r>
      <w:r w:rsidR="00D159ED">
        <w:rPr>
          <w:rFonts w:ascii="Cambria" w:hAnsi="Cambria"/>
          <w:b/>
          <w:sz w:val="20"/>
          <w:szCs w:val="20"/>
        </w:rPr>
        <w:t xml:space="preserve">, </w:t>
      </w:r>
      <w:r w:rsidR="00DE0278">
        <w:rPr>
          <w:rFonts w:ascii="Cambria" w:hAnsi="Cambria"/>
          <w:b/>
          <w:sz w:val="20"/>
          <w:szCs w:val="20"/>
        </w:rPr>
        <w:t>położonej na terenie Gminy Raków, oznaczonej w ewidencji gruntów jako:</w:t>
      </w:r>
    </w:p>
    <w:p w:rsidR="007361CE" w:rsidRDefault="007361CE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:rsidR="00D159ED" w:rsidRDefault="00D159ED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:rsidR="00D159ED" w:rsidRPr="009B35B0" w:rsidRDefault="001751FA" w:rsidP="009B35B0">
      <w:pPr>
        <w:pStyle w:val="Akapitzlist"/>
        <w:numPr>
          <w:ilvl w:val="0"/>
          <w:numId w:val="3"/>
        </w:numPr>
        <w:spacing w:line="360" w:lineRule="auto"/>
        <w:rPr>
          <w:b/>
        </w:rPr>
      </w:pPr>
      <w:r w:rsidRPr="009B35B0">
        <w:rPr>
          <w:rFonts w:ascii="Cambria" w:hAnsi="Cambria"/>
          <w:b/>
          <w:sz w:val="20"/>
          <w:szCs w:val="20"/>
        </w:rPr>
        <w:t xml:space="preserve">Część </w:t>
      </w:r>
      <w:r w:rsidR="009B35B0">
        <w:rPr>
          <w:rFonts w:ascii="Cambria" w:hAnsi="Cambria"/>
          <w:b/>
          <w:sz w:val="20"/>
          <w:szCs w:val="20"/>
        </w:rPr>
        <w:t xml:space="preserve">działki nr </w:t>
      </w:r>
      <w:proofErr w:type="spellStart"/>
      <w:r w:rsidR="009B35B0">
        <w:rPr>
          <w:rFonts w:ascii="Cambria" w:hAnsi="Cambria"/>
          <w:b/>
          <w:sz w:val="20"/>
          <w:szCs w:val="20"/>
        </w:rPr>
        <w:t>ewid</w:t>
      </w:r>
      <w:proofErr w:type="spellEnd"/>
      <w:r w:rsidR="009B35B0">
        <w:rPr>
          <w:rFonts w:ascii="Cambria" w:hAnsi="Cambria"/>
          <w:b/>
          <w:sz w:val="20"/>
          <w:szCs w:val="20"/>
        </w:rPr>
        <w:t xml:space="preserve">. 459 </w:t>
      </w:r>
      <w:r w:rsidRPr="009B35B0">
        <w:rPr>
          <w:rFonts w:ascii="Cambria" w:hAnsi="Cambria"/>
          <w:b/>
          <w:sz w:val="20"/>
          <w:szCs w:val="20"/>
        </w:rPr>
        <w:t>o powierzchni 1,4000 ha</w:t>
      </w:r>
      <w:r w:rsidR="009B35B0">
        <w:rPr>
          <w:rFonts w:ascii="Cambria" w:hAnsi="Cambria"/>
          <w:b/>
          <w:sz w:val="20"/>
          <w:szCs w:val="20"/>
        </w:rPr>
        <w:t xml:space="preserve">, </w:t>
      </w:r>
      <w:r w:rsidRPr="009B35B0">
        <w:rPr>
          <w:rFonts w:ascii="Cambria" w:hAnsi="Cambria"/>
          <w:b/>
          <w:sz w:val="20"/>
          <w:szCs w:val="20"/>
        </w:rPr>
        <w:t xml:space="preserve"> z działki</w:t>
      </w:r>
      <w:r w:rsidR="00FE0723" w:rsidRPr="009B35B0">
        <w:rPr>
          <w:rFonts w:ascii="Cambria" w:hAnsi="Cambria"/>
          <w:b/>
          <w:sz w:val="20"/>
          <w:szCs w:val="20"/>
        </w:rPr>
        <w:t xml:space="preserve"> </w:t>
      </w:r>
      <w:r w:rsidR="009B35B0">
        <w:rPr>
          <w:rFonts w:ascii="Cambria" w:hAnsi="Cambria"/>
          <w:b/>
          <w:sz w:val="20"/>
          <w:szCs w:val="20"/>
        </w:rPr>
        <w:t xml:space="preserve">o  pow. całkowitej 3,8800 ha, </w:t>
      </w:r>
      <w:r w:rsidRPr="009B35B0">
        <w:rPr>
          <w:rFonts w:ascii="Cambria" w:hAnsi="Cambria"/>
          <w:b/>
          <w:sz w:val="20"/>
          <w:szCs w:val="20"/>
        </w:rPr>
        <w:t>położonej w miejscowości Drogowle</w:t>
      </w:r>
      <w:r w:rsidR="009B35B0" w:rsidRPr="009B35B0">
        <w:rPr>
          <w:rFonts w:ascii="Cambria" w:hAnsi="Cambria"/>
          <w:b/>
          <w:sz w:val="20"/>
          <w:szCs w:val="20"/>
        </w:rPr>
        <w:t>.</w:t>
      </w:r>
    </w:p>
    <w:p w:rsidR="009B35B0" w:rsidRPr="00D159ED" w:rsidRDefault="009B35B0" w:rsidP="009B35B0">
      <w:pPr>
        <w:pStyle w:val="Akapitzlist"/>
        <w:spacing w:line="360" w:lineRule="auto"/>
      </w:pPr>
    </w:p>
    <w:p w:rsidR="00FE0723" w:rsidRPr="00F164AE" w:rsidRDefault="00FE0723" w:rsidP="00FE0723">
      <w:pPr>
        <w:spacing w:line="360" w:lineRule="auto"/>
        <w:rPr>
          <w:rFonts w:ascii="Cambria" w:hAnsi="Cambria"/>
          <w:sz w:val="20"/>
          <w:szCs w:val="20"/>
        </w:rPr>
      </w:pPr>
      <w:r w:rsidRPr="00F164AE">
        <w:rPr>
          <w:rFonts w:ascii="Cambria" w:hAnsi="Cambria"/>
          <w:sz w:val="20"/>
          <w:szCs w:val="20"/>
        </w:rPr>
        <w:t>Przeznaczona do dzierżawy część nieruchomości nie posiada dostępu do drogi publicznej. Ma kształt nieregularny.  Część działki przeznaczona do dzierżawy wykazana jest w ewidencji gruntów jako użytek  Ł- łąki trwałe i N-nieużytki.</w:t>
      </w:r>
    </w:p>
    <w:p w:rsidR="00561CB2" w:rsidRDefault="00561CB2" w:rsidP="00FE0723">
      <w:pPr>
        <w:tabs>
          <w:tab w:val="left" w:pos="540"/>
        </w:tabs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Zgodnie ze Zmianą Nr 3 Miejscowego Planu Zagospodarowania Przestrzennego Gminy Raków  zatwierdzonej Uchwałą Nr XI/66/2015 Rady  Gminy Raków z dnia 17 lipca 2015 r. ogłoszoną w Dzienniku Urzędowym Województwa Świętokrzyskiego  poz. 2444 z dnia 26 sierpnia  2015 r . działka przeznaczona do dzierżawy położona jest na terenach oznaczonych jako:</w:t>
      </w:r>
    </w:p>
    <w:p w:rsidR="00561CB2" w:rsidRDefault="00561CB2" w:rsidP="00FE0723">
      <w:pPr>
        <w:tabs>
          <w:tab w:val="left" w:pos="540"/>
        </w:tabs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ZN.ZZ - </w:t>
      </w:r>
      <w:r w:rsidR="00FE0723" w:rsidRPr="00F164AE">
        <w:rPr>
          <w:rFonts w:ascii="Cambria" w:hAnsi="Cambria"/>
          <w:sz w:val="20"/>
          <w:szCs w:val="20"/>
        </w:rPr>
        <w:t xml:space="preserve">tereny zieleni o funkcjach ekologicznych i ochronnych w obszarach objętych formami ochrony przyrody zgodnie z przepisami o ochronie przyrody położone w strefie zagrożenia powodzią oraz </w:t>
      </w:r>
      <w:r>
        <w:rPr>
          <w:rFonts w:ascii="Cambria" w:hAnsi="Cambria"/>
          <w:sz w:val="20"/>
          <w:szCs w:val="20"/>
        </w:rPr>
        <w:t>ZL1.ZZ -</w:t>
      </w:r>
      <w:r w:rsidR="00FE0723" w:rsidRPr="00F164AE">
        <w:rPr>
          <w:rFonts w:ascii="Cambria" w:hAnsi="Cambria"/>
          <w:sz w:val="20"/>
          <w:szCs w:val="20"/>
        </w:rPr>
        <w:t>tereny lasów w obszarach objętych formami ochrony przyrody zgodnie z przepisami o ochronie przyrody położone w strefie zagrożenia powodzią.</w:t>
      </w:r>
    </w:p>
    <w:p w:rsidR="00FE0723" w:rsidRPr="00F164AE" w:rsidRDefault="00FE0723" w:rsidP="00FE0723">
      <w:pPr>
        <w:tabs>
          <w:tab w:val="left" w:pos="540"/>
        </w:tabs>
        <w:spacing w:line="360" w:lineRule="auto"/>
        <w:rPr>
          <w:rFonts w:ascii="Cambria" w:hAnsi="Cambria"/>
          <w:sz w:val="20"/>
          <w:szCs w:val="20"/>
        </w:rPr>
      </w:pPr>
      <w:r w:rsidRPr="00F164AE">
        <w:rPr>
          <w:rFonts w:ascii="Cambria" w:hAnsi="Cambria"/>
          <w:sz w:val="20"/>
          <w:szCs w:val="20"/>
        </w:rPr>
        <w:t>Cel dzierżawy – rolny.</w:t>
      </w:r>
    </w:p>
    <w:p w:rsidR="00FE0723" w:rsidRPr="00F164AE" w:rsidRDefault="00FE0723" w:rsidP="00FE0723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164AE">
        <w:rPr>
          <w:rFonts w:ascii="Cambria" w:hAnsi="Cambria"/>
          <w:b/>
          <w:sz w:val="20"/>
          <w:szCs w:val="20"/>
        </w:rPr>
        <w:t xml:space="preserve">Cena wywoławcza                                                    </w:t>
      </w:r>
      <w:r w:rsidRPr="00F164AE">
        <w:rPr>
          <w:rFonts w:ascii="Cambria" w:hAnsi="Cambria"/>
          <w:b/>
          <w:sz w:val="20"/>
          <w:szCs w:val="20"/>
        </w:rPr>
        <w:tab/>
        <w:t xml:space="preserve">   </w:t>
      </w:r>
      <w:r w:rsidRPr="00F164AE">
        <w:rPr>
          <w:rFonts w:ascii="Cambria" w:hAnsi="Cambria"/>
          <w:b/>
          <w:sz w:val="20"/>
          <w:szCs w:val="20"/>
        </w:rPr>
        <w:tab/>
        <w:t xml:space="preserve">      </w:t>
      </w:r>
      <w:r w:rsidR="00561CB2">
        <w:rPr>
          <w:rFonts w:ascii="Cambria" w:hAnsi="Cambria"/>
          <w:b/>
          <w:sz w:val="20"/>
          <w:szCs w:val="20"/>
        </w:rPr>
        <w:tab/>
        <w:t>21</w:t>
      </w:r>
      <w:r>
        <w:rPr>
          <w:rFonts w:ascii="Cambria" w:hAnsi="Cambria"/>
          <w:b/>
          <w:sz w:val="20"/>
          <w:szCs w:val="20"/>
        </w:rPr>
        <w:t>0</w:t>
      </w:r>
      <w:r w:rsidRPr="00F164AE">
        <w:rPr>
          <w:rFonts w:ascii="Cambria" w:hAnsi="Cambria"/>
          <w:b/>
          <w:sz w:val="20"/>
          <w:szCs w:val="20"/>
        </w:rPr>
        <w:t>, 00  zł</w:t>
      </w:r>
    </w:p>
    <w:p w:rsidR="00FE0723" w:rsidRPr="00F164AE" w:rsidRDefault="00FE0723" w:rsidP="00FE0723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164AE">
        <w:rPr>
          <w:rFonts w:ascii="Cambria" w:hAnsi="Cambria"/>
          <w:b/>
          <w:sz w:val="20"/>
          <w:szCs w:val="20"/>
        </w:rPr>
        <w:t xml:space="preserve">Wadium                                                                        </w:t>
      </w:r>
      <w:r w:rsidRPr="00F164AE">
        <w:rPr>
          <w:rFonts w:ascii="Cambria" w:hAnsi="Cambria"/>
          <w:b/>
          <w:sz w:val="20"/>
          <w:szCs w:val="20"/>
        </w:rPr>
        <w:tab/>
        <w:t xml:space="preserve">        </w:t>
      </w:r>
      <w:r w:rsidR="00561CB2">
        <w:rPr>
          <w:rFonts w:ascii="Cambria" w:hAnsi="Cambria"/>
          <w:b/>
          <w:sz w:val="20"/>
          <w:szCs w:val="20"/>
        </w:rPr>
        <w:tab/>
      </w:r>
      <w:r w:rsidR="00561CB2">
        <w:rPr>
          <w:rFonts w:ascii="Cambria" w:hAnsi="Cambria"/>
          <w:b/>
          <w:sz w:val="20"/>
          <w:szCs w:val="20"/>
        </w:rPr>
        <w:tab/>
        <w:t xml:space="preserve">  42</w:t>
      </w:r>
      <w:r w:rsidRPr="00F164AE">
        <w:rPr>
          <w:rFonts w:ascii="Cambria" w:hAnsi="Cambria"/>
          <w:b/>
          <w:sz w:val="20"/>
          <w:szCs w:val="20"/>
        </w:rPr>
        <w:t>, 00  zł</w:t>
      </w:r>
    </w:p>
    <w:p w:rsidR="007361CE" w:rsidRDefault="007361CE">
      <w:pPr>
        <w:spacing w:line="360" w:lineRule="auto"/>
      </w:pPr>
    </w:p>
    <w:p w:rsidR="007361CE" w:rsidRDefault="0099175D">
      <w:pPr>
        <w:spacing w:line="276" w:lineRule="auto"/>
        <w:jc w:val="both"/>
      </w:pPr>
      <w:r>
        <w:rPr>
          <w:rFonts w:ascii="Cambria" w:hAnsi="Cambria"/>
          <w:sz w:val="20"/>
          <w:szCs w:val="20"/>
        </w:rPr>
        <w:tab/>
        <w:t>Przetarg odbędzie</w:t>
      </w:r>
      <w:r w:rsidR="002E46EA">
        <w:rPr>
          <w:rFonts w:ascii="Cambria" w:hAnsi="Cambria"/>
          <w:sz w:val="20"/>
          <w:szCs w:val="20"/>
        </w:rPr>
        <w:t xml:space="preserve"> się w dniu</w:t>
      </w:r>
      <w:r w:rsidR="00F4087F">
        <w:rPr>
          <w:rFonts w:ascii="Cambria" w:hAnsi="Cambria"/>
          <w:b/>
          <w:bCs/>
          <w:sz w:val="20"/>
          <w:szCs w:val="20"/>
        </w:rPr>
        <w:t xml:space="preserve"> 15</w:t>
      </w:r>
      <w:r w:rsidR="00561CB2">
        <w:rPr>
          <w:rFonts w:ascii="Cambria" w:hAnsi="Cambria"/>
          <w:b/>
          <w:bCs/>
          <w:sz w:val="20"/>
          <w:szCs w:val="20"/>
        </w:rPr>
        <w:t xml:space="preserve"> września 2020</w:t>
      </w:r>
      <w:r>
        <w:rPr>
          <w:rFonts w:ascii="Cambria" w:hAnsi="Cambria"/>
          <w:b/>
          <w:bCs/>
          <w:sz w:val="20"/>
          <w:szCs w:val="20"/>
        </w:rPr>
        <w:t xml:space="preserve"> roku </w:t>
      </w:r>
      <w:r w:rsidR="002E46EA">
        <w:rPr>
          <w:rFonts w:ascii="Cambria" w:hAnsi="Cambria"/>
          <w:b/>
          <w:bCs/>
          <w:sz w:val="20"/>
          <w:szCs w:val="20"/>
        </w:rPr>
        <w:t>o godz. 10</w:t>
      </w:r>
      <w:r w:rsidR="002E46EA">
        <w:rPr>
          <w:rFonts w:ascii="Cambria" w:hAnsi="Cambria"/>
          <w:b/>
          <w:bCs/>
          <w:sz w:val="20"/>
          <w:szCs w:val="20"/>
          <w:vertAlign w:val="superscript"/>
        </w:rPr>
        <w:t xml:space="preserve">00 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2E46EA">
        <w:rPr>
          <w:rFonts w:ascii="Cambria" w:hAnsi="Cambria"/>
          <w:color w:val="000000"/>
          <w:sz w:val="20"/>
          <w:szCs w:val="20"/>
        </w:rPr>
        <w:t>w siedzibie Urzędu Gminy przy ul. Ogrodowej 1.</w:t>
      </w:r>
    </w:p>
    <w:p w:rsidR="007361CE" w:rsidRDefault="002E46EA">
      <w:pPr>
        <w:spacing w:line="276" w:lineRule="auto"/>
        <w:jc w:val="both"/>
      </w:pPr>
      <w:r>
        <w:rPr>
          <w:rFonts w:ascii="Cambria" w:hAnsi="Cambria"/>
          <w:sz w:val="20"/>
          <w:szCs w:val="20"/>
        </w:rPr>
        <w:tab/>
        <w:t>Warunkiem dopuszczenia do przetargu jes</w:t>
      </w:r>
      <w:r w:rsidR="0099175D">
        <w:rPr>
          <w:rFonts w:ascii="Cambria" w:hAnsi="Cambria"/>
          <w:sz w:val="20"/>
          <w:szCs w:val="20"/>
        </w:rPr>
        <w:t>t wpłacenie w pieniądzu podanego wadium</w:t>
      </w:r>
      <w:r>
        <w:rPr>
          <w:rFonts w:ascii="Cambria" w:hAnsi="Cambria"/>
          <w:sz w:val="20"/>
          <w:szCs w:val="20"/>
        </w:rPr>
        <w:t xml:space="preserve"> do dnia </w:t>
      </w:r>
      <w:r w:rsidR="00F4087F">
        <w:rPr>
          <w:rFonts w:ascii="Cambria" w:hAnsi="Cambria"/>
          <w:b/>
          <w:sz w:val="20"/>
          <w:szCs w:val="20"/>
        </w:rPr>
        <w:t>11</w:t>
      </w:r>
      <w:r w:rsidR="00561CB2">
        <w:rPr>
          <w:rFonts w:ascii="Cambria" w:hAnsi="Cambria"/>
          <w:b/>
          <w:sz w:val="20"/>
          <w:szCs w:val="20"/>
        </w:rPr>
        <w:t xml:space="preserve"> września 2020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roku, na rachunek Gminy Raków nr </w:t>
      </w:r>
      <w:r w:rsidR="0064103E">
        <w:rPr>
          <w:rFonts w:ascii="Cambria" w:hAnsi="Cambria"/>
          <w:sz w:val="20"/>
          <w:szCs w:val="20"/>
        </w:rPr>
        <w:t xml:space="preserve"> </w:t>
      </w:r>
      <w:r w:rsidR="0064103E" w:rsidRPr="00505880">
        <w:rPr>
          <w:rFonts w:ascii="Bookman Old Style" w:hAnsi="Bookman Old Style"/>
          <w:b/>
          <w:sz w:val="18"/>
          <w:szCs w:val="18"/>
        </w:rPr>
        <w:t xml:space="preserve">66  8521  1016  2001  0004  7193  0020  </w:t>
      </w:r>
      <w:r>
        <w:rPr>
          <w:rFonts w:ascii="Cambria" w:hAnsi="Cambria"/>
          <w:sz w:val="20"/>
          <w:szCs w:val="20"/>
        </w:rPr>
        <w:t xml:space="preserve">ze wskazaniem </w:t>
      </w:r>
      <w:r w:rsidR="00E101D0">
        <w:rPr>
          <w:rFonts w:ascii="Cambria" w:hAnsi="Cambria"/>
          <w:sz w:val="20"/>
          <w:szCs w:val="20"/>
        </w:rPr>
        <w:t xml:space="preserve">w tytule: </w:t>
      </w:r>
      <w:r>
        <w:rPr>
          <w:rFonts w:ascii="Cambria" w:hAnsi="Cambria"/>
          <w:sz w:val="20"/>
          <w:szCs w:val="20"/>
        </w:rPr>
        <w:t>nieruchomości, której wpłata dotyczy</w:t>
      </w:r>
      <w:r w:rsidR="00E101D0">
        <w:rPr>
          <w:rFonts w:ascii="Cambria" w:hAnsi="Cambria"/>
          <w:sz w:val="20"/>
          <w:szCs w:val="20"/>
        </w:rPr>
        <w:t xml:space="preserve"> oraz danych osoby przystępującej do przetargu</w:t>
      </w:r>
      <w:r>
        <w:rPr>
          <w:rFonts w:ascii="Cambria" w:hAnsi="Cambria"/>
          <w:sz w:val="20"/>
          <w:szCs w:val="20"/>
        </w:rPr>
        <w:t>. Dowód wpłaty wadium podlega przedłożeniu komisji przetargowej.</w:t>
      </w:r>
    </w:p>
    <w:p w:rsidR="007361CE" w:rsidRDefault="002E46EA">
      <w:pPr>
        <w:spacing w:line="276" w:lineRule="auto"/>
        <w:jc w:val="both"/>
      </w:pPr>
      <w:r>
        <w:rPr>
          <w:rFonts w:ascii="Cambria" w:hAnsi="Cambria"/>
          <w:sz w:val="20"/>
          <w:szCs w:val="20"/>
        </w:rPr>
        <w:tab/>
        <w:t xml:space="preserve">W przypadku wpłacenia wadium w formie przelewu bankowego wpłata winna być dokonana odpowiednio wcześniej tak, </w:t>
      </w:r>
      <w:r w:rsidR="00F4087F">
        <w:rPr>
          <w:rFonts w:ascii="Cambria" w:hAnsi="Cambria"/>
          <w:b/>
          <w:sz w:val="20"/>
          <w:szCs w:val="20"/>
        </w:rPr>
        <w:t>aby w dniu 11</w:t>
      </w:r>
      <w:r w:rsidR="00EC4EC5">
        <w:rPr>
          <w:rFonts w:ascii="Cambria" w:hAnsi="Cambria"/>
          <w:b/>
          <w:sz w:val="20"/>
          <w:szCs w:val="20"/>
        </w:rPr>
        <w:t xml:space="preserve"> </w:t>
      </w:r>
      <w:r w:rsidR="00E101D0">
        <w:rPr>
          <w:rFonts w:ascii="Cambria" w:hAnsi="Cambria"/>
          <w:b/>
          <w:sz w:val="20"/>
          <w:szCs w:val="20"/>
        </w:rPr>
        <w:t>września 2020</w:t>
      </w:r>
      <w:r>
        <w:rPr>
          <w:rFonts w:ascii="Cambria" w:hAnsi="Cambria"/>
          <w:b/>
          <w:sz w:val="20"/>
          <w:szCs w:val="20"/>
        </w:rPr>
        <w:t xml:space="preserve"> wadium znajdowało się na rachunku organizatora przetargu.</w:t>
      </w:r>
    </w:p>
    <w:p w:rsidR="007361CE" w:rsidRDefault="002E46EA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Uczestnik przetargu zobowiązany jest przed przetargiem złożyć pisemne oświadczenie o zapoznaniu się z treścią ogłoszenia o przetargu, jego warunkach i przyjęciu ich bez zastrzeżeń.</w:t>
      </w:r>
    </w:p>
    <w:p w:rsidR="007361CE" w:rsidRDefault="002E46EA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Dzierżawa nieruchomości odbywa się na podstawie danych z ewidencji gruntów Starostwa Powiatowego w Kielcach. </w:t>
      </w:r>
    </w:p>
    <w:p w:rsidR="007361CE" w:rsidRDefault="002E46EA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Ewentualne wznawianie granic odbywa się staraniem i na koszt dzierżawcy.</w:t>
      </w:r>
    </w:p>
    <w:p w:rsidR="007361CE" w:rsidRDefault="002E46EA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Dzierżawca wraz z gruntem przejmie na siebie obowiązek usunięcia z terenu ewentualnych bezumownych użytkowników.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Jeżeli osoba ustalona jako dzierżawca nieruchomości nie stawi się bez usprawiedliwienia w miejscu</w:t>
      </w:r>
      <w:r>
        <w:rPr>
          <w:rFonts w:ascii="Cambria" w:hAnsi="Cambria"/>
          <w:sz w:val="20"/>
          <w:szCs w:val="20"/>
        </w:rPr>
        <w:br/>
        <w:t xml:space="preserve"> i w terminie podanym przez Wójta Gminy Raków, celem spisania umowy dzierżawy, organizator przetargu może odstąpić od zawarcia umowy, a wpłacone wadium nie podlega zwrotowi.</w:t>
      </w:r>
    </w:p>
    <w:p w:rsidR="007361CE" w:rsidRDefault="002E46EA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Wójt Gminy Raków zastrzega sobie prawo odwołania przetargu z ważnych powodów.</w:t>
      </w:r>
    </w:p>
    <w:p w:rsidR="007361CE" w:rsidRDefault="002E46EA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Szczegółowych informacji i wyjaśnień udziela Referat Inwestycji, Gospodarki Przestrzennej i Mienia Komunalnego Urzędu Gminy Raków, ul. Ogrodowa 1, pok. 26, tel. 041 35 35 018 wew. 30 w godzinach pracy Urzędu.</w:t>
      </w:r>
    </w:p>
    <w:p w:rsidR="00EC4EC5" w:rsidRDefault="002E46EA" w:rsidP="0018682F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Ogłoszenie o przetargu i jego warunkach zostało opublikowane n</w:t>
      </w:r>
      <w:r w:rsidR="00733C5A">
        <w:rPr>
          <w:rFonts w:ascii="Cambria" w:hAnsi="Cambria"/>
          <w:sz w:val="20"/>
          <w:szCs w:val="20"/>
        </w:rPr>
        <w:t>a stronie internetowej Urzędu,</w:t>
      </w:r>
      <w:r w:rsidR="00733C5A">
        <w:rPr>
          <w:rFonts w:ascii="Cambria" w:hAnsi="Cambria"/>
          <w:sz w:val="20"/>
          <w:szCs w:val="20"/>
        </w:rPr>
        <w:br/>
        <w:t xml:space="preserve"> 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w Biuletynie Informacji Publicznej </w:t>
      </w:r>
      <w:hyperlink r:id="rId6">
        <w:r>
          <w:rPr>
            <w:rStyle w:val="czeinternetowe"/>
            <w:rFonts w:ascii="Cambria" w:hAnsi="Cambria"/>
            <w:sz w:val="20"/>
            <w:szCs w:val="20"/>
          </w:rPr>
          <w:t>bip.rakow.pl</w:t>
        </w:r>
      </w:hyperlink>
      <w:r>
        <w:rPr>
          <w:rFonts w:ascii="Cambria" w:hAnsi="Cambria"/>
          <w:sz w:val="20"/>
          <w:szCs w:val="20"/>
        </w:rPr>
        <w:t xml:space="preserve">,  </w:t>
      </w:r>
      <w:r w:rsidR="007127DA">
        <w:rPr>
          <w:rFonts w:ascii="Cambria" w:hAnsi="Cambria"/>
          <w:sz w:val="20"/>
          <w:szCs w:val="20"/>
        </w:rPr>
        <w:t xml:space="preserve">oraz </w:t>
      </w:r>
      <w:r>
        <w:rPr>
          <w:rFonts w:ascii="Cambria" w:hAnsi="Cambria"/>
          <w:sz w:val="20"/>
          <w:szCs w:val="20"/>
        </w:rPr>
        <w:t>wywieszone na tablicy ogłoszeń w Urzędzie G</w:t>
      </w:r>
      <w:r w:rsidR="007127DA">
        <w:rPr>
          <w:rFonts w:ascii="Cambria" w:hAnsi="Cambria"/>
          <w:sz w:val="20"/>
          <w:szCs w:val="20"/>
        </w:rPr>
        <w:t>miny w Rakowie.</w:t>
      </w:r>
    </w:p>
    <w:p w:rsidR="009B35B0" w:rsidRDefault="009B35B0" w:rsidP="0018682F">
      <w:pPr>
        <w:jc w:val="both"/>
        <w:rPr>
          <w:rFonts w:ascii="Cambria" w:hAnsi="Cambria"/>
          <w:sz w:val="20"/>
          <w:szCs w:val="20"/>
        </w:rPr>
      </w:pPr>
    </w:p>
    <w:p w:rsidR="009B35B0" w:rsidRPr="0018682F" w:rsidRDefault="009B35B0" w:rsidP="0018682F">
      <w:pPr>
        <w:jc w:val="both"/>
      </w:pPr>
    </w:p>
    <w:p w:rsidR="007361CE" w:rsidRDefault="002E46EA">
      <w:pPr>
        <w:pStyle w:val="Nagwek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WARUNKI     PRZETARGU</w:t>
      </w:r>
    </w:p>
    <w:p w:rsidR="007361CE" w:rsidRDefault="007361CE">
      <w:pPr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Czynności związane z przeprowadzeniem przetargu wykonuje komisja przetargowa powołana przez Wójta Gminy Raków.</w:t>
      </w:r>
    </w:p>
    <w:p w:rsidR="007361CE" w:rsidRDefault="007361CE">
      <w:pPr>
        <w:ind w:left="426" w:hanging="426"/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Przetarg odbywa się w terminie i miejscu określonym w ogłoszeniu o przetargu.</w:t>
      </w:r>
    </w:p>
    <w:p w:rsidR="007361CE" w:rsidRDefault="007361CE">
      <w:pPr>
        <w:ind w:left="426" w:hanging="426"/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przetargu mogą brać udział osoby fizyczne i osoby prawne, jeżeli wniosą wadium w terminie wyznaczonym w ogłoszeniu.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Przed przystąpieniem do przetargu, jego uczestnicy zobowiązani są do przedłożenia komisji przetargowej:</w:t>
      </w:r>
    </w:p>
    <w:p w:rsidR="007361CE" w:rsidRDefault="002E46EA">
      <w:pPr>
        <w:tabs>
          <w:tab w:val="left" w:pos="0"/>
        </w:tabs>
        <w:ind w:left="851" w:hanging="22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  dowodu tożsamości, </w:t>
      </w:r>
    </w:p>
    <w:p w:rsidR="007361CE" w:rsidRDefault="002E46EA">
      <w:pPr>
        <w:tabs>
          <w:tab w:val="left" w:pos="0"/>
        </w:tabs>
        <w:ind w:left="851" w:hanging="22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 w odniesieniu do podmiotów gospodarczych - wypisu z rejestru lub ewidencji  gospodarczej oraz właściwych pełnomocnictw osób reprezentujących te podmioty;</w:t>
      </w:r>
    </w:p>
    <w:p w:rsidR="007361CE" w:rsidRDefault="002E46EA">
      <w:pPr>
        <w:tabs>
          <w:tab w:val="left" w:pos="0"/>
        </w:tabs>
        <w:ind w:left="851" w:hanging="22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pisemnego oświadczenia o zapoznaniu się z treścią ogłoszenia o przetargu,  jego warunkach i  przyjęciu ich bez zastrzeżeń</w:t>
      </w:r>
    </w:p>
    <w:p w:rsidR="007361CE" w:rsidRDefault="00E101D0">
      <w:pPr>
        <w:tabs>
          <w:tab w:val="left" w:pos="0"/>
        </w:tabs>
        <w:ind w:left="851" w:hanging="22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dowodu wpłaty wadium.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Przetarg jest ważny bez względu na liczbę uczestników przetargu, jeżeli przynajmniej jeden uczestnik zaoferował co najmniej jedno postąpienie powyżej ceny wywoławczej.</w:t>
      </w:r>
    </w:p>
    <w:p w:rsidR="007361CE" w:rsidRDefault="007361CE">
      <w:pPr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Postąpienie nie może wynosić mniej niż 1 % ceny wywoławczej, z zaokrągleniem w górę do pełnych dziesiątek złotych.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Wadium zwrócone będzie niezwłocznie, jednak nie później niż przed upływem 3 dni od dnia: odwołania, zamknięcia, unieważnienia przetargu lub zakończenia przetargu wynikiem negatywnym.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Wadium wniesione w pieniądzu przez uczestnika przetargu, który wygra przetarg, zostanie zaliczone na poczet ceny nabycia nieruchomości. 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Granice nieruchomości przyjmuje się w/g ewidencji gruntów. Ewentualne wznawianie granic odbywa się staraniem i na koszt dzierżawcy.</w:t>
      </w:r>
    </w:p>
    <w:p w:rsidR="007361CE" w:rsidRDefault="007361CE">
      <w:pPr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Dzierżawca wraz z gruntem przejmie na siebie obowiązek usunięcia z terenu ewentualnych bezumownych użytkowników.</w:t>
      </w:r>
    </w:p>
    <w:p w:rsidR="007361CE" w:rsidRDefault="007361CE">
      <w:pPr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Wójt Gminy Raków zawiadomi osobę ustaloną jako dzierżawca nieruchomości o miejscu  i terminie zawarcia umowy dzierżawy, najpóźniej w ciągu 21 dni od dnia rozstrzygnięcia przetargu.</w:t>
      </w:r>
    </w:p>
    <w:p w:rsidR="007361CE" w:rsidRDefault="007361CE">
      <w:pPr>
        <w:jc w:val="both"/>
        <w:rPr>
          <w:rFonts w:ascii="Cambria" w:hAnsi="Cambria"/>
          <w:sz w:val="20"/>
          <w:szCs w:val="20"/>
        </w:rPr>
      </w:pPr>
    </w:p>
    <w:p w:rsidR="007361CE" w:rsidRDefault="002E46EA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Jeżeli osoba ustalona jako dzierżawca nieruchomości nie stawi się bez usprawiedliwienia   w miejscu i w terminie podanym przez Wójta Gminy Raków, celem spisania umowy dzierżawy, organizator przetargu może odstąpić od zawarcia umowy, a wpłacone wadium nie podlega zwrotowi.</w:t>
      </w:r>
    </w:p>
    <w:p w:rsidR="007361CE" w:rsidRDefault="007361CE">
      <w:pPr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7361CE" w:rsidRDefault="005A4457">
      <w:r>
        <w:t xml:space="preserve"> </w:t>
      </w:r>
    </w:p>
    <w:p w:rsidR="005A4457" w:rsidRDefault="005A4457"/>
    <w:p w:rsidR="005A4457" w:rsidRPr="005A4457" w:rsidRDefault="005A4457" w:rsidP="005A4457">
      <w:pPr>
        <w:jc w:val="right"/>
        <w:rPr>
          <w:rFonts w:asciiTheme="majorHAnsi" w:hAnsiTheme="majorHAnsi"/>
          <w:sz w:val="20"/>
          <w:szCs w:val="20"/>
        </w:rPr>
      </w:pPr>
      <w:r w:rsidRPr="005A4457">
        <w:rPr>
          <w:rFonts w:asciiTheme="majorHAnsi" w:hAnsiTheme="majorHAnsi"/>
          <w:sz w:val="20"/>
          <w:szCs w:val="20"/>
        </w:rPr>
        <w:t>WÓJT GMINY RAKÓW</w:t>
      </w:r>
    </w:p>
    <w:sectPr w:rsidR="005A4457" w:rsidRPr="005A4457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3281"/>
    <w:multiLevelType w:val="multilevel"/>
    <w:tmpl w:val="7AC2F626"/>
    <w:lvl w:ilvl="0">
      <w:start w:val="1"/>
      <w:numFmt w:val="decimal"/>
      <w:lvlText w:val="%1."/>
      <w:lvlJc w:val="left"/>
      <w:pPr>
        <w:ind w:left="624" w:hanging="34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7E602E2"/>
    <w:multiLevelType w:val="hybridMultilevel"/>
    <w:tmpl w:val="96129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84001"/>
    <w:multiLevelType w:val="multilevel"/>
    <w:tmpl w:val="29E6A5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CE"/>
    <w:rsid w:val="000060D2"/>
    <w:rsid w:val="001751FA"/>
    <w:rsid w:val="0018682F"/>
    <w:rsid w:val="002E46EA"/>
    <w:rsid w:val="004D1E37"/>
    <w:rsid w:val="00561CB2"/>
    <w:rsid w:val="005A4457"/>
    <w:rsid w:val="0064103E"/>
    <w:rsid w:val="006F1920"/>
    <w:rsid w:val="007127DA"/>
    <w:rsid w:val="00733C5A"/>
    <w:rsid w:val="007361CE"/>
    <w:rsid w:val="0099175D"/>
    <w:rsid w:val="009B35B0"/>
    <w:rsid w:val="00D159ED"/>
    <w:rsid w:val="00D41888"/>
    <w:rsid w:val="00D5751B"/>
    <w:rsid w:val="00DE0278"/>
    <w:rsid w:val="00E101D0"/>
    <w:rsid w:val="00E2260E"/>
    <w:rsid w:val="00EC4EC5"/>
    <w:rsid w:val="00F4087F"/>
    <w:rsid w:val="00FE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3AFCE-7693-4D91-8342-28BDC7DB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35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1035F"/>
    <w:pPr>
      <w:keepNext/>
      <w:tabs>
        <w:tab w:val="left" w:pos="4111"/>
      </w:tabs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1035F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2103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9B685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A1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21035F"/>
    <w:pPr>
      <w:spacing w:line="360" w:lineRule="auto"/>
      <w:ind w:right="850"/>
      <w:jc w:val="both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103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A1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9175D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kow.bip.jur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2C991-D6F5-4007-A6D5-AAC65022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iwojnowska</dc:creator>
  <cp:lastModifiedBy>Magdalena Wojtyś</cp:lastModifiedBy>
  <cp:revision>8</cp:revision>
  <cp:lastPrinted>2020-08-24T09:55:00Z</cp:lastPrinted>
  <dcterms:created xsi:type="dcterms:W3CDTF">2020-08-19T09:47:00Z</dcterms:created>
  <dcterms:modified xsi:type="dcterms:W3CDTF">2020-08-24T09:59:00Z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