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1D" w:rsidRDefault="00CC3855" w:rsidP="00CC3855">
      <w:pPr>
        <w:jc w:val="right"/>
      </w:pPr>
      <w:r>
        <w:t xml:space="preserve">Raków, 10.11.2020 r. </w:t>
      </w:r>
    </w:p>
    <w:p w:rsidR="00CC3855" w:rsidRPr="008F774C" w:rsidRDefault="00CC3855" w:rsidP="00CC3855">
      <w:pPr>
        <w:jc w:val="center"/>
        <w:rPr>
          <w:b/>
          <w:sz w:val="28"/>
        </w:rPr>
      </w:pPr>
      <w:r w:rsidRPr="008F774C">
        <w:rPr>
          <w:b/>
          <w:sz w:val="28"/>
        </w:rPr>
        <w:t>Odpowiedzi na pytania</w:t>
      </w:r>
    </w:p>
    <w:p w:rsidR="00CC3855" w:rsidRDefault="00CC3855" w:rsidP="00CC3855">
      <w:r>
        <w:t>Dot. Zaproszenia</w:t>
      </w:r>
      <w:r>
        <w:t xml:space="preserve"> do złożenia ofert cenowych</w:t>
      </w:r>
      <w:r>
        <w:t xml:space="preserve"> </w:t>
      </w:r>
      <w:r>
        <w:t>prowadzone</w:t>
      </w:r>
      <w:r>
        <w:t>go</w:t>
      </w:r>
      <w:r>
        <w:t xml:space="preserve"> na podstawie art. 4 pkt. 8 ustawy z dnia 29 stycznia 2004 r. - Prawo zamówień publicznych – (</w:t>
      </w:r>
      <w:proofErr w:type="spellStart"/>
      <w:r>
        <w:t>t.j</w:t>
      </w:r>
      <w:proofErr w:type="spellEnd"/>
      <w:r>
        <w:t>. Dz.U. 2019. Poz. 1843 ze zm.) o wartości nie przekraczającej równowartości kwoty 30000 euro na:</w:t>
      </w:r>
      <w:r>
        <w:t xml:space="preserve"> </w:t>
      </w:r>
      <w:r>
        <w:t>„Dostawę sprzętu komputerowego wraz z oprogramowaniem”</w:t>
      </w:r>
    </w:p>
    <w:p w:rsidR="00CC3855" w:rsidRDefault="001B745B" w:rsidP="001B745B">
      <w:pPr>
        <w:pStyle w:val="Akapitzlist"/>
        <w:numPr>
          <w:ilvl w:val="0"/>
          <w:numId w:val="1"/>
        </w:numPr>
      </w:pPr>
      <w:bookmarkStart w:id="0" w:name="_GoBack"/>
      <w:bookmarkEnd w:id="0"/>
      <w:r w:rsidRPr="00E12FC9">
        <w:rPr>
          <w:b/>
        </w:rPr>
        <w:t>Pytanie:</w:t>
      </w:r>
      <w:r>
        <w:t xml:space="preserve"> </w:t>
      </w:r>
      <w:r w:rsidRPr="001B745B">
        <w:t>Czy Zamawiający wymaga fabrycznie nowego oprogramowania biurowego nieużywanego oraz nieaktywowanego nigdy wcześniej na innym urządzeniu?</w:t>
      </w:r>
    </w:p>
    <w:p w:rsidR="001B745B" w:rsidRDefault="000E230B" w:rsidP="001B745B">
      <w:pPr>
        <w:pStyle w:val="Akapitzlist"/>
      </w:pPr>
      <w:r>
        <w:rPr>
          <w:b/>
        </w:rPr>
        <w:t>Odpowiedź Zamawiającego:</w:t>
      </w:r>
      <w:r w:rsidR="001B745B">
        <w:t xml:space="preserve"> Tak. Zamawiający wymaga </w:t>
      </w:r>
      <w:r w:rsidR="00E12FC9" w:rsidRPr="00E12FC9">
        <w:t>nowe</w:t>
      </w:r>
      <w:r w:rsidR="00E12FC9">
        <w:t>go</w:t>
      </w:r>
      <w:r w:rsidR="00E12FC9" w:rsidRPr="00E12FC9">
        <w:t>, nieużywane</w:t>
      </w:r>
      <w:r w:rsidR="00E12FC9">
        <w:t>go</w:t>
      </w:r>
      <w:r w:rsidR="00E12FC9" w:rsidRPr="00E12FC9">
        <w:t>, oryginalne</w:t>
      </w:r>
      <w:r w:rsidR="00E12FC9">
        <w:t>go</w:t>
      </w:r>
      <w:r w:rsidR="00E12FC9" w:rsidRPr="00E12FC9">
        <w:t>, pochodzące</w:t>
      </w:r>
      <w:r w:rsidR="00E12FC9">
        <w:t>go</w:t>
      </w:r>
      <w:r w:rsidR="00E12FC9" w:rsidRPr="00E12FC9">
        <w:t xml:space="preserve"> z legalnego źródła i wolne</w:t>
      </w:r>
      <w:r w:rsidR="00E12FC9">
        <w:t>go</w:t>
      </w:r>
      <w:r w:rsidR="00E12FC9" w:rsidRPr="00E12FC9">
        <w:t xml:space="preserve"> od wad prawnych</w:t>
      </w:r>
      <w:r w:rsidR="00E12FC9">
        <w:t xml:space="preserve"> oprogramowania biurowego. </w:t>
      </w:r>
      <w:r w:rsidR="00E5334A">
        <w:t xml:space="preserve">Przez oprogramowanie nowe, nieużywane należy rozumieć oprogramowanie </w:t>
      </w:r>
      <w:r w:rsidR="004224C7">
        <w:t xml:space="preserve">wcześniej nieaktywowane na innym urządzeniu. </w:t>
      </w:r>
      <w:r w:rsidR="000A2B80">
        <w:t>Wymóg ten zawarty jest we wzorze umowy</w:t>
      </w:r>
      <w:r w:rsidR="00344344">
        <w:t xml:space="preserve"> (</w:t>
      </w:r>
      <w:r w:rsidR="00344344" w:rsidRPr="0054350B">
        <w:rPr>
          <w:color w:val="000000"/>
        </w:rPr>
        <w:t>§</w:t>
      </w:r>
      <w:r w:rsidR="00344344">
        <w:rPr>
          <w:color w:val="000000"/>
        </w:rPr>
        <w:t>7</w:t>
      </w:r>
      <w:r w:rsidR="00344344">
        <w:rPr>
          <w:color w:val="000000"/>
        </w:rPr>
        <w:t xml:space="preserve"> ust</w:t>
      </w:r>
      <w:r w:rsidR="00D44931">
        <w:rPr>
          <w:color w:val="000000"/>
        </w:rPr>
        <w:t xml:space="preserve"> </w:t>
      </w:r>
      <w:r w:rsidR="00344344">
        <w:rPr>
          <w:color w:val="000000"/>
        </w:rPr>
        <w:t>. 2)</w:t>
      </w:r>
      <w:r w:rsidR="000A2B80">
        <w:t xml:space="preserve">, stanowiącym integralną cześć </w:t>
      </w:r>
      <w:r w:rsidR="00D63106">
        <w:t xml:space="preserve">zaproszenia do złożenia ofert. </w:t>
      </w:r>
    </w:p>
    <w:p w:rsidR="000E230B" w:rsidRDefault="000E230B" w:rsidP="001B745B">
      <w:pPr>
        <w:pStyle w:val="Akapitzlist"/>
      </w:pPr>
    </w:p>
    <w:p w:rsidR="00D63106" w:rsidRDefault="00473CE0" w:rsidP="00473CE0">
      <w:pPr>
        <w:pStyle w:val="Akapitzlist"/>
        <w:numPr>
          <w:ilvl w:val="0"/>
          <w:numId w:val="1"/>
        </w:numPr>
      </w:pPr>
      <w:r>
        <w:rPr>
          <w:b/>
        </w:rPr>
        <w:t>Pytanie</w:t>
      </w:r>
      <w:r w:rsidRPr="00473CE0">
        <w:t>: Czy Zamawiający wymaga aby oprogramowanie było dostarczone wraz ze stosownymi, oryginalnymi atrybutami legalności, na przykład z tzw. naklejkami GML (</w:t>
      </w:r>
      <w:proofErr w:type="spellStart"/>
      <w:r w:rsidRPr="00473CE0">
        <w:t>Genuine</w:t>
      </w:r>
      <w:proofErr w:type="spellEnd"/>
      <w:r w:rsidRPr="00473CE0">
        <w:t xml:space="preserve"> Microsoft </w:t>
      </w:r>
      <w:proofErr w:type="spellStart"/>
      <w:r w:rsidRPr="00473CE0">
        <w:t>Label</w:t>
      </w:r>
      <w:proofErr w:type="spellEnd"/>
      <w:r w:rsidRPr="00473CE0">
        <w:t>) lub naklejkami COA (</w:t>
      </w:r>
      <w:proofErr w:type="spellStart"/>
      <w:r w:rsidRPr="00473CE0">
        <w:t>Certificate</w:t>
      </w:r>
      <w:proofErr w:type="spellEnd"/>
      <w:r w:rsidRPr="00473CE0">
        <w:t xml:space="preserve"> of </w:t>
      </w:r>
      <w:proofErr w:type="spellStart"/>
      <w:r w:rsidRPr="00473CE0">
        <w:t>Authenticity</w:t>
      </w:r>
      <w:proofErr w:type="spellEnd"/>
      <w:r w:rsidRPr="00473CE0">
        <w:t>) stosowanymi przez producenta sprzętu lub inną formą uwiarygodniania oryginalności wymaganą przez producenta oprogramowania stosowną w zależności od dostarczanej wersji?</w:t>
      </w:r>
    </w:p>
    <w:p w:rsidR="00473CE0" w:rsidRDefault="000E230B" w:rsidP="00473CE0">
      <w:pPr>
        <w:pStyle w:val="Akapitzlist"/>
      </w:pPr>
      <w:r>
        <w:rPr>
          <w:b/>
        </w:rPr>
        <w:t>Odpowiedź Zamawiającego</w:t>
      </w:r>
      <w:r w:rsidR="00473CE0" w:rsidRPr="009A24C1">
        <w:rPr>
          <w:b/>
        </w:rPr>
        <w:t>:</w:t>
      </w:r>
      <w:r w:rsidR="009A24C1">
        <w:rPr>
          <w:b/>
        </w:rPr>
        <w:t xml:space="preserve"> </w:t>
      </w:r>
      <w:r w:rsidR="009A24C1">
        <w:t>Zamawiający wymaga, aby dostarczone oprogramowanie posi</w:t>
      </w:r>
      <w:r w:rsidR="00487734">
        <w:t>ad</w:t>
      </w:r>
      <w:r w:rsidR="009A24C1">
        <w:t>ał</w:t>
      </w:r>
      <w:r w:rsidR="00D12FA1">
        <w:t xml:space="preserve">o wszystkie atrybuty legalności wymagane przez producenta oprogramowania dla oprogramowania </w:t>
      </w:r>
      <w:r w:rsidR="00D12FA1" w:rsidRPr="00E12FC9">
        <w:t>nowe</w:t>
      </w:r>
      <w:r w:rsidR="00D12FA1">
        <w:t>go</w:t>
      </w:r>
      <w:r w:rsidR="00D12FA1" w:rsidRPr="00E12FC9">
        <w:t>, nieużywane</w:t>
      </w:r>
      <w:r w:rsidR="00D12FA1">
        <w:t>go</w:t>
      </w:r>
      <w:r w:rsidR="00D12FA1" w:rsidRPr="00E12FC9">
        <w:t>, oryginalne</w:t>
      </w:r>
      <w:r w:rsidR="00D12FA1">
        <w:t>go</w:t>
      </w:r>
      <w:r w:rsidR="00344344">
        <w:t>.</w:t>
      </w:r>
    </w:p>
    <w:p w:rsidR="000E230B" w:rsidRPr="009A24C1" w:rsidRDefault="000E230B" w:rsidP="00473CE0">
      <w:pPr>
        <w:pStyle w:val="Akapitzlist"/>
      </w:pPr>
    </w:p>
    <w:p w:rsidR="00CC3855" w:rsidRPr="0025731B" w:rsidRDefault="00473CE0" w:rsidP="0025731B">
      <w:pPr>
        <w:pStyle w:val="Akapitzlist"/>
        <w:numPr>
          <w:ilvl w:val="0"/>
          <w:numId w:val="1"/>
        </w:numPr>
      </w:pPr>
      <w:r>
        <w:rPr>
          <w:b/>
        </w:rPr>
        <w:t>Pytani</w:t>
      </w:r>
      <w:r w:rsidR="009A24C1">
        <w:rPr>
          <w:b/>
        </w:rPr>
        <w:t>e</w:t>
      </w:r>
      <w:r>
        <w:rPr>
          <w:b/>
        </w:rPr>
        <w:t>:</w:t>
      </w:r>
      <w:r w:rsidR="009A24C1">
        <w:rPr>
          <w:b/>
        </w:rPr>
        <w:t xml:space="preserve"> </w:t>
      </w:r>
      <w:r w:rsidR="0025731B" w:rsidRPr="0025731B">
        <w:t>Czy w momencie odbioru towaru Zamawiający przewiduje możliwość zastosowanie procedury sprawdzającej legalność dostarczonego oprogramowania?</w:t>
      </w:r>
    </w:p>
    <w:p w:rsidR="00473CE0" w:rsidRDefault="000E230B" w:rsidP="00473CE0">
      <w:pPr>
        <w:pStyle w:val="Akapitzlist"/>
      </w:pPr>
      <w:r>
        <w:rPr>
          <w:b/>
        </w:rPr>
        <w:t>Odpowiedź Zamawiającego</w:t>
      </w:r>
      <w:r w:rsidR="0025731B">
        <w:rPr>
          <w:b/>
        </w:rPr>
        <w:t xml:space="preserve">: </w:t>
      </w:r>
      <w:r w:rsidR="0025731B" w:rsidRPr="0025731B">
        <w:t>Tak.</w:t>
      </w:r>
    </w:p>
    <w:p w:rsidR="000E230B" w:rsidRDefault="000E230B" w:rsidP="00473CE0">
      <w:pPr>
        <w:pStyle w:val="Akapitzlist"/>
        <w:rPr>
          <w:b/>
        </w:rPr>
      </w:pPr>
    </w:p>
    <w:p w:rsidR="009A24C1" w:rsidRPr="00473CE0" w:rsidRDefault="009A24C1" w:rsidP="00B3643E">
      <w:pPr>
        <w:pStyle w:val="Akapitzlist"/>
        <w:numPr>
          <w:ilvl w:val="0"/>
          <w:numId w:val="1"/>
        </w:numPr>
      </w:pPr>
      <w:r>
        <w:rPr>
          <w:b/>
        </w:rPr>
        <w:t>Pytani</w:t>
      </w:r>
      <w:r w:rsidR="0025731B">
        <w:rPr>
          <w:b/>
        </w:rPr>
        <w:t>e</w:t>
      </w:r>
      <w:r>
        <w:rPr>
          <w:b/>
        </w:rPr>
        <w:t>:</w:t>
      </w:r>
      <w:r w:rsidR="0025731B">
        <w:rPr>
          <w:b/>
        </w:rPr>
        <w:t xml:space="preserve"> </w:t>
      </w:r>
      <w:r w:rsidR="00B3643E" w:rsidRPr="00B3643E">
        <w:t>Czy zamawiający dopuszcza możliwość przeprowadzenia weryfikacji oryginalności dostarczonych programów komputerowych u Producenta oprogramowania w przypadku wystąpienia wątpliwości co do jego legalności?</w:t>
      </w:r>
    </w:p>
    <w:p w:rsidR="009A24C1" w:rsidRDefault="009A24C1" w:rsidP="009A24C1">
      <w:pPr>
        <w:pStyle w:val="Akapitzlist"/>
      </w:pPr>
      <w:r>
        <w:rPr>
          <w:b/>
        </w:rPr>
        <w:t>Odpowiedź</w:t>
      </w:r>
      <w:r w:rsidR="000E230B">
        <w:rPr>
          <w:b/>
        </w:rPr>
        <w:t xml:space="preserve"> Zamawiającego</w:t>
      </w:r>
      <w:r>
        <w:rPr>
          <w:b/>
        </w:rPr>
        <w:t xml:space="preserve">: </w:t>
      </w:r>
      <w:r w:rsidR="000E230B" w:rsidRPr="000E230B">
        <w:t>Tak.</w:t>
      </w:r>
      <w:r w:rsidR="000E230B">
        <w:rPr>
          <w:b/>
        </w:rPr>
        <w:t xml:space="preserve">  </w:t>
      </w:r>
    </w:p>
    <w:p w:rsidR="009A24C1" w:rsidRDefault="009A24C1" w:rsidP="00473CE0">
      <w:pPr>
        <w:pStyle w:val="Akapitzlist"/>
      </w:pPr>
    </w:p>
    <w:p w:rsidR="009A24C1" w:rsidRPr="00CB0D27" w:rsidRDefault="009A24C1" w:rsidP="00CB0D27">
      <w:pPr>
        <w:pStyle w:val="Akapitzlist"/>
        <w:numPr>
          <w:ilvl w:val="0"/>
          <w:numId w:val="1"/>
        </w:numPr>
      </w:pPr>
      <w:r>
        <w:rPr>
          <w:b/>
        </w:rPr>
        <w:t>Pytani</w:t>
      </w:r>
      <w:r w:rsidR="000E230B">
        <w:rPr>
          <w:b/>
        </w:rPr>
        <w:t>e</w:t>
      </w:r>
      <w:r>
        <w:rPr>
          <w:b/>
        </w:rPr>
        <w:t>:</w:t>
      </w:r>
      <w:r w:rsidR="00CB0D27">
        <w:rPr>
          <w:b/>
        </w:rPr>
        <w:t xml:space="preserve"> </w:t>
      </w:r>
      <w:r w:rsidR="00CB0D27" w:rsidRPr="00CB0D27">
        <w:t xml:space="preserve">W związku z faktem, że przedmiot zamówienia przeznaczony jest dla użytkownika działającego w obszarze edukacyjnym, zwracamy się z pytaniem, czy Zamawiający zaakceptuje  w zamawianych komputerach system operacyjny Windows 10 Pro </w:t>
      </w:r>
      <w:proofErr w:type="spellStart"/>
      <w:r w:rsidR="00CB0D27" w:rsidRPr="00CB0D27">
        <w:t>Academic</w:t>
      </w:r>
      <w:proofErr w:type="spellEnd"/>
      <w:r w:rsidR="00CB0D27" w:rsidRPr="00CB0D27">
        <w:t xml:space="preserve"> dostarczany w ramach programu STF  („ </w:t>
      </w:r>
      <w:proofErr w:type="spellStart"/>
      <w:r w:rsidR="00CB0D27" w:rsidRPr="00CB0D27">
        <w:t>Shape</w:t>
      </w:r>
      <w:proofErr w:type="spellEnd"/>
      <w:r w:rsidR="00CB0D27" w:rsidRPr="00CB0D27">
        <w:t xml:space="preserve"> The </w:t>
      </w:r>
      <w:proofErr w:type="spellStart"/>
      <w:r w:rsidR="00CB0D27" w:rsidRPr="00CB0D27">
        <w:t>Future</w:t>
      </w:r>
      <w:proofErr w:type="spellEnd"/>
      <w:r w:rsidR="00CB0D27" w:rsidRPr="00CB0D27">
        <w:t>”), który jest optymalny kosztowo i dedykowany dla jednostek edukacyjnych typu przedszkola, szkoły podstawowe, zawodowe, średnie oraz szkoły policealne?</w:t>
      </w:r>
    </w:p>
    <w:p w:rsidR="009A24C1" w:rsidRDefault="000E230B" w:rsidP="009A24C1">
      <w:pPr>
        <w:pStyle w:val="Akapitzlist"/>
      </w:pPr>
      <w:r>
        <w:rPr>
          <w:b/>
        </w:rPr>
        <w:t>Odpowiedź Zamawiającego</w:t>
      </w:r>
      <w:r w:rsidR="009A24C1">
        <w:rPr>
          <w:b/>
        </w:rPr>
        <w:t xml:space="preserve">: </w:t>
      </w:r>
      <w:r w:rsidR="00C03298">
        <w:t xml:space="preserve">Zamawiający </w:t>
      </w:r>
      <w:r w:rsidR="00205EEA">
        <w:t xml:space="preserve">określił minimalne </w:t>
      </w:r>
      <w:r w:rsidR="00786C99">
        <w:t xml:space="preserve">warunki </w:t>
      </w:r>
      <w:r w:rsidR="00205EEA">
        <w:t xml:space="preserve"> równoważności dla systemu operacyjnego. Zamawiający zaakceptuje system operacyjny spełniający </w:t>
      </w:r>
      <w:r w:rsidR="00996E36">
        <w:t xml:space="preserve">wymogi równoważności, jak również system operacyjny posiadający </w:t>
      </w:r>
      <w:r w:rsidR="007461B9">
        <w:t>dodatkowe funkcje</w:t>
      </w:r>
      <w:r w:rsidR="001F54B8">
        <w:t>, które nie zostały ujęte</w:t>
      </w:r>
      <w:r w:rsidR="00786C99">
        <w:t xml:space="preserve"> w warunkach równoważności</w:t>
      </w:r>
      <w:r w:rsidR="00F93613">
        <w:t>.</w:t>
      </w:r>
    </w:p>
    <w:p w:rsidR="000D7B9E" w:rsidRDefault="000D7B9E" w:rsidP="009A24C1">
      <w:pPr>
        <w:pStyle w:val="Akapitzlist"/>
      </w:pPr>
    </w:p>
    <w:p w:rsidR="001D1F4C" w:rsidRDefault="001D1F4C" w:rsidP="001D1F4C">
      <w:pPr>
        <w:pStyle w:val="Tekstwstpniesformatowany"/>
        <w:spacing w:line="276" w:lineRule="auto"/>
        <w:ind w:left="6372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Dyrektor Szkoły Podstawowej w </w:t>
      </w:r>
      <w:proofErr w:type="spellStart"/>
      <w:r>
        <w:rPr>
          <w:rFonts w:asciiTheme="minorHAnsi" w:hAnsiTheme="minorHAnsi" w:cs="Times New Roman"/>
          <w:sz w:val="22"/>
          <w:szCs w:val="22"/>
        </w:rPr>
        <w:t>Ociesękach</w:t>
      </w:r>
      <w:proofErr w:type="spellEnd"/>
    </w:p>
    <w:p w:rsidR="001D1F4C" w:rsidRPr="006C0F89" w:rsidRDefault="001D1F4C" w:rsidP="001D1F4C">
      <w:pPr>
        <w:pStyle w:val="Tekstwstpniesformatowany"/>
        <w:spacing w:line="276" w:lineRule="auto"/>
        <w:ind w:left="6372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/-/ Tomasz </w:t>
      </w:r>
      <w:proofErr w:type="spellStart"/>
      <w:r>
        <w:rPr>
          <w:rFonts w:asciiTheme="minorHAnsi" w:hAnsiTheme="minorHAnsi" w:cs="Times New Roman"/>
          <w:sz w:val="22"/>
          <w:szCs w:val="22"/>
        </w:rPr>
        <w:t>Fortuński</w:t>
      </w:r>
      <w:proofErr w:type="spellEnd"/>
    </w:p>
    <w:p w:rsidR="001D1F4C" w:rsidRPr="006C0F89" w:rsidRDefault="001D1F4C" w:rsidP="001D1F4C">
      <w:pPr>
        <w:pStyle w:val="Tekstwstpniesformatowany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  <w:t>_______________________</w:t>
      </w:r>
    </w:p>
    <w:p w:rsidR="000D7B9E" w:rsidRPr="00C03298" w:rsidRDefault="001D1F4C" w:rsidP="003F365A">
      <w:pPr>
        <w:pStyle w:val="Tekstwstpniesformatowany"/>
        <w:spacing w:line="276" w:lineRule="auto"/>
        <w:ind w:left="5664" w:firstLine="708"/>
        <w:jc w:val="center"/>
      </w:pPr>
      <w:r>
        <w:rPr>
          <w:rFonts w:asciiTheme="minorHAnsi" w:hAnsiTheme="minorHAnsi" w:cs="Times New Roman"/>
          <w:i/>
          <w:sz w:val="22"/>
          <w:szCs w:val="22"/>
        </w:rPr>
        <w:t>(Zamawiający)</w:t>
      </w:r>
    </w:p>
    <w:sectPr w:rsidR="000D7B9E" w:rsidRPr="00C03298" w:rsidSect="001D1F4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86B0F"/>
    <w:multiLevelType w:val="hybridMultilevel"/>
    <w:tmpl w:val="1108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55"/>
    <w:rsid w:val="000A2B80"/>
    <w:rsid w:val="000D7B9E"/>
    <w:rsid w:val="000E230B"/>
    <w:rsid w:val="001B745B"/>
    <w:rsid w:val="001D1F4C"/>
    <w:rsid w:val="001F54B8"/>
    <w:rsid w:val="00205EEA"/>
    <w:rsid w:val="0025731B"/>
    <w:rsid w:val="00344344"/>
    <w:rsid w:val="003F365A"/>
    <w:rsid w:val="004224C7"/>
    <w:rsid w:val="00473CE0"/>
    <w:rsid w:val="00487734"/>
    <w:rsid w:val="007461B9"/>
    <w:rsid w:val="00786C99"/>
    <w:rsid w:val="0078770D"/>
    <w:rsid w:val="007E562E"/>
    <w:rsid w:val="0081524F"/>
    <w:rsid w:val="008F774C"/>
    <w:rsid w:val="00951215"/>
    <w:rsid w:val="00996E36"/>
    <w:rsid w:val="009A24C1"/>
    <w:rsid w:val="00B3643E"/>
    <w:rsid w:val="00C03298"/>
    <w:rsid w:val="00C44C9C"/>
    <w:rsid w:val="00CB0D27"/>
    <w:rsid w:val="00CC3855"/>
    <w:rsid w:val="00D12FA1"/>
    <w:rsid w:val="00D44931"/>
    <w:rsid w:val="00D63106"/>
    <w:rsid w:val="00E12FC9"/>
    <w:rsid w:val="00E5334A"/>
    <w:rsid w:val="00F06B7E"/>
    <w:rsid w:val="00F93613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F6684-B89B-4986-867F-856AD48F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855"/>
    <w:pPr>
      <w:ind w:left="720"/>
      <w:contextualSpacing/>
    </w:pPr>
  </w:style>
  <w:style w:type="paragraph" w:customStyle="1" w:styleId="Tekstwstpniesformatowany">
    <w:name w:val="Tekst wstępnie sformatowany"/>
    <w:basedOn w:val="Normalny"/>
    <w:rsid w:val="001D1F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8</cp:revision>
  <dcterms:created xsi:type="dcterms:W3CDTF">2020-11-10T09:22:00Z</dcterms:created>
  <dcterms:modified xsi:type="dcterms:W3CDTF">2020-11-10T10:39:00Z</dcterms:modified>
</cp:coreProperties>
</file>