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imes New Roman" w:hAnsi="Times New Roman"/>
        </w:rPr>
      </w:pPr>
      <w:r>
        <w:rPr>
          <w:b/>
          <w:sz w:val="20"/>
          <w:szCs w:val="20"/>
          <w:u w:val="single"/>
        </w:rPr>
        <w:t>Załącznik nr 2</w:t>
      </w:r>
      <w:r>
        <w:rPr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Arial"/>
          <w:b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Arial"/>
          <w:b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imes New Roman" w:hAnsi="Times New Roman"/>
        </w:rPr>
      </w:pPr>
      <w:r>
        <w:rPr>
          <w:rFonts w:cs="Arial"/>
          <w:sz w:val="20"/>
          <w:szCs w:val="20"/>
        </w:rPr>
        <w:t xml:space="preserve">Nr sprawy: </w:t>
      </w:r>
      <w:r>
        <w:rPr>
          <w:rFonts w:eastAsia="Times New Roman" w:cs="Times New Roman"/>
          <w:sz w:val="20"/>
          <w:szCs w:val="20"/>
          <w:lang w:eastAsia="pl-PL"/>
        </w:rPr>
        <w:t>IPM – G.271.3.2021</w:t>
      </w:r>
    </w:p>
    <w:p>
      <w:pPr>
        <w:pStyle w:val="Normal"/>
        <w:ind w:left="-142" w:right="-138" w:hanging="0"/>
        <w:rPr/>
      </w:pPr>
      <w:r>
        <w:rPr>
          <w:rFonts w:cs="Arial"/>
          <w:sz w:val="20"/>
          <w:szCs w:val="20"/>
        </w:rPr>
        <w:t>Dotyczy zamówienia pn.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>
        <w:rPr>
          <w:rStyle w:val="FontStyle14"/>
          <w:rFonts w:eastAsia="Arial" w:cs="Times New Roman"/>
          <w:b/>
          <w:bCs/>
          <w:color w:val="000000"/>
          <w:sz w:val="20"/>
          <w:szCs w:val="20"/>
          <w:lang w:eastAsia="en-US"/>
        </w:rPr>
        <w:t>Wykonanie operatów szacunkowych na potrzeby Gminy Raków</w:t>
      </w:r>
      <w:r>
        <w:rPr>
          <w:rStyle w:val="FontStyle14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left="-142" w:right="-138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Arial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left="284" w:hanging="0"/>
        <w:rPr>
          <w:rFonts w:ascii="Times New Roman" w:hAnsi="Times New Roman"/>
        </w:rPr>
      </w:pPr>
      <w:r>
        <w:rPr>
          <w:rFonts w:cs="Arial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left="284" w:hanging="0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cs="Arial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0"/>
          <w:szCs w:val="20"/>
        </w:rPr>
        <w:t>Niniejsza oferta zostaje złożona przez: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Wykonawcy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CEIDG</w:t>
            </w:r>
            <w:r>
              <w:rPr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ind w:left="0" w:hanging="0"/>
        <w:jc w:val="both"/>
        <w:rPr>
          <w:rFonts w:ascii="Times New Roman" w:hAnsi="Times New Roman"/>
        </w:rPr>
      </w:pPr>
      <w:r>
        <w:rPr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2"/>
        <w:gridCol w:w="4393"/>
      </w:tblGrid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ind w:left="2340" w:hanging="0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ind w:left="0" w:hanging="0"/>
        <w:jc w:val="both"/>
        <w:rPr>
          <w:rFonts w:ascii="Times New Roman" w:hAnsi="Times New Roman"/>
        </w:rPr>
      </w:pPr>
      <w:r>
        <w:rPr>
          <w:b/>
          <w:sz w:val="20"/>
          <w:szCs w:val="20"/>
        </w:rPr>
        <w:t>4. Oświadczam, że: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ind w:lef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>
          <w:rFonts w:ascii="Times New Roman" w:hAnsi="Times New Roman"/>
        </w:rPr>
      </w:pPr>
      <w:r>
        <w:rPr>
          <w:rFonts w:cs="Arial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>
          <w:rFonts w:ascii="Times New Roman" w:hAnsi="Times New Roman"/>
        </w:rPr>
      </w:pPr>
      <w:r>
        <w:rPr>
          <w:rFonts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>
          <w:rFonts w:ascii="Times New Roman" w:hAnsi="Times New Roman"/>
        </w:rPr>
      </w:pPr>
      <w:r>
        <w:rPr>
          <w:rFonts w:cs="Arial"/>
          <w:sz w:val="20"/>
          <w:szCs w:val="20"/>
        </w:rPr>
        <w:t xml:space="preserve">cena mojej oferty za realizację </w:t>
      </w:r>
      <w:r>
        <w:rPr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ind w:hanging="0"/>
        <w:jc w:val="both"/>
        <w:rPr>
          <w:rFonts w:ascii="Times New Roman" w:hAnsi="Times New Roman"/>
        </w:rPr>
      </w:pPr>
      <w:r>
        <w:rPr/>
      </w:r>
    </w:p>
    <w:tbl>
      <w:tblPr>
        <w:tblStyle w:val="Tabela-Siatka"/>
        <w:tblW w:w="8894" w:type="dxa"/>
        <w:jc w:val="left"/>
        <w:tblInd w:w="168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0"/>
        <w:gridCol w:w="5084"/>
      </w:tblGrid>
      <w:tr>
        <w:trPr/>
        <w:tc>
          <w:tcPr>
            <w:tcW w:w="3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left="-47" w:hanging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0"/>
                <w:szCs w:val="20"/>
                <w:lang w:val="pl-PL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kern w:val="0"/>
                <w:sz w:val="20"/>
                <w:szCs w:val="20"/>
                <w:lang w:val="pl-PL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38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left="-47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  <w:lang w:val="pl-PL" w:bidi="ar-SA"/>
              </w:rPr>
              <w:t xml:space="preserve">Zadanie nr 1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hanging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pl-PL" w:bidi="ar-SA"/>
              </w:rPr>
              <w:t>Wykonanie operatu szacunkowego dla potrzeb ustalenia wartości służebności przesyłu – posadowienia transformatora energetycznego – na działce ewidencyjnej numer 1940, położonej w miejscowości Raków, stanowiącej własność Gminy Raków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hanging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5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b/>
                <w:b/>
                <w:bCs/>
                <w:kern w:val="0"/>
                <w:lang w:val="pl-PL" w:bidi="ar-SA"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pl-PL" w:bidi="ar-SA"/>
              </w:rPr>
              <w:t>Cena brutto</w:t>
            </w:r>
            <w:r>
              <w:rPr>
                <w:b w:val="false"/>
                <w:bCs w:val="false"/>
                <w:kern w:val="0"/>
                <w:sz w:val="20"/>
                <w:szCs w:val="20"/>
                <w:lang w:val="pl-PL" w:bidi="ar-SA"/>
              </w:rPr>
              <w:t xml:space="preserve"> ………………............................…</w:t>
            </w:r>
            <w:r>
              <w:rPr>
                <w:kern w:val="0"/>
                <w:sz w:val="20"/>
                <w:szCs w:val="20"/>
                <w:lang w:val="pl-PL" w:bidi="ar-SA"/>
              </w:rPr>
              <w:t>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pl-PL" w:bidi="ar-SA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38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left="720" w:hanging="0"/>
              <w:contextualSpacing/>
              <w:jc w:val="center"/>
              <w:rPr>
                <w:rFonts w:ascii="Times New Roman" w:hAnsi="Times New Roman"/>
                <w:b/>
                <w:b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pl-PL" w:bidi="ar-SA"/>
              </w:rPr>
              <w:t>Zadanie nr 2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ind w:left="-47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bidi="ar-SA"/>
              </w:rPr>
              <w:t xml:space="preserve">Wykonanie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pl-PL" w:bidi="ar-SA"/>
              </w:rPr>
              <w:t>czterech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bidi="ar-SA"/>
              </w:rPr>
              <w:t xml:space="preserve"> operatów szacunkowych dla potrzeb ustalenia wartości</w:t>
            </w:r>
            <w:r>
              <w:rPr>
                <w:rFonts w:eastAsia="Times New Roman" w:cs="Cambria"/>
                <w:color w:val="auto"/>
                <w:kern w:val="0"/>
                <w:sz w:val="20"/>
                <w:szCs w:val="20"/>
                <w:lang w:val="pl-PL" w:bidi="ar-SA"/>
              </w:rPr>
              <w:t xml:space="preserve"> nieruchomości oznaczonych w ewidencji gruntów jako działki: 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Autospacing="1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mbria"/>
                <w:color w:val="auto"/>
                <w:kern w:val="0"/>
                <w:sz w:val="20"/>
                <w:szCs w:val="20"/>
                <w:lang w:val="pl-PL" w:bidi="ar-SA"/>
              </w:rPr>
              <w:t>191/12 położona w obrębie 0023 Szumsko;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/>
                <w:color w:val="auto"/>
                <w:kern w:val="0"/>
                <w:sz w:val="20"/>
                <w:szCs w:val="20"/>
                <w:lang w:val="pl-PL" w:bidi="ar-SA"/>
              </w:rPr>
              <w:t>219/5, 219/6, 219/7, 219/28, 219/29, 219/30 położone w obrębie 0015 Pągowiec wraz z uwzględnieniem wartości służebności gruntowych przeprowadzonych przez  działkę numer 219/24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contextualSpacing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bidi="ar-SA"/>
              </w:rPr>
              <w:t xml:space="preserve">1945, 1946, 1947 położone </w:t>
              <w:br/>
              <w:t>w obrębie 0018 Raków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bidi="ar-SA"/>
              </w:rPr>
              <w:t>346/3 położona w obrębie 0029 Głuchów</w:t>
            </w:r>
          </w:p>
        </w:tc>
        <w:tc>
          <w:tcPr>
            <w:tcW w:w="5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kern w:val="0"/>
                <w:sz w:val="20"/>
                <w:szCs w:val="20"/>
                <w:lang w:val="pl-PL" w:bidi="ar-SA"/>
              </w:rPr>
              <w:t xml:space="preserve">....……………………………........................zł (słownie: .............................................................................zł) 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 xml:space="preserve">w tym: podatek VAT: ………..% w kwocie .............  zł,  </w:t>
            </w: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</w:tc>
      </w:tr>
      <w:tr>
        <w:trPr/>
        <w:tc>
          <w:tcPr>
            <w:tcW w:w="381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left="-47" w:hanging="0"/>
              <w:contextualSpacing/>
              <w:jc w:val="center"/>
              <w:rPr>
                <w:rFonts w:ascii="Times New Roman" w:hAnsi="Times New Roman"/>
                <w:b/>
                <w:b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>Zadanie nr 3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left="-47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 xml:space="preserve">Wykonanie dwóch operatów szacunkowych dla potrzeb ustalenia wartości nieruchomości celem ustalenia wysokości odszkodowania z tytułu jej przejęcia przez Gminę Raków oznaczonych numerami działek ewidencyjnych: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360" w:beforeAutospacing="1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>926/38 położonej w miejscowości Chańcza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360" w:beforeAutospacing="1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 xml:space="preserve">299/3 położonej w miejscowości Bardo </w:t>
            </w:r>
          </w:p>
        </w:tc>
        <w:tc>
          <w:tcPr>
            <w:tcW w:w="508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pl-PL" w:bidi="ar-SA"/>
              </w:rPr>
              <w:t>Cena brutto</w:t>
            </w:r>
            <w:r>
              <w:rPr>
                <w:b w:val="false"/>
                <w:bCs w:val="false"/>
                <w:kern w:val="0"/>
                <w:sz w:val="20"/>
                <w:szCs w:val="20"/>
                <w:lang w:val="pl-PL" w:bidi="ar-SA"/>
              </w:rPr>
              <w:t xml:space="preserve"> ………………............................…</w:t>
            </w:r>
            <w:r>
              <w:rPr>
                <w:kern w:val="0"/>
                <w:sz w:val="20"/>
                <w:szCs w:val="20"/>
                <w:lang w:val="pl-PL" w:bidi="ar-SA"/>
              </w:rPr>
              <w:t>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</w:tc>
      </w:tr>
      <w:tr>
        <w:trPr/>
        <w:tc>
          <w:tcPr>
            <w:tcW w:w="38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ind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l-PL" w:bidi="ar-SA"/>
              </w:rPr>
              <w:t>Zadanie nr 4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>Wykonanie operatu szacunkowego dla potrzeb ustalenia wartości służebności gruntowej przejazdu i przechodu na nieruchomości położonej w Chańczy, oznaczonej numerem działki ewidencyjnej 926/21, stanowiącej własność Gminy Raków.</w:t>
            </w:r>
          </w:p>
        </w:tc>
        <w:tc>
          <w:tcPr>
            <w:tcW w:w="508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pl-PL" w:bidi="ar-SA"/>
              </w:rPr>
              <w:t>Cena brutto</w:t>
            </w:r>
            <w:r>
              <w:rPr>
                <w:b w:val="false"/>
                <w:bCs w:val="false"/>
                <w:kern w:val="0"/>
                <w:sz w:val="20"/>
                <w:szCs w:val="20"/>
                <w:lang w:val="pl-PL" w:bidi="ar-SA"/>
              </w:rPr>
              <w:t xml:space="preserve"> ………………............................…</w:t>
            </w:r>
            <w:r>
              <w:rPr>
                <w:kern w:val="0"/>
                <w:sz w:val="20"/>
                <w:szCs w:val="20"/>
                <w:lang w:val="pl-PL" w:bidi="ar-SA"/>
              </w:rPr>
              <w:t>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</w:tc>
      </w:tr>
      <w:tr>
        <w:trPr/>
        <w:tc>
          <w:tcPr>
            <w:tcW w:w="38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ind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l-PL" w:bidi="ar-SA"/>
              </w:rPr>
              <w:t>Zadanie nr 5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ind w:left="-47" w:hanging="0"/>
              <w:jc w:val="both"/>
              <w:rPr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>Wykonanie operatu szacunkowego dla potrzeb ustalenia wartości</w:t>
            </w:r>
            <w:r>
              <w:rPr>
                <w:rFonts w:eastAsia="Times New Roman" w:cs="Cambria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 xml:space="preserve"> nieruchomości oznaczonych w ewidencji gruntów jako działki: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Autospacing="1" w:after="0"/>
              <w:jc w:val="both"/>
              <w:rPr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Cambria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 xml:space="preserve">działka numer 1012/2 położona </w:t>
              <w:br/>
              <w:t>w miejscowości Raków;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Cambria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 xml:space="preserve">działka numer 1013/2 położona </w:t>
              <w:br/>
              <w:t>w miejscowości Raków;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Cambria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 xml:space="preserve">działka numer 1014/4 położona </w:t>
              <w:br/>
              <w:t>w miejscowości Raków;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Autospacing="1"/>
              <w:jc w:val="both"/>
              <w:rPr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Times New Roman" w:cs="Cambria"/>
                <w:b w:val="false"/>
                <w:bCs w:val="false"/>
                <w:color w:val="auto"/>
                <w:kern w:val="0"/>
                <w:sz w:val="20"/>
                <w:szCs w:val="20"/>
                <w:lang w:val="pl-PL" w:bidi="ar-SA"/>
              </w:rPr>
              <w:t xml:space="preserve">działka numer 1015/4 położona </w:t>
              <w:br/>
              <w:t>w miejscowości Raków.</w:t>
            </w:r>
          </w:p>
        </w:tc>
        <w:tc>
          <w:tcPr>
            <w:tcW w:w="508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pl-PL" w:bidi="ar-SA"/>
              </w:rPr>
              <w:t>Cena brutto</w:t>
            </w:r>
            <w:r>
              <w:rPr>
                <w:b w:val="false"/>
                <w:bCs w:val="false"/>
                <w:kern w:val="0"/>
                <w:sz w:val="20"/>
                <w:szCs w:val="20"/>
                <w:lang w:val="pl-PL" w:bidi="ar-SA"/>
              </w:rPr>
              <w:t xml:space="preserve"> ………………............................…</w:t>
            </w:r>
            <w:r>
              <w:rPr>
                <w:kern w:val="0"/>
                <w:sz w:val="20"/>
                <w:szCs w:val="20"/>
                <w:lang w:val="pl-PL" w:bidi="ar-SA"/>
              </w:rPr>
              <w:t>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>
          <w:rFonts w:ascii="Times New Roman" w:hAnsi="Times New Roman"/>
        </w:rPr>
      </w:pPr>
      <w:r>
        <w:rPr>
          <w:sz w:val="20"/>
          <w:szCs w:val="20"/>
        </w:rPr>
        <w:t xml:space="preserve">niniejsza oferta jest ważna przez </w:t>
      </w:r>
      <w:r>
        <w:rPr>
          <w:b/>
          <w:sz w:val="20"/>
          <w:szCs w:val="20"/>
        </w:rPr>
        <w:t>30</w:t>
      </w:r>
      <w:r>
        <w:rPr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>
          <w:rFonts w:ascii="Times New Roman" w:hAnsi="Times New Roman"/>
        </w:rPr>
      </w:pPr>
      <w:r>
        <w:rPr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72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sz w:val="20"/>
          <w:szCs w:val="20"/>
        </w:rPr>
        <w:t xml:space="preserve">wykonam zamówienie w terminie: do </w:t>
      </w: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sześciu miesięcy od daty zawarcia umowy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Normal"/>
        <w:ind w:hanging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Times New Roman" w:hAnsi="Times New Roman"/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ind w:hanging="0"/>
        <w:jc w:val="both"/>
        <w:rPr>
          <w:rFonts w:ascii="Times New Roman" w:hAnsi="Times New Roman"/>
          <w:b/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ind w:left="284" w:hanging="284"/>
        <w:jc w:val="both"/>
        <w:rPr>
          <w:rFonts w:ascii="Times New Roman" w:hAnsi="Times New Roman"/>
          <w:b/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ind w:left="284" w:hanging="284"/>
        <w:jc w:val="right"/>
        <w:rPr>
          <w:rFonts w:ascii="Times New Roman" w:hAnsi="Times New Roman"/>
        </w:rPr>
      </w:pPr>
      <w:r>
        <w:rPr>
          <w:sz w:val="22"/>
        </w:rPr>
        <w:t xml:space="preserve">     </w:t>
      </w:r>
      <w:r>
        <w:rPr>
          <w:sz w:val="22"/>
        </w:rPr>
        <w:t>................................................</w:t>
      </w:r>
    </w:p>
    <w:p>
      <w:pPr>
        <w:pStyle w:val="Normal"/>
        <w:ind w:left="284" w:hanging="284"/>
        <w:jc w:val="right"/>
        <w:rPr>
          <w:rFonts w:ascii="Times New Roman" w:hAnsi="Times New Roman"/>
        </w:rPr>
      </w:pPr>
      <w:r>
        <w:rPr>
          <w:i/>
          <w:sz w:val="16"/>
        </w:rPr>
        <w:t>(imię i nazwisko oraz podpisy osoby/osób</w:t>
      </w:r>
    </w:p>
    <w:p>
      <w:pPr>
        <w:pStyle w:val="Normal"/>
        <w:ind w:left="284" w:hanging="284"/>
        <w:jc w:val="right"/>
        <w:rPr>
          <w:rFonts w:ascii="Times New Roman" w:hAnsi="Times New Roman"/>
        </w:rPr>
      </w:pPr>
      <w:r>
        <w:rPr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>
    <w:name w:val="Znaki numeracji"/>
    <w:qFormat/>
    <w:rPr>
      <w:rFonts w:ascii="Tahoma" w:hAnsi="Tahoma"/>
      <w:sz w:val="20"/>
      <w:szCs w:val="20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LibreOffice/7.0.4.2$Windows_X86_64 LibreOffice_project/dcf040e67528d9187c66b2379df5ea4407429775</Application>
  <AppVersion>15.0000</AppVersion>
  <Pages>3</Pages>
  <Words>511</Words>
  <Characters>3907</Characters>
  <CharactersWithSpaces>4398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2020-07-03T15:23:00Z</dcterms:created>
  <dc:creator>Karol Taborski</dc:creator>
  <dc:description/>
  <dc:language>pl-PL</dc:language>
  <cp:lastModifiedBy/>
  <cp:lastPrinted>2021-05-20T12:58:04Z</cp:lastPrinted>
  <dcterms:modified xsi:type="dcterms:W3CDTF">2021-05-27T09:33:56Z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