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F3" w:rsidRDefault="00C52F3D" w:rsidP="00EF18F3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4A3C8C">
        <w:rPr>
          <w:rFonts w:ascii="Times New Roman" w:hAnsi="Times New Roman" w:cs="Times New Roman"/>
          <w:sz w:val="24"/>
          <w:szCs w:val="24"/>
        </w:rPr>
        <w:t>Raków</w:t>
      </w:r>
      <w:r w:rsidR="00590920">
        <w:rPr>
          <w:rFonts w:ascii="Times New Roman" w:hAnsi="Times New Roman" w:cs="Times New Roman"/>
          <w:sz w:val="24"/>
          <w:szCs w:val="24"/>
        </w:rPr>
        <w:t xml:space="preserve"> 24.06.2021</w:t>
      </w:r>
      <w:r w:rsidRPr="004A3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F3D" w:rsidRPr="007F3DEB" w:rsidRDefault="00C52F3D" w:rsidP="007F3DEB">
      <w:pPr>
        <w:ind w:left="6372" w:hanging="6372"/>
        <w:jc w:val="both"/>
        <w:rPr>
          <w:rFonts w:ascii="Times New Roman" w:hAnsi="Times New Roman" w:cs="Times New Roman"/>
          <w:sz w:val="24"/>
          <w:szCs w:val="24"/>
        </w:rPr>
      </w:pPr>
      <w:r w:rsidRPr="004A3C8C">
        <w:rPr>
          <w:rFonts w:ascii="Times New Roman" w:hAnsi="Times New Roman" w:cs="Times New Roman"/>
          <w:sz w:val="24"/>
          <w:szCs w:val="24"/>
        </w:rPr>
        <w:t>Znak:</w:t>
      </w:r>
      <w:r w:rsidR="00590920">
        <w:rPr>
          <w:rFonts w:ascii="Times New Roman" w:hAnsi="Times New Roman" w:cs="Times New Roman"/>
          <w:sz w:val="24"/>
          <w:szCs w:val="24"/>
        </w:rPr>
        <w:t xml:space="preserve"> IPM.D.271.4.2021</w:t>
      </w:r>
      <w:r w:rsidRPr="004A3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F3D" w:rsidRDefault="0019674E" w:rsidP="001967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:rsidR="0019674E" w:rsidRDefault="0019674E" w:rsidP="001967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2F3D" w:rsidRPr="0019674E" w:rsidRDefault="0019674E" w:rsidP="00196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674E">
        <w:rPr>
          <w:rFonts w:ascii="Times New Roman" w:hAnsi="Times New Roman" w:cs="Times New Roman"/>
          <w:bCs/>
          <w:sz w:val="24"/>
          <w:szCs w:val="24"/>
        </w:rPr>
        <w:t xml:space="preserve">Postępowanie prowadzone jest na podstawie art. 2 pkt. 1 ust. 1 ustawy z dnia 11 września 2019r. </w:t>
      </w:r>
      <w:proofErr w:type="spellStart"/>
      <w:r w:rsidRPr="0019674E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19674E">
        <w:rPr>
          <w:rFonts w:ascii="Times New Roman" w:hAnsi="Times New Roman" w:cs="Times New Roman"/>
          <w:bCs/>
          <w:sz w:val="24"/>
          <w:szCs w:val="24"/>
        </w:rPr>
        <w:t xml:space="preserve"> (Dz.U. poz. 2019 ze zm.) – o wartoś</w:t>
      </w:r>
      <w:r w:rsidR="007A61B7">
        <w:rPr>
          <w:rFonts w:ascii="Times New Roman" w:hAnsi="Times New Roman" w:cs="Times New Roman"/>
          <w:bCs/>
          <w:sz w:val="24"/>
          <w:szCs w:val="24"/>
        </w:rPr>
        <w:t>ci nieprzekraczającej 130 tys. z</w:t>
      </w:r>
      <w:r w:rsidRPr="0019674E">
        <w:rPr>
          <w:rFonts w:ascii="Times New Roman" w:hAnsi="Times New Roman" w:cs="Times New Roman"/>
          <w:bCs/>
          <w:sz w:val="24"/>
          <w:szCs w:val="24"/>
        </w:rPr>
        <w:t>ł.</w:t>
      </w:r>
    </w:p>
    <w:p w:rsidR="004A3C8C" w:rsidRDefault="004A3C8C" w:rsidP="00C52F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2F3D" w:rsidRPr="004A3C8C" w:rsidRDefault="00C52F3D" w:rsidP="00C52F3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3C8C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:rsidR="00C52F3D" w:rsidRPr="0019674E" w:rsidRDefault="00C52F3D" w:rsidP="00C548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9674E">
        <w:rPr>
          <w:rFonts w:ascii="Times New Roman" w:hAnsi="Times New Roman" w:cs="Times New Roman"/>
          <w:b/>
          <w:bCs/>
          <w:sz w:val="24"/>
          <w:szCs w:val="24"/>
        </w:rPr>
        <w:t>Gmina Raków</w:t>
      </w:r>
    </w:p>
    <w:p w:rsidR="00C52F3D" w:rsidRPr="0019674E" w:rsidRDefault="004A3C8C" w:rsidP="00C548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9674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52F3D" w:rsidRPr="0019674E">
        <w:rPr>
          <w:rFonts w:ascii="Times New Roman" w:hAnsi="Times New Roman" w:cs="Times New Roman"/>
          <w:b/>
          <w:bCs/>
          <w:sz w:val="24"/>
          <w:szCs w:val="24"/>
        </w:rPr>
        <w:t>l. Ogrodowa 1</w:t>
      </w:r>
    </w:p>
    <w:p w:rsidR="00C52F3D" w:rsidRPr="0019674E" w:rsidRDefault="00C52F3D" w:rsidP="00C548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9674E">
        <w:rPr>
          <w:rFonts w:ascii="Times New Roman" w:hAnsi="Times New Roman" w:cs="Times New Roman"/>
          <w:b/>
          <w:bCs/>
          <w:sz w:val="24"/>
          <w:szCs w:val="24"/>
        </w:rPr>
        <w:t>26-035 Raków</w:t>
      </w:r>
    </w:p>
    <w:p w:rsidR="00C52F3D" w:rsidRPr="0019674E" w:rsidRDefault="00C52F3D" w:rsidP="00C548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9674E">
        <w:rPr>
          <w:rFonts w:ascii="Times New Roman" w:hAnsi="Times New Roman" w:cs="Times New Roman"/>
          <w:b/>
          <w:bCs/>
          <w:sz w:val="24"/>
          <w:szCs w:val="24"/>
        </w:rPr>
        <w:t>NIP 657-25-24-517, REGON 291010642</w:t>
      </w:r>
    </w:p>
    <w:p w:rsidR="00C52F3D" w:rsidRPr="0019674E" w:rsidRDefault="00C54826" w:rsidP="00C548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9674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52F3D" w:rsidRPr="0019674E">
        <w:rPr>
          <w:rFonts w:ascii="Times New Roman" w:hAnsi="Times New Roman" w:cs="Times New Roman"/>
          <w:b/>
          <w:bCs/>
          <w:sz w:val="24"/>
          <w:szCs w:val="24"/>
        </w:rPr>
        <w:t>el. 41/3535018, fax. 41/3535018</w:t>
      </w:r>
    </w:p>
    <w:p w:rsidR="00C52F3D" w:rsidRPr="00C54826" w:rsidRDefault="00C52F3D" w:rsidP="00C548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19674E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C54826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Pr="00C5482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urząd@rakow.pl</w:t>
        </w:r>
      </w:hyperlink>
      <w:r w:rsidRPr="00C548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2F3D" w:rsidRPr="00C54826" w:rsidRDefault="004C7B84" w:rsidP="00C548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C52F3D" w:rsidRPr="00C5482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www.rakow.pl</w:t>
        </w:r>
      </w:hyperlink>
      <w:r w:rsidR="00C52F3D" w:rsidRPr="00C54826">
        <w:rPr>
          <w:rFonts w:ascii="Times New Roman" w:hAnsi="Times New Roman" w:cs="Times New Roman"/>
          <w:bCs/>
          <w:sz w:val="24"/>
          <w:szCs w:val="24"/>
        </w:rPr>
        <w:t xml:space="preserve">; </w:t>
      </w:r>
      <w:hyperlink r:id="rId9" w:history="1">
        <w:r w:rsidR="00C52F3D" w:rsidRPr="00C5482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www.bip.rakow.pl</w:t>
        </w:r>
      </w:hyperlink>
      <w:r w:rsidR="00C52F3D" w:rsidRPr="00C548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2F3D" w:rsidRPr="004A3C8C" w:rsidRDefault="00C52F3D" w:rsidP="00C52F3D">
      <w:pPr>
        <w:pStyle w:val="Akapitzlist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3A19D8" w:rsidRDefault="0019674E" w:rsidP="0019674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Zaproszenie do złożenia ofert cenowych na opracowanie </w:t>
      </w:r>
      <w:r w:rsidR="0036523C">
        <w:rPr>
          <w:rFonts w:ascii="Times New Roman" w:hAnsi="Times New Roman" w:cs="Times New Roman"/>
          <w:b/>
          <w:bCs/>
          <w:sz w:val="24"/>
          <w:szCs w:val="24"/>
        </w:rPr>
        <w:t xml:space="preserve">dokumentacji - </w:t>
      </w:r>
      <w:r>
        <w:rPr>
          <w:rFonts w:ascii="Times New Roman" w:hAnsi="Times New Roman" w:cs="Times New Roman"/>
          <w:b/>
          <w:bCs/>
          <w:sz w:val="24"/>
          <w:szCs w:val="24"/>
        </w:rPr>
        <w:t>projektów stałej organizacji ruchu na drogach gminnych.</w:t>
      </w:r>
    </w:p>
    <w:p w:rsidR="00B05623" w:rsidRDefault="00B05623" w:rsidP="0019674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7A20" w:rsidRPr="00DB5D4A" w:rsidRDefault="00DB5D4A" w:rsidP="0019674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r w:rsidRPr="00DB5D4A">
        <w:rPr>
          <w:rFonts w:ascii="Times New Roman" w:hAnsi="Times New Roman" w:cs="Times New Roman"/>
          <w:b/>
          <w:bCs/>
          <w:sz w:val="24"/>
          <w:szCs w:val="24"/>
        </w:rPr>
        <w:t>71320000-7 - Usługi inżynieryjne w zakresie projektowania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B5D4A">
        <w:rPr>
          <w:rFonts w:ascii="Times New Roman" w:hAnsi="Times New Roman" w:cs="Times New Roman"/>
          <w:bCs/>
          <w:i/>
          <w:sz w:val="24"/>
          <w:szCs w:val="24"/>
        </w:rPr>
        <w:t>Wykonanie projektów stałej organizacji ruchu na drogach gminnych</w:t>
      </w:r>
    </w:p>
    <w:p w:rsidR="0019674E" w:rsidRPr="00D46B50" w:rsidRDefault="0019674E" w:rsidP="004A3C8C">
      <w:pPr>
        <w:pStyle w:val="Akapitzlist"/>
        <w:autoSpaceDE w:val="0"/>
        <w:autoSpaceDN w:val="0"/>
        <w:adjustRightInd w:val="0"/>
        <w:spacing w:after="0" w:line="24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</w:p>
    <w:p w:rsidR="003A19D8" w:rsidRPr="00787528" w:rsidRDefault="003A19D8" w:rsidP="003A19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528">
        <w:rPr>
          <w:rFonts w:ascii="Times New Roman" w:hAnsi="Times New Roman" w:cs="Times New Roman"/>
          <w:b/>
          <w:bCs/>
          <w:sz w:val="24"/>
          <w:szCs w:val="24"/>
        </w:rPr>
        <w:t xml:space="preserve">OPIS PRZEDMIOTU ZAMÓWIENIA </w:t>
      </w:r>
    </w:p>
    <w:p w:rsidR="003A19D8" w:rsidRDefault="003A19D8" w:rsidP="003A19D8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3A19D8" w:rsidRDefault="003A19D8" w:rsidP="003A19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Przedmiotem zamówienia jest opracowanie projektów stałej organizacji ruchu </w:t>
      </w:r>
      <w:r w:rsidR="0019674E">
        <w:rPr>
          <w:rFonts w:ascii="Times New Roman" w:hAnsi="Times New Roman" w:cs="Times New Roman"/>
          <w:bCs/>
          <w:sz w:val="24"/>
          <w:szCs w:val="24"/>
        </w:rPr>
        <w:t xml:space="preserve">i oznakowania dróg gminnych </w:t>
      </w:r>
      <w:r w:rsidR="00EF18F3">
        <w:rPr>
          <w:rFonts w:ascii="Times New Roman" w:hAnsi="Times New Roman" w:cs="Times New Roman"/>
          <w:bCs/>
          <w:sz w:val="24"/>
          <w:szCs w:val="24"/>
        </w:rPr>
        <w:t>wraz z</w:t>
      </w:r>
      <w:r w:rsidR="0019674E">
        <w:rPr>
          <w:rFonts w:ascii="Times New Roman" w:hAnsi="Times New Roman" w:cs="Times New Roman"/>
          <w:bCs/>
          <w:sz w:val="24"/>
          <w:szCs w:val="24"/>
        </w:rPr>
        <w:t xml:space="preserve"> zatwierdzeniem przez </w:t>
      </w:r>
      <w:r w:rsidR="0036523C">
        <w:rPr>
          <w:rFonts w:ascii="Times New Roman" w:hAnsi="Times New Roman" w:cs="Times New Roman"/>
          <w:bCs/>
          <w:sz w:val="24"/>
          <w:szCs w:val="24"/>
        </w:rPr>
        <w:t xml:space="preserve">właściwy </w:t>
      </w:r>
      <w:r w:rsidR="0019674E">
        <w:rPr>
          <w:rFonts w:ascii="Times New Roman" w:hAnsi="Times New Roman" w:cs="Times New Roman"/>
          <w:bCs/>
          <w:sz w:val="24"/>
          <w:szCs w:val="24"/>
        </w:rPr>
        <w:t>organ zarządzający ruchem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A19D8" w:rsidRDefault="003A19D8" w:rsidP="003A19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Zakres prac obejmuje:</w:t>
      </w:r>
    </w:p>
    <w:p w:rsidR="003A19D8" w:rsidRDefault="003A19D8" w:rsidP="003A1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Sporządzenie inwentaryzacji oznakowania pionowego i poziomego znajdującego się na drogach gminnych wraz z mapą obrazującą rozmieszczenie znaków na poszczególnych drogach gminnych w wersji elektronicznej w formacie </w:t>
      </w:r>
      <w:r w:rsidR="00CE1806">
        <w:rPr>
          <w:rFonts w:ascii="Times New Roman" w:hAnsi="Times New Roman" w:cs="Times New Roman"/>
          <w:bCs/>
          <w:sz w:val="24"/>
          <w:szCs w:val="24"/>
        </w:rPr>
        <w:t xml:space="preserve">CAD, (rozszerzenie </w:t>
      </w:r>
      <w:proofErr w:type="spellStart"/>
      <w:r w:rsidR="00CE1806">
        <w:rPr>
          <w:rFonts w:ascii="Times New Roman" w:hAnsi="Times New Roman" w:cs="Times New Roman"/>
          <w:bCs/>
          <w:sz w:val="24"/>
          <w:szCs w:val="24"/>
        </w:rPr>
        <w:t>dxf</w:t>
      </w:r>
      <w:proofErr w:type="spellEnd"/>
      <w:r w:rsidR="00CE1806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proofErr w:type="spellStart"/>
      <w:r w:rsidR="00CE1806">
        <w:rPr>
          <w:rFonts w:ascii="Times New Roman" w:hAnsi="Times New Roman" w:cs="Times New Roman"/>
          <w:bCs/>
          <w:sz w:val="24"/>
          <w:szCs w:val="24"/>
        </w:rPr>
        <w:t>dwg</w:t>
      </w:r>
      <w:proofErr w:type="spellEnd"/>
      <w:r w:rsidR="00CE180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na mapie należy umieścić wszystkie nowe znaki drogowe </w:t>
      </w:r>
      <w:r w:rsidR="00012199">
        <w:rPr>
          <w:rFonts w:ascii="Times New Roman" w:hAnsi="Times New Roman" w:cs="Times New Roman"/>
          <w:bCs/>
          <w:sz w:val="24"/>
          <w:szCs w:val="24"/>
        </w:rPr>
        <w:t>ujęte w zatwierdzonych projektach stałej organizacji ruchu,</w:t>
      </w:r>
    </w:p>
    <w:p w:rsidR="00012199" w:rsidRDefault="00012199" w:rsidP="003A19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Opracowanie oraz aktualizacja projektów stałej organizacji ruchu dla dróg gminnych wraz z </w:t>
      </w:r>
      <w:r w:rsidR="00CE1806">
        <w:rPr>
          <w:rFonts w:ascii="Times New Roman" w:hAnsi="Times New Roman" w:cs="Times New Roman"/>
          <w:bCs/>
          <w:sz w:val="24"/>
          <w:szCs w:val="24"/>
        </w:rPr>
        <w:t xml:space="preserve">zatwierdzeniem </w:t>
      </w:r>
      <w:r>
        <w:rPr>
          <w:rFonts w:ascii="Times New Roman" w:hAnsi="Times New Roman" w:cs="Times New Roman"/>
          <w:bCs/>
          <w:sz w:val="24"/>
          <w:szCs w:val="24"/>
        </w:rPr>
        <w:t xml:space="preserve">przez </w:t>
      </w:r>
      <w:r w:rsidR="00CE1806">
        <w:rPr>
          <w:rFonts w:ascii="Times New Roman" w:hAnsi="Times New Roman" w:cs="Times New Roman"/>
          <w:bCs/>
          <w:sz w:val="24"/>
          <w:szCs w:val="24"/>
        </w:rPr>
        <w:t xml:space="preserve">właściwy </w:t>
      </w:r>
      <w:r>
        <w:rPr>
          <w:rFonts w:ascii="Times New Roman" w:hAnsi="Times New Roman" w:cs="Times New Roman"/>
          <w:bCs/>
          <w:sz w:val="24"/>
          <w:szCs w:val="24"/>
        </w:rPr>
        <w:t>organ zarządzający ruchem na drogach gminnych. Wykonawca zobowiązany jest do sporządzenia projektów stałej organizacji ruchu w oparciu o:</w:t>
      </w:r>
    </w:p>
    <w:p w:rsidR="00BD2FF5" w:rsidRPr="0031319B" w:rsidRDefault="00CE1806" w:rsidP="000121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319B">
        <w:rPr>
          <w:rFonts w:ascii="Times New Roman" w:hAnsi="Times New Roman" w:cs="Times New Roman"/>
          <w:bCs/>
          <w:sz w:val="24"/>
          <w:szCs w:val="24"/>
        </w:rPr>
        <w:t>przeprowadzoną</w:t>
      </w:r>
      <w:r w:rsidR="00BD2FF5" w:rsidRPr="003131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319B">
        <w:rPr>
          <w:rFonts w:ascii="Times New Roman" w:hAnsi="Times New Roman" w:cs="Times New Roman"/>
          <w:bCs/>
          <w:sz w:val="24"/>
          <w:szCs w:val="24"/>
        </w:rPr>
        <w:t>wizje lokalną oraz zdobycie</w:t>
      </w:r>
      <w:r w:rsidR="00BD2FF5" w:rsidRPr="0031319B">
        <w:rPr>
          <w:rFonts w:ascii="Times New Roman" w:hAnsi="Times New Roman" w:cs="Times New Roman"/>
          <w:bCs/>
          <w:sz w:val="24"/>
          <w:szCs w:val="24"/>
        </w:rPr>
        <w:t xml:space="preserve"> wszelkich informacji, które mogą być konieczne do prawidłowej wyceny wartości prac, gdyż wyklucza się możliwość roszczeń oferenta związanych z błędnym skalkulowaniem ceny lub pominięciem elementów niezbędnych do prawidłowego wykonania zamówienia</w:t>
      </w:r>
    </w:p>
    <w:p w:rsidR="00012199" w:rsidRPr="0031319B" w:rsidRDefault="00012199" w:rsidP="000121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319B">
        <w:rPr>
          <w:rFonts w:ascii="Times New Roman" w:hAnsi="Times New Roman" w:cs="Times New Roman"/>
          <w:bCs/>
          <w:sz w:val="24"/>
          <w:szCs w:val="24"/>
        </w:rPr>
        <w:t>Ustawę z dnia 20 czerwca 1997r. Prawo o ruchu drogowym (</w:t>
      </w:r>
      <w:proofErr w:type="spellStart"/>
      <w:r w:rsidRPr="0031319B">
        <w:rPr>
          <w:rFonts w:ascii="Times New Roman" w:hAnsi="Times New Roman" w:cs="Times New Roman"/>
          <w:bCs/>
          <w:sz w:val="24"/>
          <w:szCs w:val="24"/>
        </w:rPr>
        <w:t>tj</w:t>
      </w:r>
      <w:proofErr w:type="spellEnd"/>
      <w:r w:rsidRPr="0031319B">
        <w:rPr>
          <w:rFonts w:ascii="Times New Roman" w:hAnsi="Times New Roman" w:cs="Times New Roman"/>
          <w:bCs/>
          <w:sz w:val="24"/>
          <w:szCs w:val="24"/>
        </w:rPr>
        <w:t>; Dz. U. z 2021 poz. 450</w:t>
      </w:r>
      <w:r w:rsidR="00EF18F3">
        <w:rPr>
          <w:rFonts w:ascii="Times New Roman" w:hAnsi="Times New Roman" w:cs="Times New Roman"/>
          <w:bCs/>
          <w:sz w:val="24"/>
          <w:szCs w:val="24"/>
        </w:rPr>
        <w:t xml:space="preserve"> ze zm.</w:t>
      </w:r>
      <w:r w:rsidRPr="0031319B">
        <w:rPr>
          <w:rFonts w:ascii="Times New Roman" w:hAnsi="Times New Roman" w:cs="Times New Roman"/>
          <w:bCs/>
          <w:sz w:val="24"/>
          <w:szCs w:val="24"/>
        </w:rPr>
        <w:t>).</w:t>
      </w:r>
    </w:p>
    <w:p w:rsidR="00BD2FF5" w:rsidRPr="0031319B" w:rsidRDefault="00BD2FF5" w:rsidP="000121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319B">
        <w:rPr>
          <w:rFonts w:ascii="Times New Roman" w:hAnsi="Times New Roman" w:cs="Times New Roman"/>
          <w:bCs/>
          <w:sz w:val="24"/>
          <w:szCs w:val="24"/>
        </w:rPr>
        <w:t xml:space="preserve">Rozporządzenie Ministra Transportu i Gospodarki Morskiej z dnia 2 marca 1999 roku w sprawie warunków technicznych, jakim powinny odpowiadać </w:t>
      </w:r>
      <w:r w:rsidRPr="0031319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drogi publiczne i ich usytuowanie /Dz. U. Nr 43 z 1999 roku, poz.430 z </w:t>
      </w:r>
      <w:proofErr w:type="spellStart"/>
      <w:r w:rsidRPr="0031319B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31319B">
        <w:rPr>
          <w:rFonts w:ascii="Times New Roman" w:hAnsi="Times New Roman" w:cs="Times New Roman"/>
          <w:bCs/>
          <w:sz w:val="24"/>
          <w:szCs w:val="24"/>
        </w:rPr>
        <w:t>. zm./</w:t>
      </w:r>
    </w:p>
    <w:p w:rsidR="00036E76" w:rsidRPr="0031319B" w:rsidRDefault="00036E76" w:rsidP="000121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319B">
        <w:rPr>
          <w:rFonts w:ascii="Times New Roman" w:hAnsi="Times New Roman" w:cs="Times New Roman"/>
          <w:bCs/>
          <w:sz w:val="24"/>
          <w:szCs w:val="24"/>
        </w:rPr>
        <w:t>Rozporządzenie Ministra Infrastruktury z dnia 23 września 2003r. w sprawie szczegółowych warunków zarządzania ruchem na drogach oraz wykonywaniem nadzoru nad tym zarządzeniem (</w:t>
      </w:r>
      <w:proofErr w:type="spellStart"/>
      <w:r w:rsidRPr="0031319B">
        <w:rPr>
          <w:rFonts w:ascii="Times New Roman" w:hAnsi="Times New Roman" w:cs="Times New Roman"/>
          <w:bCs/>
          <w:sz w:val="24"/>
          <w:szCs w:val="24"/>
        </w:rPr>
        <w:t>tj</w:t>
      </w:r>
      <w:proofErr w:type="spellEnd"/>
      <w:r w:rsidRPr="0031319B">
        <w:rPr>
          <w:rFonts w:ascii="Times New Roman" w:hAnsi="Times New Roman" w:cs="Times New Roman"/>
          <w:bCs/>
          <w:sz w:val="24"/>
          <w:szCs w:val="24"/>
        </w:rPr>
        <w:t>; Dz. U. z 2017r., poz. 784),</w:t>
      </w:r>
    </w:p>
    <w:p w:rsidR="005076C5" w:rsidRPr="0031319B" w:rsidRDefault="00036E76" w:rsidP="000121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319B">
        <w:rPr>
          <w:rFonts w:ascii="Times New Roman" w:hAnsi="Times New Roman" w:cs="Times New Roman"/>
          <w:bCs/>
          <w:sz w:val="24"/>
          <w:szCs w:val="24"/>
        </w:rPr>
        <w:t>Rozporządzenie Ministra Infrastruktury oraz Spraw Wewnętrznych i Administracji z dnia 31 lipca 2002r. w sprawie znaków i sygnałów drogowych (</w:t>
      </w:r>
      <w:proofErr w:type="spellStart"/>
      <w:r w:rsidR="00454892">
        <w:rPr>
          <w:rFonts w:ascii="Times New Roman" w:hAnsi="Times New Roman" w:cs="Times New Roman"/>
          <w:bCs/>
          <w:sz w:val="24"/>
          <w:szCs w:val="24"/>
        </w:rPr>
        <w:t>tj</w:t>
      </w:r>
      <w:proofErr w:type="spellEnd"/>
      <w:r w:rsidR="00454892">
        <w:rPr>
          <w:rFonts w:ascii="Times New Roman" w:hAnsi="Times New Roman" w:cs="Times New Roman"/>
          <w:bCs/>
          <w:sz w:val="24"/>
          <w:szCs w:val="24"/>
        </w:rPr>
        <w:t>; Dz. U. z 2019r., poz. 2310</w:t>
      </w:r>
      <w:r w:rsidR="005076C5" w:rsidRPr="0031319B">
        <w:rPr>
          <w:rFonts w:ascii="Times New Roman" w:hAnsi="Times New Roman" w:cs="Times New Roman"/>
          <w:bCs/>
          <w:sz w:val="24"/>
          <w:szCs w:val="24"/>
        </w:rPr>
        <w:t>),</w:t>
      </w:r>
    </w:p>
    <w:p w:rsidR="005076C5" w:rsidRPr="0031319B" w:rsidRDefault="005076C5" w:rsidP="0001219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319B">
        <w:rPr>
          <w:rFonts w:ascii="Times New Roman" w:hAnsi="Times New Roman" w:cs="Times New Roman"/>
          <w:bCs/>
          <w:sz w:val="24"/>
          <w:szCs w:val="24"/>
        </w:rPr>
        <w:t xml:space="preserve">Rozporządzenie Ministra Infrastruktury z dnia 3 lipca 2003r. w sprawie szczegółowych warunków technicznych dla znaków i sygnałów drogowych oraz urządzeń bezpieczeństwa ruchu drogowego i warunków ich umieszczania na drogach (Dz. U. z 2003r., Nr 220, poz. 2181 z </w:t>
      </w:r>
      <w:proofErr w:type="spellStart"/>
      <w:r w:rsidRPr="0031319B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31319B">
        <w:rPr>
          <w:rFonts w:ascii="Times New Roman" w:hAnsi="Times New Roman" w:cs="Times New Roman"/>
          <w:bCs/>
          <w:sz w:val="24"/>
          <w:szCs w:val="24"/>
        </w:rPr>
        <w:t>. zm.),</w:t>
      </w:r>
    </w:p>
    <w:p w:rsidR="005076C5" w:rsidRDefault="005076C5" w:rsidP="005076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Uzyskanie wszel</w:t>
      </w:r>
      <w:r w:rsidR="00DC7258">
        <w:rPr>
          <w:rFonts w:ascii="Times New Roman" w:hAnsi="Times New Roman" w:cs="Times New Roman"/>
          <w:bCs/>
          <w:sz w:val="24"/>
          <w:szCs w:val="24"/>
        </w:rPr>
        <w:t xml:space="preserve">kich niezbędnych uzgodnień, </w:t>
      </w:r>
      <w:r>
        <w:rPr>
          <w:rFonts w:ascii="Times New Roman" w:hAnsi="Times New Roman" w:cs="Times New Roman"/>
          <w:bCs/>
          <w:sz w:val="24"/>
          <w:szCs w:val="24"/>
        </w:rPr>
        <w:t>opinii w celu sporządzenie projektu</w:t>
      </w:r>
      <w:r w:rsidR="00DC7258">
        <w:rPr>
          <w:rFonts w:ascii="Times New Roman" w:hAnsi="Times New Roman" w:cs="Times New Roman"/>
          <w:bCs/>
          <w:sz w:val="24"/>
          <w:szCs w:val="24"/>
        </w:rPr>
        <w:t xml:space="preserve"> stałej organizacji ruchu do</w:t>
      </w:r>
      <w:r>
        <w:rPr>
          <w:rFonts w:ascii="Times New Roman" w:hAnsi="Times New Roman" w:cs="Times New Roman"/>
          <w:bCs/>
          <w:sz w:val="24"/>
          <w:szCs w:val="24"/>
        </w:rPr>
        <w:t xml:space="preserve"> uzgodnienia projektów stałej organizacji ruchu przez </w:t>
      </w:r>
      <w:r w:rsidR="00CE1806">
        <w:rPr>
          <w:rFonts w:ascii="Times New Roman" w:hAnsi="Times New Roman" w:cs="Times New Roman"/>
          <w:bCs/>
          <w:sz w:val="24"/>
          <w:szCs w:val="24"/>
        </w:rPr>
        <w:t xml:space="preserve">właściwy </w:t>
      </w:r>
      <w:r>
        <w:rPr>
          <w:rFonts w:ascii="Times New Roman" w:hAnsi="Times New Roman" w:cs="Times New Roman"/>
          <w:bCs/>
          <w:sz w:val="24"/>
          <w:szCs w:val="24"/>
        </w:rPr>
        <w:t>organ zarządzający ruchem,</w:t>
      </w:r>
    </w:p>
    <w:p w:rsidR="00BA6DBD" w:rsidRPr="00590920" w:rsidRDefault="005076C5" w:rsidP="005076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Sporządzenie i przekazanie </w:t>
      </w:r>
      <w:r w:rsidR="00BA6DBD">
        <w:rPr>
          <w:rFonts w:ascii="Times New Roman" w:hAnsi="Times New Roman" w:cs="Times New Roman"/>
          <w:bCs/>
          <w:sz w:val="24"/>
          <w:szCs w:val="24"/>
        </w:rPr>
        <w:t>Zamawiającemu</w:t>
      </w:r>
      <w:r>
        <w:rPr>
          <w:rFonts w:ascii="Times New Roman" w:hAnsi="Times New Roman" w:cs="Times New Roman"/>
          <w:bCs/>
          <w:sz w:val="24"/>
          <w:szCs w:val="24"/>
        </w:rPr>
        <w:t xml:space="preserve"> w dniu podpisania umowy harmonogramu realizacji prac</w:t>
      </w:r>
      <w:r w:rsidR="00BA6DBD">
        <w:rPr>
          <w:rFonts w:ascii="Times New Roman" w:hAnsi="Times New Roman" w:cs="Times New Roman"/>
          <w:bCs/>
          <w:sz w:val="24"/>
          <w:szCs w:val="24"/>
        </w:rPr>
        <w:t xml:space="preserve"> objętych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przedmiotem zamówienia – wg. Wzoru stanowiącego </w:t>
      </w:r>
      <w:r w:rsidRPr="00C74693">
        <w:rPr>
          <w:rFonts w:ascii="Times New Roman" w:hAnsi="Times New Roman" w:cs="Times New Roman"/>
          <w:bCs/>
          <w:i/>
          <w:sz w:val="24"/>
          <w:szCs w:val="24"/>
        </w:rPr>
        <w:t>załącznik nr 2</w:t>
      </w:r>
      <w:r w:rsidRPr="00C7469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do zaproszenia.</w:t>
      </w:r>
      <w:r w:rsidR="00BA6DBD">
        <w:rPr>
          <w:rFonts w:ascii="Times New Roman" w:hAnsi="Times New Roman" w:cs="Times New Roman"/>
          <w:bCs/>
          <w:sz w:val="24"/>
          <w:szCs w:val="24"/>
        </w:rPr>
        <w:t xml:space="preserve"> Ustalone w harmonogramie terminy realizacji poszczególnych elementów prac muszą pozwolić Wykonawcy na zrealizowanie zamówienia w terminie </w:t>
      </w:r>
      <w:r w:rsidR="00590920" w:rsidRPr="00590920">
        <w:rPr>
          <w:rFonts w:ascii="Times New Roman" w:hAnsi="Times New Roman" w:cs="Times New Roman"/>
          <w:b/>
          <w:bCs/>
          <w:sz w:val="24"/>
          <w:szCs w:val="24"/>
        </w:rPr>
        <w:t>do 15 listopada</w:t>
      </w:r>
      <w:r w:rsidR="00BA6DBD" w:rsidRPr="00590920">
        <w:rPr>
          <w:rFonts w:ascii="Times New Roman" w:hAnsi="Times New Roman" w:cs="Times New Roman"/>
          <w:b/>
          <w:bCs/>
          <w:sz w:val="24"/>
          <w:szCs w:val="24"/>
        </w:rPr>
        <w:t xml:space="preserve"> 2021 roku.</w:t>
      </w:r>
    </w:p>
    <w:p w:rsidR="0003418A" w:rsidRPr="0003418A" w:rsidRDefault="0003418A" w:rsidP="005076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418A">
        <w:rPr>
          <w:rFonts w:ascii="Times New Roman" w:hAnsi="Times New Roman" w:cs="Times New Roman"/>
          <w:bCs/>
          <w:sz w:val="24"/>
          <w:szCs w:val="24"/>
        </w:rPr>
        <w:t xml:space="preserve">Zamawiający nie posiada map </w:t>
      </w:r>
      <w:proofErr w:type="spellStart"/>
      <w:r w:rsidRPr="0003418A">
        <w:rPr>
          <w:rFonts w:ascii="Times New Roman" w:hAnsi="Times New Roman" w:cs="Times New Roman"/>
          <w:bCs/>
          <w:sz w:val="24"/>
          <w:szCs w:val="24"/>
        </w:rPr>
        <w:t>sytuacyjno</w:t>
      </w:r>
      <w:proofErr w:type="spellEnd"/>
      <w:r w:rsidRPr="0003418A">
        <w:rPr>
          <w:rFonts w:ascii="Times New Roman" w:hAnsi="Times New Roman" w:cs="Times New Roman"/>
          <w:bCs/>
          <w:sz w:val="24"/>
          <w:szCs w:val="24"/>
        </w:rPr>
        <w:t xml:space="preserve"> - wysokoś</w:t>
      </w:r>
      <w:r w:rsidR="00DC7258">
        <w:rPr>
          <w:rFonts w:ascii="Times New Roman" w:hAnsi="Times New Roman" w:cs="Times New Roman"/>
          <w:bCs/>
          <w:sz w:val="24"/>
          <w:szCs w:val="24"/>
        </w:rPr>
        <w:t>ciowych,</w:t>
      </w:r>
      <w:r>
        <w:rPr>
          <w:rFonts w:ascii="Times New Roman" w:hAnsi="Times New Roman" w:cs="Times New Roman"/>
          <w:bCs/>
          <w:sz w:val="24"/>
          <w:szCs w:val="24"/>
        </w:rPr>
        <w:t xml:space="preserve"> zasadniczych dróg gminnych.</w:t>
      </w:r>
    </w:p>
    <w:p w:rsidR="001234C3" w:rsidRDefault="001234C3" w:rsidP="00BA6DB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BA6DBD" w:rsidRDefault="00BA6DBD" w:rsidP="001234C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234C3">
        <w:rPr>
          <w:rFonts w:ascii="Times New Roman" w:hAnsi="Times New Roman" w:cs="Times New Roman"/>
          <w:b/>
          <w:bCs/>
          <w:sz w:val="24"/>
          <w:szCs w:val="24"/>
        </w:rPr>
        <w:t>Projekt organizacji ruchu powinien zawierać:</w:t>
      </w:r>
    </w:p>
    <w:p w:rsidR="00CE1806" w:rsidRDefault="00CE1806" w:rsidP="00DC725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CE1806">
        <w:rPr>
          <w:rFonts w:ascii="Times New Roman" w:hAnsi="Times New Roman" w:cs="Times New Roman"/>
          <w:bCs/>
          <w:sz w:val="24"/>
          <w:szCs w:val="24"/>
        </w:rPr>
        <w:t>Projekt organizacji ruchu powinien zawierać oznakowanie pionowe, poziome, urządzenia bezpieczeństwa ruchu drogowego, w sz</w:t>
      </w:r>
      <w:r w:rsidR="00DC7258">
        <w:rPr>
          <w:rFonts w:ascii="Times New Roman" w:hAnsi="Times New Roman" w:cs="Times New Roman"/>
          <w:bCs/>
          <w:sz w:val="24"/>
          <w:szCs w:val="24"/>
        </w:rPr>
        <w:t>czególności winien uwzględniać</w:t>
      </w:r>
      <w:r w:rsidRPr="007A61B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C7258">
        <w:rPr>
          <w:rFonts w:ascii="Times New Roman" w:hAnsi="Times New Roman" w:cs="Times New Roman"/>
          <w:bCs/>
          <w:sz w:val="24"/>
          <w:szCs w:val="24"/>
        </w:rPr>
        <w:t>u</w:t>
      </w:r>
      <w:r w:rsidRPr="00CE1806">
        <w:rPr>
          <w:rFonts w:ascii="Times New Roman" w:hAnsi="Times New Roman" w:cs="Times New Roman"/>
          <w:bCs/>
          <w:sz w:val="24"/>
          <w:szCs w:val="24"/>
        </w:rPr>
        <w:t>stalenie granic obszarów zabudowanych</w:t>
      </w:r>
      <w:r w:rsidR="00DC7258">
        <w:rPr>
          <w:rFonts w:ascii="Times New Roman" w:hAnsi="Times New Roman" w:cs="Times New Roman"/>
          <w:bCs/>
          <w:sz w:val="24"/>
          <w:szCs w:val="24"/>
        </w:rPr>
        <w:t>, u</w:t>
      </w:r>
      <w:r w:rsidRPr="00CE1806">
        <w:rPr>
          <w:rFonts w:ascii="Times New Roman" w:hAnsi="Times New Roman" w:cs="Times New Roman"/>
          <w:bCs/>
          <w:sz w:val="24"/>
          <w:szCs w:val="24"/>
        </w:rPr>
        <w:t>stalenie granic administracyjnych gmin</w:t>
      </w:r>
      <w:r w:rsidR="0031319B">
        <w:rPr>
          <w:rFonts w:ascii="Times New Roman" w:hAnsi="Times New Roman" w:cs="Times New Roman"/>
          <w:bCs/>
          <w:sz w:val="24"/>
          <w:szCs w:val="24"/>
        </w:rPr>
        <w:t>y i</w:t>
      </w:r>
      <w:r w:rsidRPr="00CE1806">
        <w:rPr>
          <w:rFonts w:ascii="Times New Roman" w:hAnsi="Times New Roman" w:cs="Times New Roman"/>
          <w:bCs/>
          <w:sz w:val="24"/>
          <w:szCs w:val="24"/>
        </w:rPr>
        <w:t xml:space="preserve"> powiatów</w:t>
      </w:r>
      <w:r w:rsidR="00DC7258">
        <w:rPr>
          <w:rFonts w:ascii="Times New Roman" w:hAnsi="Times New Roman" w:cs="Times New Roman"/>
          <w:bCs/>
          <w:sz w:val="24"/>
          <w:szCs w:val="24"/>
        </w:rPr>
        <w:t>, w</w:t>
      </w:r>
      <w:r w:rsidRPr="00CE1806">
        <w:rPr>
          <w:rFonts w:ascii="Times New Roman" w:hAnsi="Times New Roman" w:cs="Times New Roman"/>
          <w:bCs/>
          <w:sz w:val="24"/>
          <w:szCs w:val="24"/>
        </w:rPr>
        <w:t>yznaczenie miejsc lokalizacji przystanków komunikacji zbiorowej, w tym dostosowanie lokalizacji istniejących przystanków do obowiązujących przepisów. Lokalizacja przystanków powinna uwzględniać możliwość w</w:t>
      </w:r>
      <w:r w:rsidR="007A61B7">
        <w:rPr>
          <w:rFonts w:ascii="Times New Roman" w:hAnsi="Times New Roman" w:cs="Times New Roman"/>
          <w:bCs/>
          <w:sz w:val="24"/>
          <w:szCs w:val="24"/>
        </w:rPr>
        <w:t>ykonania peronów przystankowych</w:t>
      </w:r>
      <w:r w:rsidR="00DC725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1319B" w:rsidRPr="0031319B">
        <w:rPr>
          <w:rFonts w:ascii="Times New Roman" w:hAnsi="Times New Roman" w:cs="Times New Roman"/>
          <w:bCs/>
          <w:sz w:val="24"/>
          <w:szCs w:val="24"/>
        </w:rPr>
        <w:t>Ustalenie zakazów i nakazów ruchu określonych rodzajów pojazdów lub uczestników ruchu</w:t>
      </w:r>
      <w:r w:rsidR="00DC7258">
        <w:rPr>
          <w:rFonts w:ascii="Times New Roman" w:hAnsi="Times New Roman" w:cs="Times New Roman"/>
          <w:bCs/>
          <w:sz w:val="24"/>
          <w:szCs w:val="24"/>
        </w:rPr>
        <w:t>, w</w:t>
      </w:r>
      <w:r w:rsidR="0031319B" w:rsidRPr="0031319B">
        <w:rPr>
          <w:rFonts w:ascii="Times New Roman" w:hAnsi="Times New Roman" w:cs="Times New Roman"/>
          <w:bCs/>
          <w:sz w:val="24"/>
          <w:szCs w:val="24"/>
        </w:rPr>
        <w:t>yznaczenie przejść dla pieszych i przejazdów dla rowerzystów</w:t>
      </w:r>
      <w:r w:rsidR="00DC7258">
        <w:rPr>
          <w:rFonts w:ascii="Times New Roman" w:hAnsi="Times New Roman" w:cs="Times New Roman"/>
          <w:bCs/>
          <w:sz w:val="24"/>
          <w:szCs w:val="24"/>
        </w:rPr>
        <w:t>, u</w:t>
      </w:r>
      <w:r w:rsidR="0031319B" w:rsidRPr="0031319B">
        <w:rPr>
          <w:rFonts w:ascii="Times New Roman" w:hAnsi="Times New Roman" w:cs="Times New Roman"/>
          <w:bCs/>
          <w:sz w:val="24"/>
          <w:szCs w:val="24"/>
        </w:rPr>
        <w:t>stalenie oznakowania drogowskazowego. Wyznaczenie miejsc i określania sposobów oraz warunków parkowania pojazdów. Organizację ruchu na skrzyżowaniach. </w:t>
      </w:r>
    </w:p>
    <w:p w:rsidR="0031319B" w:rsidRDefault="0031319B" w:rsidP="00CE180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</w:p>
    <w:p w:rsidR="0031319B" w:rsidRDefault="0031319B" w:rsidP="00CE180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31319B">
        <w:rPr>
          <w:rFonts w:ascii="Times New Roman" w:hAnsi="Times New Roman" w:cs="Times New Roman"/>
          <w:bCs/>
          <w:sz w:val="24"/>
          <w:szCs w:val="24"/>
        </w:rPr>
        <w:t>Wykonawca jest zobowiązany do uwzględnienia w projekcie zmian w organizacji ruchu, zatwierdzonych przez organ zarządzający ruchem przed i w trakcie jego opracowywania, dostępnych w siedzibie Zamawiającego.</w:t>
      </w:r>
    </w:p>
    <w:p w:rsidR="0031319B" w:rsidRDefault="0031319B" w:rsidP="00CE180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</w:p>
    <w:p w:rsidR="0031319B" w:rsidRDefault="0031319B" w:rsidP="00CE180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31319B">
        <w:rPr>
          <w:rFonts w:ascii="Times New Roman" w:hAnsi="Times New Roman" w:cs="Times New Roman"/>
          <w:bCs/>
          <w:sz w:val="24"/>
          <w:szCs w:val="24"/>
        </w:rPr>
        <w:t>Wszystkie konieczne uzgodnienia, opinie i zatwierdzenia wynikające z rozporządzenia o zarządzaniu ruchem oraz inne wskazane przez Zamawiającego.</w:t>
      </w:r>
    </w:p>
    <w:p w:rsidR="0031319B" w:rsidRPr="00CE1806" w:rsidRDefault="0031319B" w:rsidP="00DC7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6DBD" w:rsidRPr="00BA6DBD" w:rsidRDefault="00BA6DBD" w:rsidP="00BA6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6DBD">
        <w:rPr>
          <w:rFonts w:ascii="Times New Roman" w:hAnsi="Times New Roman" w:cs="Times New Roman"/>
          <w:bCs/>
          <w:sz w:val="24"/>
          <w:szCs w:val="24"/>
        </w:rPr>
        <w:t xml:space="preserve">Plan orientacyjny w skali od 1:10 </w:t>
      </w:r>
      <w:r w:rsidR="00CE180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 w:rsidRPr="00BA6DBD">
        <w:rPr>
          <w:rFonts w:ascii="Times New Roman" w:hAnsi="Times New Roman" w:cs="Times New Roman"/>
          <w:bCs/>
          <w:sz w:val="24"/>
          <w:szCs w:val="24"/>
        </w:rPr>
        <w:t>do 1:25 000 z zaznaczeniem drogi lub dróg, których projekt dotyczy;</w:t>
      </w:r>
    </w:p>
    <w:p w:rsidR="00BA6DBD" w:rsidRDefault="00BA6DBD" w:rsidP="00BA6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6DBD">
        <w:rPr>
          <w:rFonts w:ascii="Times New Roman" w:hAnsi="Times New Roman" w:cs="Times New Roman"/>
          <w:bCs/>
          <w:sz w:val="24"/>
          <w:szCs w:val="24"/>
        </w:rPr>
        <w:t xml:space="preserve">Plac sytuacyjny </w:t>
      </w:r>
      <w:r>
        <w:rPr>
          <w:rFonts w:ascii="Times New Roman" w:hAnsi="Times New Roman" w:cs="Times New Roman"/>
          <w:bCs/>
          <w:sz w:val="24"/>
          <w:szCs w:val="24"/>
        </w:rPr>
        <w:t>w skali 1:500 lub 1:1 000 (w uzasadnionych przypadkach organ zarządzający ruchem może dopuścić ska</w:t>
      </w:r>
      <w:r w:rsidR="00DC7258">
        <w:rPr>
          <w:rFonts w:ascii="Times New Roman" w:hAnsi="Times New Roman" w:cs="Times New Roman"/>
          <w:bCs/>
          <w:sz w:val="24"/>
          <w:szCs w:val="24"/>
        </w:rPr>
        <w:t xml:space="preserve">lę 1:2 000 lub szkic bez skali) </w:t>
      </w:r>
      <w:r>
        <w:rPr>
          <w:rFonts w:ascii="Times New Roman" w:hAnsi="Times New Roman" w:cs="Times New Roman"/>
          <w:bCs/>
          <w:sz w:val="24"/>
          <w:szCs w:val="24"/>
        </w:rPr>
        <w:t>zawierający:</w:t>
      </w:r>
    </w:p>
    <w:p w:rsidR="00BA6DBD" w:rsidRDefault="00BA6DBD" w:rsidP="00BA6D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Lokalizację istniejących, projektowanych oraz usuwanych znaków drogowych, urządzeń sygnalizacyjnych i urządzeń bezpieczeństwa ruchu; dla projektów </w:t>
      </w:r>
      <w:r w:rsidR="00DC725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zmian</w:t>
      </w:r>
      <w:r w:rsidR="00DC725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stałej organizacji ruchu,</w:t>
      </w:r>
    </w:p>
    <w:p w:rsidR="00BA6DBD" w:rsidRDefault="00DC7258" w:rsidP="00BA6DB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Parametry geometrii drogi.</w:t>
      </w:r>
    </w:p>
    <w:p w:rsidR="00991034" w:rsidRPr="000649E2" w:rsidRDefault="00991034" w:rsidP="00BA6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9E2">
        <w:rPr>
          <w:rFonts w:ascii="Times New Roman" w:hAnsi="Times New Roman" w:cs="Times New Roman"/>
          <w:bCs/>
          <w:sz w:val="24"/>
          <w:szCs w:val="24"/>
        </w:rPr>
        <w:t xml:space="preserve">Opis </w:t>
      </w:r>
      <w:r w:rsidR="00087D21" w:rsidRPr="000649E2">
        <w:rPr>
          <w:rFonts w:ascii="Times New Roman" w:hAnsi="Times New Roman" w:cs="Times New Roman"/>
          <w:bCs/>
          <w:sz w:val="24"/>
          <w:szCs w:val="24"/>
        </w:rPr>
        <w:t>techniczny zawierający</w:t>
      </w:r>
      <w:r w:rsidRPr="000649E2">
        <w:rPr>
          <w:rFonts w:ascii="Times New Roman" w:hAnsi="Times New Roman" w:cs="Times New Roman"/>
          <w:bCs/>
          <w:sz w:val="24"/>
          <w:szCs w:val="24"/>
        </w:rPr>
        <w:t xml:space="preserve"> charakterystykę drogi i ruchu na drodze, opis występ</w:t>
      </w:r>
      <w:r w:rsidR="000649E2" w:rsidRPr="000649E2">
        <w:rPr>
          <w:rFonts w:ascii="Times New Roman" w:hAnsi="Times New Roman" w:cs="Times New Roman"/>
          <w:bCs/>
          <w:sz w:val="24"/>
          <w:szCs w:val="24"/>
        </w:rPr>
        <w:t>ujących zagrożeń lub utrudnień, s</w:t>
      </w:r>
      <w:r w:rsidRPr="000649E2">
        <w:rPr>
          <w:rFonts w:ascii="Times New Roman" w:hAnsi="Times New Roman" w:cs="Times New Roman"/>
          <w:bCs/>
          <w:sz w:val="24"/>
          <w:szCs w:val="24"/>
        </w:rPr>
        <w:t>tan pasa drogow</w:t>
      </w:r>
      <w:r w:rsidR="000649E2" w:rsidRPr="000649E2">
        <w:rPr>
          <w:rFonts w:ascii="Times New Roman" w:hAnsi="Times New Roman" w:cs="Times New Roman"/>
          <w:bCs/>
          <w:sz w:val="24"/>
          <w:szCs w:val="24"/>
        </w:rPr>
        <w:t>ego</w:t>
      </w:r>
      <w:r w:rsidRPr="000649E2">
        <w:rPr>
          <w:rFonts w:ascii="Times New Roman" w:hAnsi="Times New Roman" w:cs="Times New Roman"/>
          <w:bCs/>
          <w:sz w:val="24"/>
          <w:szCs w:val="24"/>
        </w:rPr>
        <w:t>;</w:t>
      </w:r>
    </w:p>
    <w:p w:rsidR="00991034" w:rsidRPr="000649E2" w:rsidRDefault="00991034" w:rsidP="00BA6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9E2">
        <w:rPr>
          <w:rFonts w:ascii="Times New Roman" w:hAnsi="Times New Roman" w:cs="Times New Roman"/>
          <w:bCs/>
          <w:sz w:val="24"/>
          <w:szCs w:val="24"/>
        </w:rPr>
        <w:t>Przewidywany termin wprowadzenia stałej organizacji ruchu;</w:t>
      </w:r>
    </w:p>
    <w:p w:rsidR="00036E76" w:rsidRPr="000649E2" w:rsidRDefault="00991034" w:rsidP="00BA6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49E2">
        <w:rPr>
          <w:rFonts w:ascii="Times New Roman" w:hAnsi="Times New Roman" w:cs="Times New Roman"/>
          <w:bCs/>
          <w:sz w:val="24"/>
          <w:szCs w:val="24"/>
        </w:rPr>
        <w:t>Nazwisko i imię projektanta.</w:t>
      </w:r>
      <w:r w:rsidR="00036E76" w:rsidRPr="000649E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1234C3" w:rsidRDefault="001234C3" w:rsidP="001234C3">
      <w:pPr>
        <w:pStyle w:val="Akapitzlist"/>
        <w:autoSpaceDE w:val="0"/>
        <w:autoSpaceDN w:val="0"/>
        <w:adjustRightInd w:val="0"/>
        <w:spacing w:after="0" w:line="240" w:lineRule="auto"/>
        <w:ind w:left="1494"/>
        <w:rPr>
          <w:rFonts w:ascii="Times New Roman" w:hAnsi="Times New Roman" w:cs="Times New Roman"/>
          <w:bCs/>
          <w:sz w:val="24"/>
          <w:szCs w:val="24"/>
        </w:rPr>
      </w:pPr>
    </w:p>
    <w:p w:rsidR="009F2C87" w:rsidRPr="001234C3" w:rsidRDefault="009F2C87" w:rsidP="001234C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234C3">
        <w:rPr>
          <w:rFonts w:ascii="Times New Roman" w:hAnsi="Times New Roman" w:cs="Times New Roman"/>
          <w:b/>
          <w:bCs/>
          <w:sz w:val="24"/>
          <w:szCs w:val="24"/>
        </w:rPr>
        <w:t>Wykonawca w trakcie wykonywania prac zobowiązany jest do:</w:t>
      </w:r>
    </w:p>
    <w:p w:rsidR="009F2C87" w:rsidRDefault="009F2C87" w:rsidP="009F2C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Uzgodnienia z Zamawiającym proponowanych rozwiązań projektów stałej organizacji ruchu;</w:t>
      </w:r>
    </w:p>
    <w:p w:rsidR="009F2C87" w:rsidRDefault="009F2C87" w:rsidP="009F2C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Uzyskania opinii wymaganych do uzyskania zatwierdzenia projektów </w:t>
      </w:r>
      <w:r w:rsidR="00DD3FF8">
        <w:rPr>
          <w:rFonts w:ascii="Times New Roman" w:hAnsi="Times New Roman" w:cs="Times New Roman"/>
          <w:bCs/>
          <w:sz w:val="24"/>
          <w:szCs w:val="24"/>
        </w:rPr>
        <w:t xml:space="preserve">stałej </w:t>
      </w:r>
      <w:r>
        <w:rPr>
          <w:rFonts w:ascii="Times New Roman" w:hAnsi="Times New Roman" w:cs="Times New Roman"/>
          <w:bCs/>
          <w:sz w:val="24"/>
          <w:szCs w:val="24"/>
        </w:rPr>
        <w:t>organizacji ruchu drogowego i oznakowania dróg gminnych;</w:t>
      </w:r>
    </w:p>
    <w:p w:rsidR="009F2C87" w:rsidRDefault="009F2C87" w:rsidP="009F2C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Uzyskania uzgodnienia stałych projektów organizacji ruchu przez </w:t>
      </w:r>
      <w:r w:rsidR="000649E2">
        <w:rPr>
          <w:rFonts w:ascii="Times New Roman" w:hAnsi="Times New Roman" w:cs="Times New Roman"/>
          <w:bCs/>
          <w:sz w:val="24"/>
          <w:szCs w:val="24"/>
        </w:rPr>
        <w:t xml:space="preserve">właściwy </w:t>
      </w:r>
      <w:r>
        <w:rPr>
          <w:rFonts w:ascii="Times New Roman" w:hAnsi="Times New Roman" w:cs="Times New Roman"/>
          <w:bCs/>
          <w:sz w:val="24"/>
          <w:szCs w:val="24"/>
        </w:rPr>
        <w:t>organ zarządzający ruchem.</w:t>
      </w:r>
    </w:p>
    <w:p w:rsidR="001234C3" w:rsidRDefault="001234C3" w:rsidP="001234C3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9F2C87" w:rsidRPr="001234C3" w:rsidRDefault="009F2C87" w:rsidP="009F2C8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1234C3">
        <w:rPr>
          <w:rFonts w:ascii="Times New Roman" w:hAnsi="Times New Roman" w:cs="Times New Roman"/>
          <w:b/>
          <w:bCs/>
          <w:sz w:val="24"/>
          <w:szCs w:val="24"/>
        </w:rPr>
        <w:t>Projekt organizacji ruchu powinien zawierać:</w:t>
      </w:r>
    </w:p>
    <w:p w:rsidR="00F8295C" w:rsidRPr="00042F53" w:rsidRDefault="00F8295C" w:rsidP="00042F5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 organizacji</w:t>
      </w:r>
      <w:r w:rsidR="00042F53">
        <w:rPr>
          <w:rFonts w:ascii="Times New Roman" w:hAnsi="Times New Roman" w:cs="Times New Roman"/>
          <w:bCs/>
          <w:sz w:val="24"/>
          <w:szCs w:val="24"/>
        </w:rPr>
        <w:t xml:space="preserve"> ruchu dla każdej drogi gminnej </w:t>
      </w:r>
      <w:r w:rsidR="00DD3FF8">
        <w:rPr>
          <w:rFonts w:ascii="Times New Roman" w:hAnsi="Times New Roman" w:cs="Times New Roman"/>
          <w:bCs/>
          <w:sz w:val="24"/>
          <w:szCs w:val="24"/>
        </w:rPr>
        <w:t>należy sporządzić w postaci: graficznej w</w:t>
      </w:r>
      <w:r w:rsidR="00042F53" w:rsidRPr="00042F53">
        <w:rPr>
          <w:rFonts w:ascii="Times New Roman" w:hAnsi="Times New Roman" w:cs="Times New Roman"/>
          <w:bCs/>
          <w:sz w:val="24"/>
          <w:szCs w:val="24"/>
        </w:rPr>
        <w:t>ydruki formatu A-3 wszystkich stron opracowania złożyć do formatu A-4, umieścić w segregatorach, bądź też innych sztywnych okładkach (formatu A-4) umożliwiających wielokrotne wykorzystywanie oraz wyjmowanie pojedynczych stron projektu. Na każdym arkuszu winna znaleźć się legenda oraz metryczka z nr drogi, nr arkusza i skalą rysunku. Zamawiającemu należy przedłożyć 4 zatwierdzone egzemplarze projektu organizacji ruchu. Przekazany projekt organizacji ruchu winien być uzupełniony o ewentualne zmiany narzucone w piśmie zatwierdzającym przez je</w:t>
      </w:r>
      <w:r w:rsidR="00042F53">
        <w:rPr>
          <w:rFonts w:ascii="Times New Roman" w:hAnsi="Times New Roman" w:cs="Times New Roman"/>
          <w:bCs/>
          <w:sz w:val="24"/>
          <w:szCs w:val="24"/>
        </w:rPr>
        <w:t xml:space="preserve">dnostkę zatwierdzającą projekt </w:t>
      </w:r>
      <w:r w:rsidRPr="00042F53">
        <w:rPr>
          <w:rFonts w:ascii="Times New Roman" w:hAnsi="Times New Roman" w:cs="Times New Roman"/>
          <w:bCs/>
          <w:sz w:val="24"/>
          <w:szCs w:val="24"/>
        </w:rPr>
        <w:t xml:space="preserve">+ wersja elektroniczna w formacie </w:t>
      </w:r>
      <w:r w:rsidR="000649E2" w:rsidRPr="00042F53">
        <w:rPr>
          <w:rFonts w:ascii="Times New Roman" w:hAnsi="Times New Roman" w:cs="Times New Roman"/>
          <w:bCs/>
          <w:sz w:val="24"/>
          <w:szCs w:val="24"/>
        </w:rPr>
        <w:t xml:space="preserve">CAD, (rozszerzenie </w:t>
      </w:r>
      <w:proofErr w:type="spellStart"/>
      <w:r w:rsidR="000649E2" w:rsidRPr="00042F53">
        <w:rPr>
          <w:rFonts w:ascii="Times New Roman" w:hAnsi="Times New Roman" w:cs="Times New Roman"/>
          <w:bCs/>
          <w:sz w:val="24"/>
          <w:szCs w:val="24"/>
        </w:rPr>
        <w:t>dxf</w:t>
      </w:r>
      <w:proofErr w:type="spellEnd"/>
      <w:r w:rsidR="000649E2" w:rsidRPr="00042F53">
        <w:rPr>
          <w:rFonts w:ascii="Times New Roman" w:hAnsi="Times New Roman" w:cs="Times New Roman"/>
          <w:bCs/>
          <w:sz w:val="24"/>
          <w:szCs w:val="24"/>
        </w:rPr>
        <w:t xml:space="preserve">  lub </w:t>
      </w:r>
      <w:proofErr w:type="spellStart"/>
      <w:r w:rsidR="000649E2" w:rsidRPr="00042F53">
        <w:rPr>
          <w:rFonts w:ascii="Times New Roman" w:hAnsi="Times New Roman" w:cs="Times New Roman"/>
          <w:bCs/>
          <w:sz w:val="24"/>
          <w:szCs w:val="24"/>
        </w:rPr>
        <w:t>dwg</w:t>
      </w:r>
      <w:proofErr w:type="spellEnd"/>
      <w:r w:rsidR="000649E2" w:rsidRPr="00042F53">
        <w:rPr>
          <w:rFonts w:ascii="Times New Roman" w:hAnsi="Times New Roman" w:cs="Times New Roman"/>
          <w:bCs/>
          <w:sz w:val="24"/>
          <w:szCs w:val="24"/>
        </w:rPr>
        <w:t>),</w:t>
      </w:r>
      <w:r w:rsidRPr="00042F53">
        <w:rPr>
          <w:rFonts w:ascii="Times New Roman" w:hAnsi="Times New Roman" w:cs="Times New Roman"/>
          <w:bCs/>
          <w:sz w:val="24"/>
          <w:szCs w:val="24"/>
        </w:rPr>
        <w:t xml:space="preserve"> tożsama z wersją papierową,</w:t>
      </w:r>
    </w:p>
    <w:p w:rsidR="00F8295C" w:rsidRPr="00F05EBF" w:rsidRDefault="00F05EBF" w:rsidP="00F05EB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F05EBF">
        <w:rPr>
          <w:rFonts w:ascii="Times New Roman" w:hAnsi="Times New Roman" w:cs="Times New Roman"/>
          <w:bCs/>
          <w:sz w:val="24"/>
          <w:szCs w:val="24"/>
        </w:rPr>
        <w:t>umerem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3FF8">
        <w:rPr>
          <w:rFonts w:ascii="Times New Roman" w:hAnsi="Times New Roman" w:cs="Times New Roman"/>
          <w:bCs/>
          <w:sz w:val="24"/>
          <w:szCs w:val="24"/>
        </w:rPr>
        <w:t xml:space="preserve">drogi </w:t>
      </w:r>
      <w:r>
        <w:rPr>
          <w:rFonts w:ascii="Times New Roman" w:hAnsi="Times New Roman" w:cs="Times New Roman"/>
          <w:bCs/>
          <w:sz w:val="24"/>
          <w:szCs w:val="24"/>
        </w:rPr>
        <w:t>i rodzaj</w:t>
      </w:r>
      <w:r w:rsidR="00DD3FF8">
        <w:rPr>
          <w:rFonts w:ascii="Times New Roman" w:hAnsi="Times New Roman" w:cs="Times New Roman"/>
          <w:bCs/>
          <w:sz w:val="24"/>
          <w:szCs w:val="24"/>
        </w:rPr>
        <w:t>em</w:t>
      </w:r>
      <w:r w:rsidRPr="00F05EBF">
        <w:rPr>
          <w:rFonts w:ascii="Times New Roman" w:hAnsi="Times New Roman" w:cs="Times New Roman"/>
          <w:bCs/>
          <w:sz w:val="24"/>
          <w:szCs w:val="24"/>
        </w:rPr>
        <w:t xml:space="preserve"> nawierzchni, w p</w:t>
      </w:r>
      <w:r w:rsidR="00DD3FF8">
        <w:rPr>
          <w:rFonts w:ascii="Times New Roman" w:hAnsi="Times New Roman" w:cs="Times New Roman"/>
          <w:bCs/>
          <w:sz w:val="24"/>
          <w:szCs w:val="24"/>
        </w:rPr>
        <w:t xml:space="preserve">rzypadku ulic podać ich nazwę,     - </w:t>
      </w:r>
      <w:r>
        <w:rPr>
          <w:rFonts w:ascii="Times New Roman" w:hAnsi="Times New Roman" w:cs="Times New Roman"/>
          <w:bCs/>
          <w:sz w:val="24"/>
          <w:szCs w:val="24"/>
        </w:rPr>
        <w:t>chodniki (</w:t>
      </w:r>
      <w:r w:rsidRPr="00F05EBF">
        <w:rPr>
          <w:rFonts w:ascii="Times New Roman" w:hAnsi="Times New Roman" w:cs="Times New Roman"/>
          <w:bCs/>
          <w:i/>
          <w:sz w:val="24"/>
          <w:szCs w:val="24"/>
        </w:rPr>
        <w:t>powierzchnię chodników zaznaczyć innym kolorem</w:t>
      </w:r>
      <w:r w:rsidRPr="00F05EBF">
        <w:rPr>
          <w:rFonts w:ascii="Times New Roman" w:hAnsi="Times New Roman" w:cs="Times New Roman"/>
          <w:bCs/>
          <w:sz w:val="24"/>
          <w:szCs w:val="24"/>
        </w:rPr>
        <w:t xml:space="preserve">) - ścieżki rowerowe </w:t>
      </w:r>
      <w:r w:rsidRPr="007A61B7">
        <w:rPr>
          <w:rFonts w:ascii="Times New Roman" w:hAnsi="Times New Roman" w:cs="Times New Roman"/>
          <w:bCs/>
          <w:i/>
          <w:sz w:val="24"/>
          <w:szCs w:val="24"/>
        </w:rPr>
        <w:t>(powierzchnię ścieżek zaznaczyć innym kolorem)</w:t>
      </w:r>
      <w:r w:rsidRPr="00F05EBF">
        <w:rPr>
          <w:rFonts w:ascii="Times New Roman" w:hAnsi="Times New Roman" w:cs="Times New Roman"/>
          <w:bCs/>
          <w:sz w:val="24"/>
          <w:szCs w:val="24"/>
        </w:rPr>
        <w:t xml:space="preserve"> - krawężniki - obiekty generujące ruch, takie jak szkoły, kościoły, budynki użyteczności publicznej, parkingi, stacje paliw, pawilony handlowe</w:t>
      </w:r>
      <w:r w:rsidR="00DD3FF8">
        <w:rPr>
          <w:rFonts w:ascii="Times New Roman" w:hAnsi="Times New Roman" w:cs="Times New Roman"/>
          <w:bCs/>
          <w:sz w:val="24"/>
          <w:szCs w:val="24"/>
        </w:rPr>
        <w:t>,</w:t>
      </w:r>
      <w:r w:rsidRPr="00F05EBF">
        <w:rPr>
          <w:rFonts w:ascii="Times New Roman" w:hAnsi="Times New Roman" w:cs="Times New Roman"/>
          <w:bCs/>
          <w:sz w:val="24"/>
          <w:szCs w:val="24"/>
        </w:rPr>
        <w:t xml:space="preserve"> - obiekty i urządzenia w pasie drogowym ograniczające widoczność na łukach i w rejonie skrzyżowań</w:t>
      </w:r>
      <w:r w:rsidR="00DD3FF8">
        <w:rPr>
          <w:rFonts w:ascii="Times New Roman" w:hAnsi="Times New Roman" w:cs="Times New Roman"/>
          <w:bCs/>
          <w:sz w:val="24"/>
          <w:szCs w:val="24"/>
        </w:rPr>
        <w:t>,</w:t>
      </w:r>
      <w:r w:rsidRPr="00F05E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3FF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05EBF">
        <w:rPr>
          <w:rFonts w:ascii="Times New Roman" w:hAnsi="Times New Roman" w:cs="Times New Roman"/>
          <w:bCs/>
          <w:sz w:val="24"/>
          <w:szCs w:val="24"/>
        </w:rPr>
        <w:t xml:space="preserve">- nawierzchnię jezdni inną niż bitumiczna </w:t>
      </w:r>
      <w:r w:rsidR="007A61B7" w:rsidRPr="007A61B7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7A61B7">
        <w:rPr>
          <w:rFonts w:ascii="Times New Roman" w:hAnsi="Times New Roman" w:cs="Times New Roman"/>
          <w:bCs/>
          <w:i/>
          <w:sz w:val="24"/>
          <w:szCs w:val="24"/>
        </w:rPr>
        <w:t>zaznaczyć innym kolorem lub wypełnieniem z podaniem rodzaju nawierzchni</w:t>
      </w:r>
      <w:r w:rsidR="007A61B7" w:rsidRPr="007A61B7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D3FF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8295C" w:rsidRPr="00F05EBF">
        <w:rPr>
          <w:rFonts w:ascii="Times New Roman" w:hAnsi="Times New Roman" w:cs="Times New Roman"/>
          <w:bCs/>
          <w:sz w:val="24"/>
          <w:szCs w:val="24"/>
        </w:rPr>
        <w:t>posad</w:t>
      </w:r>
      <w:r w:rsidR="00042F53" w:rsidRPr="00F05EBF">
        <w:rPr>
          <w:rFonts w:ascii="Times New Roman" w:hAnsi="Times New Roman" w:cs="Times New Roman"/>
          <w:bCs/>
          <w:sz w:val="24"/>
          <w:szCs w:val="24"/>
        </w:rPr>
        <w:t>owienia nowych znaków, urządzenia BRD (</w:t>
      </w:r>
      <w:r w:rsidR="00042F53" w:rsidRPr="00F05EBF">
        <w:rPr>
          <w:rFonts w:ascii="Times New Roman" w:hAnsi="Times New Roman" w:cs="Times New Roman"/>
          <w:bCs/>
          <w:i/>
          <w:sz w:val="24"/>
          <w:szCs w:val="24"/>
        </w:rPr>
        <w:t>w przypadku barier ochronnych należy podać początkowy kilometraż i długość bariery</w:t>
      </w:r>
      <w:r w:rsidR="00042F53" w:rsidRPr="00F05EBF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DD3FF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42F53" w:rsidRPr="00F05EBF">
        <w:rPr>
          <w:rFonts w:ascii="Times New Roman" w:hAnsi="Times New Roman" w:cs="Times New Roman"/>
          <w:bCs/>
          <w:sz w:val="24"/>
          <w:szCs w:val="24"/>
        </w:rPr>
        <w:t>obiekty inżynierskie</w:t>
      </w:r>
      <w:r w:rsidRPr="00F05EB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F05EBF">
        <w:rPr>
          <w:rFonts w:ascii="Times New Roman" w:hAnsi="Times New Roman" w:cs="Times New Roman"/>
          <w:bCs/>
          <w:i/>
          <w:sz w:val="24"/>
          <w:szCs w:val="24"/>
        </w:rPr>
        <w:t>przedstawić schematy ich przekroju z podaniem wymiarów skrajni oraz ewentualnym oznakowaniem tych obiektów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F05EBF">
        <w:rPr>
          <w:rFonts w:ascii="Times New Roman" w:hAnsi="Times New Roman" w:cs="Times New Roman"/>
          <w:bCs/>
          <w:sz w:val="24"/>
          <w:szCs w:val="24"/>
        </w:rPr>
        <w:t>– w postaci graficznej</w:t>
      </w:r>
      <w:r w:rsidR="00042F53" w:rsidRPr="00F05EBF">
        <w:rPr>
          <w:rFonts w:ascii="Times New Roman" w:hAnsi="Times New Roman" w:cs="Times New Roman"/>
          <w:bCs/>
          <w:sz w:val="24"/>
          <w:szCs w:val="24"/>
        </w:rPr>
        <w:t xml:space="preserve"> w ilości 4</w:t>
      </w:r>
      <w:r w:rsidR="00F8295C" w:rsidRPr="00F05EBF">
        <w:rPr>
          <w:rFonts w:ascii="Times New Roman" w:hAnsi="Times New Roman" w:cs="Times New Roman"/>
          <w:bCs/>
          <w:sz w:val="24"/>
          <w:szCs w:val="24"/>
        </w:rPr>
        <w:t xml:space="preserve"> egz. + wersja elektroniczna w </w:t>
      </w:r>
      <w:r w:rsidR="00042F53" w:rsidRPr="00F05EBF">
        <w:rPr>
          <w:rFonts w:ascii="Times New Roman" w:hAnsi="Times New Roman" w:cs="Times New Roman"/>
          <w:bCs/>
          <w:sz w:val="24"/>
          <w:szCs w:val="24"/>
        </w:rPr>
        <w:t xml:space="preserve">formacie </w:t>
      </w:r>
      <w:r w:rsidR="009F0FAD">
        <w:rPr>
          <w:rFonts w:ascii="Times New Roman" w:hAnsi="Times New Roman" w:cs="Times New Roman"/>
          <w:bCs/>
          <w:sz w:val="24"/>
          <w:szCs w:val="24"/>
        </w:rPr>
        <w:t>CAD</w:t>
      </w:r>
      <w:r w:rsidR="00042F53" w:rsidRPr="00F05EBF">
        <w:rPr>
          <w:rFonts w:ascii="Times New Roman" w:hAnsi="Times New Roman" w:cs="Times New Roman"/>
          <w:bCs/>
          <w:sz w:val="24"/>
          <w:szCs w:val="24"/>
        </w:rPr>
        <w:t xml:space="preserve"> (rozszerzenie </w:t>
      </w:r>
      <w:proofErr w:type="spellStart"/>
      <w:r w:rsidR="00042F53" w:rsidRPr="00F05EBF">
        <w:rPr>
          <w:rFonts w:ascii="Times New Roman" w:hAnsi="Times New Roman" w:cs="Times New Roman"/>
          <w:bCs/>
          <w:sz w:val="24"/>
          <w:szCs w:val="24"/>
        </w:rPr>
        <w:t>dxf</w:t>
      </w:r>
      <w:proofErr w:type="spellEnd"/>
      <w:r w:rsidR="00042F53" w:rsidRPr="00F05EBF">
        <w:rPr>
          <w:rFonts w:ascii="Times New Roman" w:hAnsi="Times New Roman" w:cs="Times New Roman"/>
          <w:bCs/>
          <w:sz w:val="24"/>
          <w:szCs w:val="24"/>
        </w:rPr>
        <w:t xml:space="preserve">  lub </w:t>
      </w:r>
      <w:proofErr w:type="spellStart"/>
      <w:r w:rsidR="00042F53" w:rsidRPr="00F05EBF">
        <w:rPr>
          <w:rFonts w:ascii="Times New Roman" w:hAnsi="Times New Roman" w:cs="Times New Roman"/>
          <w:bCs/>
          <w:sz w:val="24"/>
          <w:szCs w:val="24"/>
        </w:rPr>
        <w:t>dwg</w:t>
      </w:r>
      <w:proofErr w:type="spellEnd"/>
      <w:r w:rsidR="00042F53" w:rsidRPr="00F05EBF">
        <w:rPr>
          <w:rFonts w:ascii="Times New Roman" w:hAnsi="Times New Roman" w:cs="Times New Roman"/>
          <w:bCs/>
          <w:sz w:val="24"/>
          <w:szCs w:val="24"/>
        </w:rPr>
        <w:t>)</w:t>
      </w:r>
      <w:r w:rsidR="00F8295C" w:rsidRPr="00F05EBF">
        <w:rPr>
          <w:rFonts w:ascii="Times New Roman" w:hAnsi="Times New Roman" w:cs="Times New Roman"/>
          <w:bCs/>
          <w:sz w:val="24"/>
          <w:szCs w:val="24"/>
        </w:rPr>
        <w:t>,</w:t>
      </w:r>
    </w:p>
    <w:p w:rsidR="00FC1DB0" w:rsidRDefault="007027AB" w:rsidP="00FC1D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Mapy</w:t>
      </w:r>
      <w:r w:rsidR="00F829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D66">
        <w:rPr>
          <w:rFonts w:ascii="Times New Roman" w:hAnsi="Times New Roman" w:cs="Times New Roman"/>
          <w:bCs/>
          <w:sz w:val="24"/>
          <w:szCs w:val="24"/>
        </w:rPr>
        <w:t xml:space="preserve">należy utworzyć w formie </w:t>
      </w:r>
      <w:r w:rsidR="00FC1DB0">
        <w:rPr>
          <w:rFonts w:ascii="Times New Roman" w:hAnsi="Times New Roman" w:cs="Times New Roman"/>
          <w:bCs/>
          <w:sz w:val="24"/>
          <w:szCs w:val="24"/>
        </w:rPr>
        <w:t xml:space="preserve">oddzielnych </w:t>
      </w:r>
      <w:r w:rsidR="009B2D66">
        <w:rPr>
          <w:rFonts w:ascii="Times New Roman" w:hAnsi="Times New Roman" w:cs="Times New Roman"/>
          <w:bCs/>
          <w:sz w:val="24"/>
          <w:szCs w:val="24"/>
        </w:rPr>
        <w:t>warstw obrazujące</w:t>
      </w:r>
      <w:r w:rsidR="00F8295C">
        <w:rPr>
          <w:rFonts w:ascii="Times New Roman" w:hAnsi="Times New Roman" w:cs="Times New Roman"/>
          <w:bCs/>
          <w:sz w:val="24"/>
          <w:szCs w:val="24"/>
        </w:rPr>
        <w:t xml:space="preserve"> rozmieszczenie pionowych</w:t>
      </w:r>
      <w:r w:rsidR="009B2D66">
        <w:rPr>
          <w:rFonts w:ascii="Times New Roman" w:hAnsi="Times New Roman" w:cs="Times New Roman"/>
          <w:bCs/>
          <w:sz w:val="24"/>
          <w:szCs w:val="24"/>
        </w:rPr>
        <w:t xml:space="preserve">, poziomych, istniejących, do likwidacji, projektowanych </w:t>
      </w:r>
      <w:r w:rsidR="00F8295C">
        <w:rPr>
          <w:rFonts w:ascii="Times New Roman" w:hAnsi="Times New Roman" w:cs="Times New Roman"/>
          <w:bCs/>
          <w:sz w:val="24"/>
          <w:szCs w:val="24"/>
        </w:rPr>
        <w:t>znaków d</w:t>
      </w:r>
      <w:r w:rsidR="00042F53">
        <w:rPr>
          <w:rFonts w:ascii="Times New Roman" w:hAnsi="Times New Roman" w:cs="Times New Roman"/>
          <w:bCs/>
          <w:sz w:val="24"/>
          <w:szCs w:val="24"/>
        </w:rPr>
        <w:t>rogowych</w:t>
      </w:r>
      <w:r w:rsidR="009B2D66">
        <w:rPr>
          <w:rFonts w:ascii="Times New Roman" w:hAnsi="Times New Roman" w:cs="Times New Roman"/>
          <w:bCs/>
          <w:sz w:val="24"/>
          <w:szCs w:val="24"/>
        </w:rPr>
        <w:t>, urządzeń BRD, obiektów inżynierskich</w:t>
      </w:r>
      <w:r w:rsidR="00042F53">
        <w:rPr>
          <w:rFonts w:ascii="Times New Roman" w:hAnsi="Times New Roman" w:cs="Times New Roman"/>
          <w:bCs/>
          <w:sz w:val="24"/>
          <w:szCs w:val="24"/>
        </w:rPr>
        <w:t xml:space="preserve"> w sieci dróg gminnych + w</w:t>
      </w:r>
      <w:r w:rsidR="00F8295C">
        <w:rPr>
          <w:rFonts w:ascii="Times New Roman" w:hAnsi="Times New Roman" w:cs="Times New Roman"/>
          <w:bCs/>
          <w:sz w:val="24"/>
          <w:szCs w:val="24"/>
        </w:rPr>
        <w:t xml:space="preserve"> wersji elektronicznej w formacie </w:t>
      </w:r>
      <w:r w:rsidR="00493322">
        <w:rPr>
          <w:rFonts w:ascii="Times New Roman" w:hAnsi="Times New Roman" w:cs="Times New Roman"/>
          <w:bCs/>
          <w:sz w:val="24"/>
          <w:szCs w:val="24"/>
        </w:rPr>
        <w:t xml:space="preserve">CAD </w:t>
      </w:r>
      <w:r w:rsidR="00042F53" w:rsidRPr="00042F53">
        <w:rPr>
          <w:rFonts w:ascii="Times New Roman" w:hAnsi="Times New Roman" w:cs="Times New Roman"/>
          <w:bCs/>
          <w:sz w:val="24"/>
          <w:szCs w:val="24"/>
        </w:rPr>
        <w:t xml:space="preserve">(rozszerzenie </w:t>
      </w:r>
      <w:proofErr w:type="spellStart"/>
      <w:r w:rsidR="00042F53" w:rsidRPr="00042F53">
        <w:rPr>
          <w:rFonts w:ascii="Times New Roman" w:hAnsi="Times New Roman" w:cs="Times New Roman"/>
          <w:bCs/>
          <w:sz w:val="24"/>
          <w:szCs w:val="24"/>
        </w:rPr>
        <w:t>dxf</w:t>
      </w:r>
      <w:proofErr w:type="spellEnd"/>
      <w:r w:rsidR="00042F53" w:rsidRPr="00042F53">
        <w:rPr>
          <w:rFonts w:ascii="Times New Roman" w:hAnsi="Times New Roman" w:cs="Times New Roman"/>
          <w:bCs/>
          <w:sz w:val="24"/>
          <w:szCs w:val="24"/>
        </w:rPr>
        <w:t xml:space="preserve">  lub </w:t>
      </w:r>
      <w:proofErr w:type="spellStart"/>
      <w:r w:rsidR="00042F53" w:rsidRPr="00042F53">
        <w:rPr>
          <w:rFonts w:ascii="Times New Roman" w:hAnsi="Times New Roman" w:cs="Times New Roman"/>
          <w:bCs/>
          <w:sz w:val="24"/>
          <w:szCs w:val="24"/>
        </w:rPr>
        <w:t>dwg</w:t>
      </w:r>
      <w:proofErr w:type="spellEnd"/>
      <w:r w:rsidR="00042F53" w:rsidRPr="00042F53">
        <w:rPr>
          <w:rFonts w:ascii="Times New Roman" w:hAnsi="Times New Roman" w:cs="Times New Roman"/>
          <w:bCs/>
          <w:sz w:val="24"/>
          <w:szCs w:val="24"/>
        </w:rPr>
        <w:t>)</w:t>
      </w:r>
      <w:r w:rsidR="00F8295C">
        <w:rPr>
          <w:rFonts w:ascii="Times New Roman" w:hAnsi="Times New Roman" w:cs="Times New Roman"/>
          <w:bCs/>
          <w:sz w:val="24"/>
          <w:szCs w:val="24"/>
        </w:rPr>
        <w:t>.</w:t>
      </w:r>
    </w:p>
    <w:p w:rsidR="00FC1DB0" w:rsidRPr="00FC1DB0" w:rsidRDefault="00FC1DB0" w:rsidP="00FC1D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1DB0">
        <w:rPr>
          <w:rFonts w:ascii="Times New Roman" w:hAnsi="Times New Roman" w:cs="Times New Roman"/>
          <w:bCs/>
          <w:sz w:val="24"/>
          <w:szCs w:val="24"/>
        </w:rPr>
        <w:t>W opracowaniu cyfrowym należy umieścić grupę widoków zawierającą przygotowane do wydruku arkusze w formacie A</w:t>
      </w:r>
      <w:r w:rsidR="007027AB">
        <w:rPr>
          <w:rFonts w:ascii="Times New Roman" w:hAnsi="Times New Roman" w:cs="Times New Roman"/>
          <w:bCs/>
          <w:sz w:val="24"/>
          <w:szCs w:val="24"/>
        </w:rPr>
        <w:t>-</w:t>
      </w:r>
      <w:r w:rsidRPr="00FC1DB0">
        <w:rPr>
          <w:rFonts w:ascii="Times New Roman" w:hAnsi="Times New Roman" w:cs="Times New Roman"/>
          <w:bCs/>
          <w:sz w:val="24"/>
          <w:szCs w:val="24"/>
        </w:rPr>
        <w:t>3</w:t>
      </w:r>
      <w:r w:rsidR="00057134">
        <w:rPr>
          <w:rFonts w:ascii="Times New Roman" w:hAnsi="Times New Roman" w:cs="Times New Roman"/>
          <w:bCs/>
          <w:sz w:val="24"/>
          <w:szCs w:val="24"/>
        </w:rPr>
        <w:t>.</w:t>
      </w:r>
      <w:r w:rsidRPr="00FC1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134">
        <w:rPr>
          <w:rFonts w:ascii="Times New Roman" w:hAnsi="Times New Roman" w:cs="Times New Roman"/>
          <w:bCs/>
          <w:sz w:val="24"/>
          <w:szCs w:val="24"/>
        </w:rPr>
        <w:t>W</w:t>
      </w:r>
      <w:r w:rsidRPr="00FC1DB0">
        <w:rPr>
          <w:rFonts w:ascii="Times New Roman" w:hAnsi="Times New Roman" w:cs="Times New Roman"/>
          <w:bCs/>
          <w:sz w:val="24"/>
          <w:szCs w:val="24"/>
        </w:rPr>
        <w:t xml:space="preserve"> osobnym katalogu należy zamieścić pliki z arkuszami A-3 w formacie nieedytowalnym. </w:t>
      </w:r>
    </w:p>
    <w:p w:rsidR="00F8295C" w:rsidRDefault="00F8295C" w:rsidP="00F8295C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Cs/>
          <w:sz w:val="24"/>
          <w:szCs w:val="24"/>
        </w:rPr>
      </w:pPr>
    </w:p>
    <w:p w:rsidR="00F8295C" w:rsidRDefault="00F8295C" w:rsidP="00FC1DB0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Wykonawca w celu realizacji przedmiotu zamówienia zobowiązany jest do uzyskania aktualnych map zasadniczych d</w:t>
      </w:r>
      <w:r w:rsidR="00DD3FF8">
        <w:rPr>
          <w:rFonts w:ascii="Times New Roman" w:hAnsi="Times New Roman" w:cs="Times New Roman"/>
          <w:bCs/>
          <w:sz w:val="24"/>
          <w:szCs w:val="24"/>
        </w:rPr>
        <w:t xml:space="preserve">la poszczególnych dróg gminnych </w:t>
      </w:r>
      <w:r>
        <w:rPr>
          <w:rFonts w:ascii="Times New Roman" w:hAnsi="Times New Roman" w:cs="Times New Roman"/>
          <w:bCs/>
          <w:sz w:val="24"/>
          <w:szCs w:val="24"/>
        </w:rPr>
        <w:t>w skali 1:1</w:t>
      </w:r>
      <w:r w:rsidR="00DD3FF8">
        <w:rPr>
          <w:rFonts w:ascii="Times New Roman" w:hAnsi="Times New Roman" w:cs="Times New Roman"/>
          <w:bCs/>
          <w:sz w:val="24"/>
          <w:szCs w:val="24"/>
        </w:rPr>
        <w:t>000 (ewentualnie 1:500 bądź 1:2</w:t>
      </w:r>
      <w:r>
        <w:rPr>
          <w:rFonts w:ascii="Times New Roman" w:hAnsi="Times New Roman" w:cs="Times New Roman"/>
          <w:bCs/>
          <w:sz w:val="24"/>
          <w:szCs w:val="24"/>
        </w:rPr>
        <w:t>000) w celu sporządzenia projektów stałej organizacji ruchu.</w:t>
      </w:r>
      <w:r w:rsidR="007027AB">
        <w:rPr>
          <w:rFonts w:ascii="Times New Roman" w:hAnsi="Times New Roman" w:cs="Times New Roman"/>
          <w:bCs/>
          <w:sz w:val="24"/>
          <w:szCs w:val="24"/>
        </w:rPr>
        <w:t xml:space="preserve"> Jeżeli poszczególne drogi (odcinki) nie posiadają aktualnych map zasadniczych </w:t>
      </w:r>
      <w:r w:rsidR="00DD3FF8">
        <w:rPr>
          <w:rFonts w:ascii="Times New Roman" w:hAnsi="Times New Roman" w:cs="Times New Roman"/>
          <w:bCs/>
          <w:sz w:val="24"/>
          <w:szCs w:val="24"/>
        </w:rPr>
        <w:t xml:space="preserve">dopuszcza się ich sporządzenie (wykonanie) </w:t>
      </w:r>
      <w:r w:rsidR="007027AB"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 w:rsidR="007027AB">
        <w:rPr>
          <w:rFonts w:ascii="Times New Roman" w:hAnsi="Times New Roman" w:cs="Times New Roman"/>
          <w:bCs/>
          <w:sz w:val="24"/>
          <w:szCs w:val="24"/>
        </w:rPr>
        <w:t>ortofotomapie</w:t>
      </w:r>
      <w:proofErr w:type="spellEnd"/>
      <w:r w:rsidR="007027AB">
        <w:rPr>
          <w:rFonts w:ascii="Times New Roman" w:hAnsi="Times New Roman" w:cs="Times New Roman"/>
          <w:bCs/>
          <w:sz w:val="24"/>
          <w:szCs w:val="24"/>
        </w:rPr>
        <w:t>.</w:t>
      </w:r>
    </w:p>
    <w:p w:rsidR="00042F53" w:rsidRDefault="00042F53" w:rsidP="001234C3">
      <w:pPr>
        <w:pStyle w:val="Akapitzlist"/>
        <w:autoSpaceDE w:val="0"/>
        <w:autoSpaceDN w:val="0"/>
        <w:adjustRightInd w:val="0"/>
        <w:spacing w:after="0" w:line="240" w:lineRule="auto"/>
        <w:ind w:left="1068" w:firstLine="285"/>
        <w:rPr>
          <w:rFonts w:ascii="Times New Roman" w:hAnsi="Times New Roman" w:cs="Times New Roman"/>
          <w:bCs/>
          <w:sz w:val="24"/>
          <w:szCs w:val="24"/>
        </w:rPr>
      </w:pPr>
    </w:p>
    <w:p w:rsidR="00787528" w:rsidRDefault="00F8295C" w:rsidP="00F8295C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Wykaz dróg </w:t>
      </w:r>
      <w:r w:rsidR="00087D21">
        <w:rPr>
          <w:rFonts w:ascii="Times New Roman" w:hAnsi="Times New Roman" w:cs="Times New Roman"/>
          <w:bCs/>
          <w:sz w:val="24"/>
          <w:szCs w:val="24"/>
        </w:rPr>
        <w:t xml:space="preserve">gminnych objętych przedmiotem zlecenia stanowi </w:t>
      </w:r>
      <w:r w:rsidR="00087D21" w:rsidRPr="00C74693">
        <w:rPr>
          <w:rFonts w:ascii="Times New Roman" w:hAnsi="Times New Roman" w:cs="Times New Roman"/>
          <w:bCs/>
          <w:i/>
          <w:sz w:val="24"/>
          <w:szCs w:val="24"/>
        </w:rPr>
        <w:t>załącznik nr 1</w:t>
      </w:r>
      <w:r w:rsidR="00087D21" w:rsidRPr="00C746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D21">
        <w:rPr>
          <w:rFonts w:ascii="Times New Roman" w:hAnsi="Times New Roman" w:cs="Times New Roman"/>
          <w:bCs/>
          <w:sz w:val="24"/>
          <w:szCs w:val="24"/>
        </w:rPr>
        <w:t>do przedmiotowego zaproszenia do złożenia oferty.</w:t>
      </w:r>
    </w:p>
    <w:p w:rsidR="00787528" w:rsidRDefault="00787528" w:rsidP="0078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7528" w:rsidRPr="00044DA0" w:rsidRDefault="00787528" w:rsidP="007875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4DA0">
        <w:rPr>
          <w:rFonts w:ascii="Times New Roman" w:hAnsi="Times New Roman" w:cs="Times New Roman"/>
          <w:b/>
          <w:bCs/>
          <w:sz w:val="24"/>
          <w:szCs w:val="24"/>
        </w:rPr>
        <w:t xml:space="preserve"> TERMIN WYKONANIA ZAMÓWIENIA</w:t>
      </w:r>
    </w:p>
    <w:p w:rsidR="00787528" w:rsidRPr="00FC1DB0" w:rsidRDefault="00787528" w:rsidP="00FC1D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FC1DB0">
        <w:rPr>
          <w:rFonts w:ascii="Times New Roman" w:hAnsi="Times New Roman" w:cs="Times New Roman"/>
          <w:bCs/>
          <w:sz w:val="24"/>
          <w:szCs w:val="24"/>
        </w:rPr>
        <w:t xml:space="preserve">Przedmiot zamówienia należy wykonać w terminie do </w:t>
      </w:r>
      <w:r w:rsidR="00590920" w:rsidRPr="00590920">
        <w:rPr>
          <w:rFonts w:ascii="Times New Roman" w:hAnsi="Times New Roman" w:cs="Times New Roman"/>
          <w:b/>
          <w:bCs/>
          <w:sz w:val="24"/>
          <w:szCs w:val="24"/>
        </w:rPr>
        <w:t>15 listopada</w:t>
      </w:r>
      <w:r w:rsidRPr="00590920">
        <w:rPr>
          <w:rFonts w:ascii="Times New Roman" w:hAnsi="Times New Roman" w:cs="Times New Roman"/>
          <w:b/>
          <w:bCs/>
          <w:sz w:val="24"/>
          <w:szCs w:val="24"/>
        </w:rPr>
        <w:t xml:space="preserve"> 2021r.</w:t>
      </w:r>
    </w:p>
    <w:p w:rsidR="007D6326" w:rsidRDefault="007D6326" w:rsidP="00FC1DB0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</w:p>
    <w:p w:rsidR="00FC1DB0" w:rsidRDefault="00FC1DB0" w:rsidP="00FC1DB0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FC1DB0">
        <w:rPr>
          <w:rFonts w:ascii="Times New Roman" w:hAnsi="Times New Roman" w:cs="Times New Roman"/>
          <w:bCs/>
          <w:sz w:val="24"/>
          <w:szCs w:val="24"/>
        </w:rPr>
        <w:t xml:space="preserve">Przekazując wniosek o dokonanie odbioru Wykonawca przekaże Zamawiającemu: </w:t>
      </w:r>
    </w:p>
    <w:p w:rsidR="00FC1DB0" w:rsidRDefault="00FC1DB0" w:rsidP="00FC1DB0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FC1DB0">
        <w:rPr>
          <w:rFonts w:ascii="Times New Roman" w:hAnsi="Times New Roman" w:cs="Times New Roman"/>
          <w:bCs/>
          <w:sz w:val="24"/>
          <w:szCs w:val="24"/>
        </w:rPr>
        <w:t>- kompletne opracowanie projektowe wraz ze zbiorczym zestawienie znaków pionowych, poziomych, urządzeń bezpieczeństwa ruchu</w:t>
      </w:r>
      <w:r>
        <w:rPr>
          <w:rFonts w:ascii="Times New Roman" w:hAnsi="Times New Roman" w:cs="Times New Roman"/>
          <w:bCs/>
          <w:sz w:val="24"/>
          <w:szCs w:val="24"/>
        </w:rPr>
        <w:t>, obiektami inżynierskimi</w:t>
      </w:r>
      <w:r w:rsidRPr="00FC1DB0">
        <w:rPr>
          <w:rFonts w:ascii="Times New Roman" w:hAnsi="Times New Roman" w:cs="Times New Roman"/>
          <w:bCs/>
          <w:sz w:val="24"/>
          <w:szCs w:val="24"/>
        </w:rPr>
        <w:t xml:space="preserve"> oraz uzyskanymi opiniami </w:t>
      </w:r>
      <w:r w:rsidRPr="00EF3442">
        <w:rPr>
          <w:rFonts w:ascii="Times New Roman" w:hAnsi="Times New Roman" w:cs="Times New Roman"/>
          <w:bCs/>
          <w:i/>
          <w:sz w:val="24"/>
          <w:szCs w:val="24"/>
        </w:rPr>
        <w:t>(dokumentacja winna uzyskać pozytywną opinię Zamawiającego)</w:t>
      </w:r>
      <w:r w:rsidRPr="00FC1DB0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EF3442">
        <w:rPr>
          <w:rFonts w:ascii="Times New Roman" w:hAnsi="Times New Roman" w:cs="Times New Roman"/>
          <w:bCs/>
          <w:sz w:val="24"/>
          <w:szCs w:val="24"/>
        </w:rPr>
        <w:t>posiadać zatwierdzenie</w:t>
      </w:r>
      <w:r w:rsidRPr="00FC1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właściwego </w:t>
      </w:r>
      <w:r w:rsidRPr="00FC1DB0">
        <w:rPr>
          <w:rFonts w:ascii="Times New Roman" w:hAnsi="Times New Roman" w:cs="Times New Roman"/>
          <w:bCs/>
          <w:sz w:val="24"/>
          <w:szCs w:val="24"/>
        </w:rPr>
        <w:t>organu zarządzająceg</w:t>
      </w:r>
      <w:r w:rsidR="007D6326">
        <w:rPr>
          <w:rFonts w:ascii="Times New Roman" w:hAnsi="Times New Roman" w:cs="Times New Roman"/>
          <w:bCs/>
          <w:sz w:val="24"/>
          <w:szCs w:val="24"/>
        </w:rPr>
        <w:t>o ruchem na drogach gminnych</w:t>
      </w:r>
      <w:r w:rsidRPr="00FC1DB0">
        <w:rPr>
          <w:rFonts w:ascii="Times New Roman" w:hAnsi="Times New Roman" w:cs="Times New Roman"/>
          <w:bCs/>
          <w:sz w:val="24"/>
          <w:szCs w:val="24"/>
        </w:rPr>
        <w:t xml:space="preserve"> - 4 </w:t>
      </w:r>
      <w:proofErr w:type="spellStart"/>
      <w:r w:rsidRPr="00FC1DB0">
        <w:rPr>
          <w:rFonts w:ascii="Times New Roman" w:hAnsi="Times New Roman" w:cs="Times New Roman"/>
          <w:bCs/>
          <w:sz w:val="24"/>
          <w:szCs w:val="24"/>
        </w:rPr>
        <w:t>kpl</w:t>
      </w:r>
      <w:proofErr w:type="spellEnd"/>
      <w:r w:rsidRPr="00FC1DB0">
        <w:rPr>
          <w:rFonts w:ascii="Times New Roman" w:hAnsi="Times New Roman" w:cs="Times New Roman"/>
          <w:bCs/>
          <w:sz w:val="24"/>
          <w:szCs w:val="24"/>
        </w:rPr>
        <w:t xml:space="preserve">., </w:t>
      </w:r>
    </w:p>
    <w:p w:rsidR="00FC1DB0" w:rsidRDefault="00FC1DB0" w:rsidP="00FC1DB0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FC1DB0">
        <w:rPr>
          <w:rFonts w:ascii="Times New Roman" w:hAnsi="Times New Roman" w:cs="Times New Roman"/>
          <w:bCs/>
          <w:sz w:val="24"/>
          <w:szCs w:val="24"/>
        </w:rPr>
        <w:t>- pisemne ośw</w:t>
      </w:r>
      <w:r w:rsidR="00EF3442">
        <w:rPr>
          <w:rFonts w:ascii="Times New Roman" w:hAnsi="Times New Roman" w:cs="Times New Roman"/>
          <w:bCs/>
          <w:sz w:val="24"/>
          <w:szCs w:val="24"/>
        </w:rPr>
        <w:t>iadczenie Wykonawcy, że przedmiotowe opracowanie</w:t>
      </w:r>
      <w:r w:rsidRPr="00FC1DB0">
        <w:rPr>
          <w:rFonts w:ascii="Times New Roman" w:hAnsi="Times New Roman" w:cs="Times New Roman"/>
          <w:bCs/>
          <w:sz w:val="24"/>
          <w:szCs w:val="24"/>
        </w:rPr>
        <w:t xml:space="preserve"> wykonane </w:t>
      </w:r>
      <w:r w:rsidR="00EF3442">
        <w:rPr>
          <w:rFonts w:ascii="Times New Roman" w:hAnsi="Times New Roman" w:cs="Times New Roman"/>
          <w:bCs/>
          <w:sz w:val="24"/>
          <w:szCs w:val="24"/>
        </w:rPr>
        <w:t xml:space="preserve">zostało </w:t>
      </w:r>
      <w:r w:rsidRPr="00FC1DB0">
        <w:rPr>
          <w:rFonts w:ascii="Times New Roman" w:hAnsi="Times New Roman" w:cs="Times New Roman"/>
          <w:bCs/>
          <w:sz w:val="24"/>
          <w:szCs w:val="24"/>
        </w:rPr>
        <w:t xml:space="preserve">zgodnie z umową, obowiązującymi przepisami, normami i zasadami wiedzy technicznej oraz że zostało </w:t>
      </w:r>
      <w:r w:rsidR="00EF3442">
        <w:rPr>
          <w:rFonts w:ascii="Times New Roman" w:hAnsi="Times New Roman" w:cs="Times New Roman"/>
          <w:bCs/>
          <w:sz w:val="24"/>
          <w:szCs w:val="24"/>
        </w:rPr>
        <w:t xml:space="preserve">wykonane i </w:t>
      </w:r>
      <w:r w:rsidRPr="00FC1DB0">
        <w:rPr>
          <w:rFonts w:ascii="Times New Roman" w:hAnsi="Times New Roman" w:cs="Times New Roman"/>
          <w:bCs/>
          <w:sz w:val="24"/>
          <w:szCs w:val="24"/>
        </w:rPr>
        <w:t xml:space="preserve">wydane w stanie kompletnym z punktu widzenia celu, któremu ma służyć - 4 egz., </w:t>
      </w:r>
    </w:p>
    <w:p w:rsidR="007D6326" w:rsidRDefault="00FC1DB0" w:rsidP="00FC1DB0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 w:rsidRPr="00FC1DB0">
        <w:rPr>
          <w:rFonts w:ascii="Times New Roman" w:hAnsi="Times New Roman" w:cs="Times New Roman"/>
          <w:bCs/>
          <w:sz w:val="24"/>
          <w:szCs w:val="24"/>
        </w:rPr>
        <w:t>- płytę DVD z wersją elektroniczną opracowania (podkłady mapowe, pliki DWG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1DB0" w:rsidRDefault="00FC1DB0" w:rsidP="00FC1DB0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(rozszerzenie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dxf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dwg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FC1DB0">
        <w:rPr>
          <w:rFonts w:ascii="Times New Roman" w:hAnsi="Times New Roman" w:cs="Times New Roman"/>
          <w:bCs/>
          <w:sz w:val="24"/>
          <w:szCs w:val="24"/>
        </w:rPr>
        <w:t xml:space="preserve"> i PDF)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1DB0">
        <w:rPr>
          <w:rFonts w:ascii="Times New Roman" w:hAnsi="Times New Roman" w:cs="Times New Roman"/>
          <w:bCs/>
          <w:sz w:val="24"/>
          <w:szCs w:val="24"/>
        </w:rPr>
        <w:t xml:space="preserve">- 1egz. </w:t>
      </w:r>
    </w:p>
    <w:p w:rsidR="00FC1DB0" w:rsidRDefault="00FC1DB0" w:rsidP="00FC1DB0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C1DB0">
        <w:rPr>
          <w:rFonts w:ascii="Times New Roman" w:hAnsi="Times New Roman" w:cs="Times New Roman"/>
          <w:bCs/>
          <w:sz w:val="24"/>
          <w:szCs w:val="24"/>
        </w:rPr>
        <w:t xml:space="preserve">- protokół przekazania </w:t>
      </w:r>
      <w:r w:rsidRPr="00FC1DB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FC1DB0" w:rsidRPr="00FC1DB0" w:rsidRDefault="00C74693" w:rsidP="00FC1DB0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protokół odbioru</w:t>
      </w:r>
    </w:p>
    <w:p w:rsidR="00787528" w:rsidRDefault="00787528" w:rsidP="0078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7528" w:rsidRPr="00044DA0" w:rsidRDefault="00787528" w:rsidP="007875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4DA0">
        <w:rPr>
          <w:rFonts w:ascii="Times New Roman" w:hAnsi="Times New Roman" w:cs="Times New Roman"/>
          <w:b/>
          <w:bCs/>
          <w:sz w:val="24"/>
          <w:szCs w:val="24"/>
        </w:rPr>
        <w:t>KRYTERIUM OCENY OFERY</w:t>
      </w:r>
    </w:p>
    <w:p w:rsidR="00787528" w:rsidRDefault="00787528" w:rsidP="0078752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Kryterium wyboru najkorzystniejszej oferty jest najniższa cena.</w:t>
      </w:r>
    </w:p>
    <w:p w:rsidR="00787528" w:rsidRDefault="00787528" w:rsidP="0078752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określi cenę oferty, która stanowić będzie wynagrodzenie ryczałtowe za realizację przedmiotu zamówienia, podając ją w zapisie liczbowym i słownym z dokładnością do grosza (do dwóch miejsc po przecinku).</w:t>
      </w:r>
    </w:p>
    <w:p w:rsidR="001766E2" w:rsidRPr="00A706BF" w:rsidRDefault="00787528" w:rsidP="00A706B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Wynagrodzenie ryczałtowe obejmuje wszystkie koszty związane z realizacją przedmiotu zamówienia</w:t>
      </w:r>
      <w:r w:rsidR="00044DA0">
        <w:rPr>
          <w:rFonts w:ascii="Times New Roman" w:hAnsi="Times New Roman" w:cs="Times New Roman"/>
          <w:bCs/>
          <w:sz w:val="24"/>
          <w:szCs w:val="24"/>
        </w:rPr>
        <w:t xml:space="preserve">, w tym ryzyko i odpowiedzialność Wykonawcy z tytułu </w:t>
      </w:r>
      <w:r w:rsidR="00A706BF">
        <w:rPr>
          <w:rFonts w:ascii="Times New Roman" w:hAnsi="Times New Roman" w:cs="Times New Roman"/>
          <w:bCs/>
          <w:sz w:val="24"/>
          <w:szCs w:val="24"/>
        </w:rPr>
        <w:t xml:space="preserve">poprawnego </w:t>
      </w:r>
      <w:r w:rsidR="00044DA0">
        <w:rPr>
          <w:rFonts w:ascii="Times New Roman" w:hAnsi="Times New Roman" w:cs="Times New Roman"/>
          <w:bCs/>
          <w:sz w:val="24"/>
          <w:szCs w:val="24"/>
        </w:rPr>
        <w:t xml:space="preserve">oszacowania wszelkich kosztów związanych z </w:t>
      </w:r>
      <w:r w:rsidR="00C00F63">
        <w:rPr>
          <w:rFonts w:ascii="Times New Roman" w:hAnsi="Times New Roman" w:cs="Times New Roman"/>
          <w:bCs/>
          <w:sz w:val="24"/>
          <w:szCs w:val="24"/>
        </w:rPr>
        <w:t>realizacją</w:t>
      </w:r>
      <w:r w:rsidR="00044DA0">
        <w:rPr>
          <w:rFonts w:ascii="Times New Roman" w:hAnsi="Times New Roman" w:cs="Times New Roman"/>
          <w:bCs/>
          <w:sz w:val="24"/>
          <w:szCs w:val="24"/>
        </w:rPr>
        <w:t xml:space="preserve"> przedmiotu zamówienia, a także oddziaływania innych czynników m</w:t>
      </w:r>
      <w:r w:rsidR="00A706BF">
        <w:rPr>
          <w:rFonts w:ascii="Times New Roman" w:hAnsi="Times New Roman" w:cs="Times New Roman"/>
          <w:bCs/>
          <w:sz w:val="24"/>
          <w:szCs w:val="24"/>
        </w:rPr>
        <w:t>ających lub mogących mieć wpływ</w:t>
      </w:r>
      <w:r w:rsidR="00044DA0">
        <w:rPr>
          <w:rFonts w:ascii="Times New Roman" w:hAnsi="Times New Roman" w:cs="Times New Roman"/>
          <w:bCs/>
          <w:sz w:val="24"/>
          <w:szCs w:val="24"/>
        </w:rPr>
        <w:t xml:space="preserve"> na koszty</w:t>
      </w:r>
      <w:r w:rsidR="00A706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529">
        <w:rPr>
          <w:rFonts w:ascii="Times New Roman" w:hAnsi="Times New Roman" w:cs="Times New Roman"/>
          <w:bCs/>
          <w:sz w:val="24"/>
          <w:szCs w:val="24"/>
        </w:rPr>
        <w:t xml:space="preserve">i ostateczną cenę </w:t>
      </w:r>
      <w:r w:rsidR="00A706BF">
        <w:rPr>
          <w:rFonts w:ascii="Times New Roman" w:hAnsi="Times New Roman" w:cs="Times New Roman"/>
          <w:bCs/>
          <w:sz w:val="24"/>
          <w:szCs w:val="24"/>
        </w:rPr>
        <w:t>złożonej oferty</w:t>
      </w:r>
      <w:r w:rsidR="00044DA0">
        <w:rPr>
          <w:rFonts w:ascii="Times New Roman" w:hAnsi="Times New Roman" w:cs="Times New Roman"/>
          <w:bCs/>
          <w:sz w:val="24"/>
          <w:szCs w:val="24"/>
        </w:rPr>
        <w:t>.</w:t>
      </w:r>
    </w:p>
    <w:p w:rsidR="00044DA0" w:rsidRDefault="004C1529" w:rsidP="0078752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Niepoprawne oszacowanie przedmiotu zamówienia</w:t>
      </w:r>
      <w:r w:rsidR="00044DA0">
        <w:rPr>
          <w:rFonts w:ascii="Times New Roman" w:hAnsi="Times New Roman" w:cs="Times New Roman"/>
          <w:bCs/>
          <w:sz w:val="24"/>
          <w:szCs w:val="24"/>
        </w:rPr>
        <w:t xml:space="preserve"> nie może </w:t>
      </w:r>
      <w:r>
        <w:rPr>
          <w:rFonts w:ascii="Times New Roman" w:hAnsi="Times New Roman" w:cs="Times New Roman"/>
          <w:bCs/>
          <w:sz w:val="24"/>
          <w:szCs w:val="24"/>
        </w:rPr>
        <w:t>mieć podstaw</w:t>
      </w:r>
      <w:r w:rsidR="00044DA0">
        <w:rPr>
          <w:rFonts w:ascii="Times New Roman" w:hAnsi="Times New Roman" w:cs="Times New Roman"/>
          <w:bCs/>
          <w:sz w:val="24"/>
          <w:szCs w:val="24"/>
        </w:rPr>
        <w:t xml:space="preserve"> do żądania </w:t>
      </w:r>
      <w:r w:rsidR="00C00F63">
        <w:rPr>
          <w:rFonts w:ascii="Times New Roman" w:hAnsi="Times New Roman" w:cs="Times New Roman"/>
          <w:bCs/>
          <w:sz w:val="24"/>
          <w:szCs w:val="24"/>
        </w:rPr>
        <w:t>zmiany</w:t>
      </w:r>
      <w:r w:rsidR="00044DA0">
        <w:rPr>
          <w:rFonts w:ascii="Times New Roman" w:hAnsi="Times New Roman" w:cs="Times New Roman"/>
          <w:bCs/>
          <w:sz w:val="24"/>
          <w:szCs w:val="24"/>
        </w:rPr>
        <w:t xml:space="preserve"> wynagrodzenia ryczałtowego.</w:t>
      </w:r>
    </w:p>
    <w:p w:rsidR="00044DA0" w:rsidRDefault="00044DA0" w:rsidP="00044DA0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044DA0" w:rsidRPr="00044DA0" w:rsidRDefault="00044DA0" w:rsidP="00044D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4DA0">
        <w:rPr>
          <w:rFonts w:ascii="Times New Roman" w:hAnsi="Times New Roman" w:cs="Times New Roman"/>
          <w:b/>
          <w:bCs/>
          <w:sz w:val="24"/>
          <w:szCs w:val="24"/>
        </w:rPr>
        <w:t>WARUNKI UDZIAŁU W POSTĘPOWANU</w:t>
      </w:r>
    </w:p>
    <w:p w:rsidR="00044DA0" w:rsidRDefault="00044DA0" w:rsidP="00044DA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udzielenia zamówienia mogą ubiegać się Wykonawcy, którzy spełniają warunki dotyczące:</w:t>
      </w:r>
    </w:p>
    <w:p w:rsidR="00C07B97" w:rsidRDefault="00C07B97" w:rsidP="00C07B97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044DA0" w:rsidRDefault="00044DA0" w:rsidP="00044DA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Posiadania wiedzy i doświadczenia.</w:t>
      </w:r>
    </w:p>
    <w:p w:rsidR="00C07B97" w:rsidRDefault="00C07B97" w:rsidP="00C07B97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044DA0" w:rsidRPr="00C07B97" w:rsidRDefault="00044DA0" w:rsidP="00044DA0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07B97">
        <w:rPr>
          <w:rFonts w:ascii="Times New Roman" w:hAnsi="Times New Roman" w:cs="Times New Roman"/>
          <w:bCs/>
          <w:sz w:val="24"/>
          <w:szCs w:val="24"/>
          <w:u w:val="single"/>
        </w:rPr>
        <w:t>Opis sposob</w:t>
      </w:r>
      <w:r w:rsidR="00C07B97">
        <w:rPr>
          <w:rFonts w:ascii="Times New Roman" w:hAnsi="Times New Roman" w:cs="Times New Roman"/>
          <w:bCs/>
          <w:sz w:val="24"/>
          <w:szCs w:val="24"/>
          <w:u w:val="single"/>
        </w:rPr>
        <w:t>u oceny spełniania tego warunku:</w:t>
      </w:r>
    </w:p>
    <w:p w:rsidR="00044DA0" w:rsidRDefault="00044DA0" w:rsidP="00044DA0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zobowiązany jest wykazać, że w okresie ostatnich trzech lat przed upływem terminu składania ofert, a jeżeli okres </w:t>
      </w:r>
      <w:r w:rsidR="00C07B97">
        <w:rPr>
          <w:rFonts w:ascii="Times New Roman" w:hAnsi="Times New Roman" w:cs="Times New Roman"/>
          <w:bCs/>
          <w:sz w:val="24"/>
          <w:szCs w:val="24"/>
        </w:rPr>
        <w:t>działalności</w:t>
      </w:r>
      <w:r>
        <w:rPr>
          <w:rFonts w:ascii="Times New Roman" w:hAnsi="Times New Roman" w:cs="Times New Roman"/>
          <w:bCs/>
          <w:sz w:val="24"/>
          <w:szCs w:val="24"/>
        </w:rPr>
        <w:t xml:space="preserve"> jest </w:t>
      </w:r>
      <w:r w:rsidR="00C00F63">
        <w:rPr>
          <w:rFonts w:ascii="Times New Roman" w:hAnsi="Times New Roman" w:cs="Times New Roman"/>
          <w:bCs/>
          <w:sz w:val="24"/>
          <w:szCs w:val="24"/>
        </w:rPr>
        <w:lastRenderedPageBreak/>
        <w:t>krótszy</w:t>
      </w:r>
      <w:r>
        <w:rPr>
          <w:rFonts w:ascii="Times New Roman" w:hAnsi="Times New Roman" w:cs="Times New Roman"/>
          <w:bCs/>
          <w:sz w:val="24"/>
          <w:szCs w:val="24"/>
        </w:rPr>
        <w:t xml:space="preserve"> w tym okresie, wykonał w sposób należyty co najmniej dwie usługi </w:t>
      </w:r>
      <w:r w:rsidR="00C07B97">
        <w:rPr>
          <w:rFonts w:ascii="Times New Roman" w:hAnsi="Times New Roman" w:cs="Times New Roman"/>
          <w:bCs/>
          <w:sz w:val="24"/>
          <w:szCs w:val="24"/>
        </w:rPr>
        <w:t>polegające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sporządzeniu projektów stałej organizacji ruchu dla dróg publicznych.</w:t>
      </w:r>
    </w:p>
    <w:p w:rsidR="00C07B97" w:rsidRDefault="00C07B97" w:rsidP="00044DA0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044DA0" w:rsidRDefault="00044DA0" w:rsidP="00044DA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osobami zdolnymi do wykonania zamówienia:</w:t>
      </w:r>
    </w:p>
    <w:p w:rsidR="00C07B97" w:rsidRDefault="00C07B97" w:rsidP="00C07B97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044DA0" w:rsidRPr="00C07B97" w:rsidRDefault="00044DA0" w:rsidP="00044DA0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07B97">
        <w:rPr>
          <w:rFonts w:ascii="Times New Roman" w:hAnsi="Times New Roman" w:cs="Times New Roman"/>
          <w:bCs/>
          <w:sz w:val="24"/>
          <w:szCs w:val="24"/>
          <w:u w:val="single"/>
        </w:rPr>
        <w:t xml:space="preserve">Opis sposobu dokonania oceny </w:t>
      </w:r>
      <w:r w:rsidR="00C07B97" w:rsidRPr="00C07B97">
        <w:rPr>
          <w:rFonts w:ascii="Times New Roman" w:hAnsi="Times New Roman" w:cs="Times New Roman"/>
          <w:bCs/>
          <w:sz w:val="24"/>
          <w:szCs w:val="24"/>
          <w:u w:val="single"/>
        </w:rPr>
        <w:t>spełniania</w:t>
      </w:r>
      <w:r w:rsidRPr="00C07B9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tego warunku:</w:t>
      </w:r>
    </w:p>
    <w:p w:rsidR="00044DA0" w:rsidRDefault="00044DA0" w:rsidP="00044DA0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Zamawiający uzna warunek z </w:t>
      </w:r>
      <w:r w:rsidR="00C07B97">
        <w:rPr>
          <w:rFonts w:ascii="Times New Roman" w:hAnsi="Times New Roman" w:cs="Times New Roman"/>
          <w:bCs/>
          <w:sz w:val="24"/>
          <w:szCs w:val="24"/>
        </w:rPr>
        <w:t>spełniony</w:t>
      </w:r>
      <w:r>
        <w:rPr>
          <w:rFonts w:ascii="Times New Roman" w:hAnsi="Times New Roman" w:cs="Times New Roman"/>
          <w:bCs/>
          <w:sz w:val="24"/>
          <w:szCs w:val="24"/>
        </w:rPr>
        <w:t xml:space="preserve">, jeżeli Wykonawca wykaże, że </w:t>
      </w:r>
      <w:r w:rsidR="00C07B97">
        <w:rPr>
          <w:rFonts w:ascii="Times New Roman" w:hAnsi="Times New Roman" w:cs="Times New Roman"/>
          <w:bCs/>
          <w:sz w:val="24"/>
          <w:szCs w:val="24"/>
        </w:rPr>
        <w:t>dysponuje co najmniej jedną osobą odpowiedzialną za świadczenie usług projektowych i posiadającą uprawnienia budowlane w zakresie projektowania dróg bez ograniczeń (lub odpowiadające im równoważne uprawnienia budowlane, które zostały wydane na podstawie wcześniej obowiązujących przepisów).</w:t>
      </w:r>
    </w:p>
    <w:p w:rsidR="00E37F12" w:rsidRDefault="00E37F12" w:rsidP="00044DA0">
      <w:pPr>
        <w:pStyle w:val="Akapitzlist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C07B97" w:rsidRDefault="00C07B97" w:rsidP="00C07B9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toku dokonywania oceny złożonych ofert Zamawiający może żądać od Wykonawców wyjaśnień dotyczących treści złożonych ofert.</w:t>
      </w:r>
    </w:p>
    <w:p w:rsidR="00C07B97" w:rsidRDefault="00C07B97" w:rsidP="00C07B9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poprawi w treści oferty oczywiste omyłki pisarskie i rachunkowe (z uwzględnieniem konsekwencji rachunkowych dokonywanych poprawek) w obliczeni</w:t>
      </w:r>
      <w:r w:rsidR="00E37F12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ceny.</w:t>
      </w:r>
    </w:p>
    <w:p w:rsidR="00C07B97" w:rsidRDefault="00C07B97" w:rsidP="00C07B9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udzieli zamówienia Wykonawcy, którego oferta odpowiada wszystkim  wymaganiom określonym w zaproszeniu do złożenia oferty i została oceniona jako najkorzystniejsza.</w:t>
      </w:r>
    </w:p>
    <w:p w:rsidR="00C07B97" w:rsidRDefault="00C07B97" w:rsidP="00C07B9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zamieści na stronie internetowej</w:t>
      </w:r>
      <w:r w:rsidR="00B1134E">
        <w:rPr>
          <w:rFonts w:ascii="Times New Roman" w:hAnsi="Times New Roman" w:cs="Times New Roman"/>
          <w:bCs/>
          <w:sz w:val="24"/>
          <w:szCs w:val="24"/>
        </w:rPr>
        <w:t xml:space="preserve"> informacje o </w:t>
      </w:r>
      <w:r w:rsidR="00E37F12">
        <w:rPr>
          <w:rFonts w:ascii="Times New Roman" w:hAnsi="Times New Roman" w:cs="Times New Roman"/>
          <w:bCs/>
          <w:sz w:val="24"/>
          <w:szCs w:val="24"/>
        </w:rPr>
        <w:t>złożonych przez Wykonawców ofertach</w:t>
      </w:r>
      <w:r w:rsidR="00B1134E">
        <w:rPr>
          <w:rFonts w:ascii="Times New Roman" w:hAnsi="Times New Roman" w:cs="Times New Roman"/>
          <w:bCs/>
          <w:sz w:val="24"/>
          <w:szCs w:val="24"/>
        </w:rPr>
        <w:t xml:space="preserve"> i zaproponowanych cenach wykonania zamówienia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1134E" w:rsidRDefault="00B1134E" w:rsidP="00B1134E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B1134E" w:rsidRPr="007F3DEB" w:rsidRDefault="00B1134E" w:rsidP="00B113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3DEB">
        <w:rPr>
          <w:rFonts w:ascii="Times New Roman" w:hAnsi="Times New Roman" w:cs="Times New Roman"/>
          <w:b/>
          <w:bCs/>
          <w:sz w:val="24"/>
          <w:szCs w:val="24"/>
        </w:rPr>
        <w:t>WYKAZ OŚWIADCZEŃ LUB DOKUMENTÓW, JAKIE MAJĄ DOSTARCZYĆ WYKONAWCY W CELU POTWIERDZENIA SPEŁNIENIA WARUNKÓW UDZIAŁU POSTĘPOWANIA</w:t>
      </w:r>
    </w:p>
    <w:p w:rsidR="00B1134E" w:rsidRPr="00B1134E" w:rsidRDefault="00B1134E" w:rsidP="00B1134E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B1134E" w:rsidRDefault="00B1134E" w:rsidP="00B1134E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zobowiązany jest dołączyć do oferty następujące dokumenty:</w:t>
      </w:r>
    </w:p>
    <w:p w:rsidR="00B1134E" w:rsidRDefault="00B1134E" w:rsidP="00B1134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Wykaz wykonanych usług w sporządzeniu projektów stałej organizacji ruchu dla dróg publicznych w okresie ostatnich trzech lat przed upływem terminu składania ofert, a jeżeli okres działalności jest krótszy w tym okresie wraz z podaniem dat wykonania i podmiotów na rzecz których usługi zostały wykonane </w:t>
      </w:r>
      <w:r w:rsidRPr="00B1134E">
        <w:rPr>
          <w:rFonts w:ascii="Times New Roman" w:hAnsi="Times New Roman" w:cs="Times New Roman"/>
          <w:bCs/>
          <w:sz w:val="24"/>
          <w:szCs w:val="24"/>
          <w:u w:val="single"/>
        </w:rPr>
        <w:t>oraz załączeniem dowodów</w:t>
      </w:r>
      <w:r>
        <w:rPr>
          <w:rFonts w:ascii="Times New Roman" w:hAnsi="Times New Roman" w:cs="Times New Roman"/>
          <w:bCs/>
          <w:sz w:val="24"/>
          <w:szCs w:val="24"/>
        </w:rPr>
        <w:t>, czy zostały wykonane lub są wykonywane należycie (</w:t>
      </w:r>
      <w:r w:rsidRPr="00C74693">
        <w:rPr>
          <w:rFonts w:ascii="Times New Roman" w:hAnsi="Times New Roman" w:cs="Times New Roman"/>
          <w:bCs/>
          <w:i/>
          <w:sz w:val="24"/>
          <w:szCs w:val="24"/>
        </w:rPr>
        <w:t>wzór załącznik nr 4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B1134E" w:rsidRDefault="00B1134E" w:rsidP="00B1134E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treści poświadczenia ma wynikać, że Wykonawca należycie zrealizował co najmniej dwie usługi polegające na sporządzeniu projektów stałej organizacji ruchu dla dróg publicznych, podając nazwę, adres i numer telefonu odbiorcy.</w:t>
      </w:r>
    </w:p>
    <w:p w:rsidR="000D2168" w:rsidRDefault="004141F1" w:rsidP="00B1134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 osób</w:t>
      </w:r>
      <w:r w:rsidR="00B1134E">
        <w:rPr>
          <w:rFonts w:ascii="Times New Roman" w:hAnsi="Times New Roman" w:cs="Times New Roman"/>
          <w:bCs/>
          <w:sz w:val="24"/>
          <w:szCs w:val="24"/>
        </w:rPr>
        <w:t xml:space="preserve">, które będą uczestniczyć w wykonaniu zamówienia </w:t>
      </w:r>
      <w:r>
        <w:rPr>
          <w:rFonts w:ascii="Times New Roman" w:hAnsi="Times New Roman" w:cs="Times New Roman"/>
          <w:bCs/>
          <w:sz w:val="24"/>
          <w:szCs w:val="24"/>
        </w:rPr>
        <w:t>i ich uprawnienia</w:t>
      </w:r>
      <w:r w:rsidR="00B1134E">
        <w:rPr>
          <w:rFonts w:ascii="Times New Roman" w:hAnsi="Times New Roman" w:cs="Times New Roman"/>
          <w:bCs/>
          <w:sz w:val="24"/>
          <w:szCs w:val="24"/>
        </w:rPr>
        <w:t xml:space="preserve"> tj. Wykonawca wykaże, że dysponuje co najmniej jedną osobą odpowiedzialną za </w:t>
      </w:r>
      <w:r w:rsidR="000D2168">
        <w:rPr>
          <w:rFonts w:ascii="Times New Roman" w:hAnsi="Times New Roman" w:cs="Times New Roman"/>
          <w:bCs/>
          <w:sz w:val="24"/>
          <w:szCs w:val="24"/>
        </w:rPr>
        <w:t>świadczenie usług projektowych i posiadają uprawnienia budowlane w zakresie projektowania dróg bez ograniczeń, lub odpowiadające im równoważne uprawnienia budowlane, które zostały wydane na podstawie wcześniej obowiązujących przepisów, (</w:t>
      </w:r>
      <w:r w:rsidR="000D2168" w:rsidRPr="00C74693">
        <w:rPr>
          <w:rFonts w:ascii="Times New Roman" w:hAnsi="Times New Roman" w:cs="Times New Roman"/>
          <w:bCs/>
          <w:i/>
          <w:sz w:val="24"/>
          <w:szCs w:val="24"/>
        </w:rPr>
        <w:t>wzór załącznik nr 5</w:t>
      </w:r>
      <w:r w:rsidR="000D2168">
        <w:rPr>
          <w:rFonts w:ascii="Times New Roman" w:hAnsi="Times New Roman" w:cs="Times New Roman"/>
          <w:bCs/>
          <w:sz w:val="24"/>
          <w:szCs w:val="24"/>
        </w:rPr>
        <w:t>).</w:t>
      </w:r>
    </w:p>
    <w:p w:rsidR="000D2168" w:rsidRDefault="000D2168" w:rsidP="000D2168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0D2168" w:rsidRPr="000D2168" w:rsidRDefault="000D2168" w:rsidP="000D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2168">
        <w:rPr>
          <w:rFonts w:ascii="Times New Roman" w:hAnsi="Times New Roman" w:cs="Times New Roman"/>
          <w:b/>
          <w:bCs/>
          <w:sz w:val="24"/>
          <w:szCs w:val="24"/>
        </w:rPr>
        <w:t>TERMIN ZWIĄZANIA OFERTĄ</w:t>
      </w:r>
    </w:p>
    <w:p w:rsidR="000D2168" w:rsidRDefault="000D2168" w:rsidP="000D21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Termin związania ofertą wyznacza się na 30 dni liczonych od dnia składania ofert.</w:t>
      </w:r>
    </w:p>
    <w:p w:rsidR="000D2168" w:rsidRDefault="000D2168" w:rsidP="000D216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Pierwszym dniem okresu związania ofertą jest dzień, po którym upływa termin składania ofert.</w:t>
      </w:r>
    </w:p>
    <w:p w:rsidR="000D2168" w:rsidRDefault="000D2168" w:rsidP="000D2168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0D2168" w:rsidRPr="000D2168" w:rsidRDefault="000D2168" w:rsidP="000D21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2168">
        <w:rPr>
          <w:rFonts w:ascii="Times New Roman" w:hAnsi="Times New Roman" w:cs="Times New Roman"/>
          <w:b/>
          <w:bCs/>
          <w:sz w:val="24"/>
          <w:szCs w:val="24"/>
        </w:rPr>
        <w:t>SPOSÓB PRZYGOTOWANIA I ZŁOŻENIA OFERTY</w:t>
      </w:r>
    </w:p>
    <w:p w:rsidR="004866EA" w:rsidRDefault="000D2168" w:rsidP="000D216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Oferta oraz załączniki powinny być sporządzone</w:t>
      </w:r>
      <w:r w:rsidR="00CE71EF">
        <w:rPr>
          <w:rFonts w:ascii="Times New Roman" w:hAnsi="Times New Roman" w:cs="Times New Roman"/>
          <w:bCs/>
          <w:sz w:val="24"/>
          <w:szCs w:val="24"/>
        </w:rPr>
        <w:t xml:space="preserve"> w języku polskim oraz podpisane przez osobę/y uprawnioną</w:t>
      </w:r>
      <w:r w:rsidR="004866EA">
        <w:rPr>
          <w:rFonts w:ascii="Times New Roman" w:hAnsi="Times New Roman" w:cs="Times New Roman"/>
          <w:bCs/>
          <w:sz w:val="24"/>
          <w:szCs w:val="24"/>
        </w:rPr>
        <w:t xml:space="preserve"> do występowania w imieniu Wykonawcy i opatrzone pieczęcią Wykonawcy.</w:t>
      </w:r>
    </w:p>
    <w:p w:rsidR="00983429" w:rsidRDefault="00983429" w:rsidP="000D216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 dokumentów jakie mają dostarczyć Wykonawcy:</w:t>
      </w:r>
    </w:p>
    <w:p w:rsidR="00983429" w:rsidRDefault="00983429" w:rsidP="00983429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Formularz oferty – </w:t>
      </w:r>
      <w:r w:rsidRPr="00C74693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C74693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983429" w:rsidRDefault="00983429" w:rsidP="00983429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Wykaz wykonanych usług – </w:t>
      </w:r>
      <w:r w:rsidRPr="00C74693">
        <w:rPr>
          <w:rFonts w:ascii="Times New Roman" w:hAnsi="Times New Roman" w:cs="Times New Roman"/>
          <w:bCs/>
          <w:i/>
          <w:sz w:val="24"/>
          <w:szCs w:val="24"/>
        </w:rPr>
        <w:t>załącznik nr 4,</w:t>
      </w:r>
    </w:p>
    <w:p w:rsidR="006B19EF" w:rsidRDefault="004141F1" w:rsidP="00374439">
      <w:pPr>
        <w:pStyle w:val="Akapitzlist"/>
        <w:autoSpaceDE w:val="0"/>
        <w:autoSpaceDN w:val="0"/>
        <w:adjustRightInd w:val="0"/>
        <w:spacing w:after="0" w:line="240" w:lineRule="auto"/>
        <w:ind w:left="851" w:hanging="20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Wykaz osób</w:t>
      </w:r>
      <w:r w:rsidR="00983429">
        <w:rPr>
          <w:rFonts w:ascii="Times New Roman" w:hAnsi="Times New Roman" w:cs="Times New Roman"/>
          <w:bCs/>
          <w:sz w:val="24"/>
          <w:szCs w:val="24"/>
        </w:rPr>
        <w:t>, które będą uczestniczyć</w:t>
      </w:r>
      <w:r w:rsidR="006B19EF">
        <w:rPr>
          <w:rFonts w:ascii="Times New Roman" w:hAnsi="Times New Roman" w:cs="Times New Roman"/>
          <w:bCs/>
          <w:sz w:val="24"/>
          <w:szCs w:val="24"/>
        </w:rPr>
        <w:t xml:space="preserve"> w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wykonaniu zamówienia oraz ich kwalifikacje </w:t>
      </w:r>
      <w:r w:rsidR="006B19E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6B19EF" w:rsidRPr="00C74693">
        <w:rPr>
          <w:rFonts w:ascii="Times New Roman" w:hAnsi="Times New Roman" w:cs="Times New Roman"/>
          <w:bCs/>
          <w:i/>
          <w:sz w:val="24"/>
          <w:szCs w:val="24"/>
        </w:rPr>
        <w:t>załącznik nr 5,</w:t>
      </w:r>
    </w:p>
    <w:p w:rsidR="00416E18" w:rsidRDefault="006B19EF" w:rsidP="00416E18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Wzór umowy zaakceptowany przez Wykonawcę – </w:t>
      </w:r>
      <w:r w:rsidRPr="00C74693">
        <w:rPr>
          <w:rFonts w:ascii="Times New Roman" w:hAnsi="Times New Roman" w:cs="Times New Roman"/>
          <w:bCs/>
          <w:i/>
          <w:sz w:val="24"/>
          <w:szCs w:val="24"/>
        </w:rPr>
        <w:t>załącznik nr 6.</w:t>
      </w:r>
      <w:r w:rsidR="00CE71EF" w:rsidRPr="00C7469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B19EF" w:rsidRDefault="006B19EF" w:rsidP="00416E18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Ofertę należy złożyć do dnia </w:t>
      </w:r>
      <w:r w:rsidR="00590920" w:rsidRPr="00590920">
        <w:rPr>
          <w:rFonts w:ascii="Times New Roman" w:hAnsi="Times New Roman" w:cs="Times New Roman"/>
          <w:b/>
          <w:bCs/>
          <w:sz w:val="24"/>
          <w:szCs w:val="24"/>
        </w:rPr>
        <w:t>07.07.2021</w:t>
      </w:r>
      <w:r w:rsidRPr="005909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do godz. </w:t>
      </w:r>
      <w:r w:rsidR="00590920" w:rsidRPr="00590920">
        <w:rPr>
          <w:rFonts w:ascii="Times New Roman" w:hAnsi="Times New Roman" w:cs="Times New Roman"/>
          <w:b/>
          <w:bCs/>
          <w:sz w:val="24"/>
          <w:szCs w:val="24"/>
        </w:rPr>
        <w:t>11.00</w:t>
      </w:r>
      <w:r w:rsidRPr="0059092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9E2A01" w:rsidRDefault="009E2A01" w:rsidP="00CE71EF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</w:p>
    <w:p w:rsidR="00CE71EF" w:rsidRPr="00CE71EF" w:rsidRDefault="00CE71EF" w:rsidP="00CE71EF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  <w:r w:rsidRPr="00CE71E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16E18">
        <w:rPr>
          <w:rFonts w:ascii="Times New Roman" w:hAnsi="Times New Roman" w:cs="Times New Roman"/>
          <w:bCs/>
          <w:sz w:val="24"/>
          <w:szCs w:val="24"/>
        </w:rPr>
        <w:t xml:space="preserve">w formie papierowej </w:t>
      </w:r>
      <w:r w:rsidRPr="00CE71EF">
        <w:rPr>
          <w:rFonts w:ascii="Times New Roman" w:hAnsi="Times New Roman" w:cs="Times New Roman"/>
          <w:bCs/>
          <w:sz w:val="24"/>
          <w:szCs w:val="24"/>
        </w:rPr>
        <w:t xml:space="preserve">osobiści lub za pośrednictwem poczty </w:t>
      </w:r>
      <w:r w:rsidR="009E2A01">
        <w:rPr>
          <w:rFonts w:ascii="Times New Roman" w:hAnsi="Times New Roman" w:cs="Times New Roman"/>
          <w:bCs/>
          <w:sz w:val="24"/>
          <w:szCs w:val="24"/>
        </w:rPr>
        <w:t>polskiej</w:t>
      </w:r>
      <w:r w:rsidR="008D7465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r w:rsidR="009E2A01">
        <w:rPr>
          <w:rFonts w:ascii="Times New Roman" w:hAnsi="Times New Roman" w:cs="Times New Roman"/>
          <w:bCs/>
          <w:sz w:val="24"/>
          <w:szCs w:val="24"/>
        </w:rPr>
        <w:t>kuriera</w:t>
      </w:r>
      <w:r w:rsidR="008D7465">
        <w:rPr>
          <w:rFonts w:ascii="Times New Roman" w:hAnsi="Times New Roman" w:cs="Times New Roman"/>
          <w:bCs/>
          <w:sz w:val="24"/>
          <w:szCs w:val="24"/>
        </w:rPr>
        <w:t>,</w:t>
      </w:r>
      <w:r w:rsidR="009E2A01">
        <w:rPr>
          <w:rFonts w:ascii="Times New Roman" w:hAnsi="Times New Roman" w:cs="Times New Roman"/>
          <w:bCs/>
          <w:sz w:val="24"/>
          <w:szCs w:val="24"/>
        </w:rPr>
        <w:t xml:space="preserve"> itp. </w:t>
      </w:r>
      <w:r w:rsidR="008D7465">
        <w:rPr>
          <w:rFonts w:ascii="Times New Roman" w:hAnsi="Times New Roman" w:cs="Times New Roman"/>
          <w:bCs/>
          <w:sz w:val="24"/>
          <w:szCs w:val="24"/>
        </w:rPr>
        <w:t xml:space="preserve">w siedzibie </w:t>
      </w:r>
      <w:r w:rsidRPr="00CE71EF">
        <w:rPr>
          <w:rFonts w:ascii="Times New Roman" w:hAnsi="Times New Roman" w:cs="Times New Roman"/>
          <w:bCs/>
          <w:sz w:val="24"/>
          <w:szCs w:val="24"/>
        </w:rPr>
        <w:t>Zamawiającego;</w:t>
      </w:r>
    </w:p>
    <w:p w:rsidR="00CE71EF" w:rsidRDefault="00CE71EF" w:rsidP="00CE71EF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  <w:r w:rsidRPr="00CE71EF">
        <w:rPr>
          <w:rFonts w:ascii="Times New Roman" w:hAnsi="Times New Roman" w:cs="Times New Roman"/>
          <w:bCs/>
          <w:sz w:val="24"/>
          <w:szCs w:val="24"/>
        </w:rPr>
        <w:t xml:space="preserve">Urząd Gminy Raków, ul. Ogrodowa </w:t>
      </w:r>
      <w:r w:rsidR="00590920">
        <w:rPr>
          <w:rFonts w:ascii="Times New Roman" w:hAnsi="Times New Roman" w:cs="Times New Roman"/>
          <w:bCs/>
          <w:sz w:val="24"/>
          <w:szCs w:val="24"/>
        </w:rPr>
        <w:t xml:space="preserve">1, 26-035 Raków – </w:t>
      </w:r>
      <w:r w:rsidRPr="00CE71EF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590920">
        <w:rPr>
          <w:rFonts w:ascii="Times New Roman" w:hAnsi="Times New Roman" w:cs="Times New Roman"/>
          <w:bCs/>
          <w:sz w:val="24"/>
          <w:szCs w:val="24"/>
        </w:rPr>
        <w:t xml:space="preserve">sekretariacie urzędu </w:t>
      </w:r>
      <w:r w:rsidR="00590920" w:rsidRPr="00590920">
        <w:rPr>
          <w:rFonts w:ascii="Times New Roman" w:hAnsi="Times New Roman" w:cs="Times New Roman"/>
          <w:bCs/>
          <w:i/>
          <w:sz w:val="24"/>
          <w:szCs w:val="24"/>
        </w:rPr>
        <w:t>(pokój nr 14</w:t>
      </w:r>
      <w:r w:rsidRPr="00590920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CE71EF">
        <w:rPr>
          <w:rFonts w:ascii="Times New Roman" w:hAnsi="Times New Roman" w:cs="Times New Roman"/>
          <w:bCs/>
          <w:sz w:val="24"/>
          <w:szCs w:val="24"/>
        </w:rPr>
        <w:t>, w zamkniętej kopercie z dopiskiem:</w:t>
      </w:r>
    </w:p>
    <w:p w:rsidR="009E2A01" w:rsidRPr="00CE71EF" w:rsidRDefault="009E2A01" w:rsidP="00CE71EF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</w:p>
    <w:p w:rsidR="00CE71EF" w:rsidRDefault="00CE71EF" w:rsidP="00CE71EF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E71EF">
        <w:rPr>
          <w:rFonts w:ascii="Times New Roman" w:hAnsi="Times New Roman" w:cs="Times New Roman"/>
          <w:b/>
          <w:bCs/>
          <w:i/>
          <w:sz w:val="24"/>
          <w:szCs w:val="24"/>
        </w:rPr>
        <w:t>Nr postępowania ……….  opracowanie dokumentacji - projektów stałej organizacji ruchu na drogach gminnych</w:t>
      </w:r>
      <w:r w:rsidR="009E2A01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</w:p>
    <w:p w:rsidR="009E2A01" w:rsidRDefault="009E2A01" w:rsidP="00CE71EF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71EF" w:rsidRDefault="00CE71EF" w:rsidP="00CE71EF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lub</w:t>
      </w:r>
    </w:p>
    <w:p w:rsidR="009E2A01" w:rsidRDefault="009E2A01" w:rsidP="00CE71EF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</w:p>
    <w:p w:rsidR="009E2A01" w:rsidRDefault="00CE71EF" w:rsidP="00416E18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drogą elektroniczną w formie skanów </w:t>
      </w:r>
      <w:r w:rsidR="00416E18">
        <w:rPr>
          <w:rFonts w:ascii="Times New Roman" w:hAnsi="Times New Roman" w:cs="Times New Roman"/>
          <w:bCs/>
          <w:sz w:val="24"/>
          <w:szCs w:val="24"/>
        </w:rPr>
        <w:t xml:space="preserve">w formacie PDF </w:t>
      </w:r>
      <w:r>
        <w:rPr>
          <w:rFonts w:ascii="Times New Roman" w:hAnsi="Times New Roman" w:cs="Times New Roman"/>
          <w:bCs/>
          <w:sz w:val="24"/>
          <w:szCs w:val="24"/>
        </w:rPr>
        <w:t xml:space="preserve">na adres e-mail: </w:t>
      </w:r>
      <w:hyperlink r:id="rId10" w:history="1">
        <w:r w:rsidRPr="009975E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st.firmanty@rakow.pl</w:t>
        </w:r>
      </w:hyperlink>
      <w:r w:rsidR="00416E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 tytule wiadomości wpisując</w:t>
      </w:r>
      <w:r w:rsidR="009E2A0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9E2A01" w:rsidRDefault="009E2A01" w:rsidP="00CE71EF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71EF" w:rsidRDefault="009E2A01" w:rsidP="00CE71EF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E2A01">
        <w:rPr>
          <w:rFonts w:ascii="Times New Roman" w:hAnsi="Times New Roman" w:cs="Times New Roman"/>
          <w:b/>
          <w:bCs/>
          <w:i/>
          <w:sz w:val="24"/>
          <w:szCs w:val="24"/>
        </w:rPr>
        <w:t>Nr postępowania ……</w:t>
      </w:r>
      <w:r w:rsidR="008D7465">
        <w:rPr>
          <w:rFonts w:ascii="Times New Roman" w:hAnsi="Times New Roman" w:cs="Times New Roman"/>
          <w:b/>
          <w:bCs/>
          <w:i/>
          <w:sz w:val="24"/>
          <w:szCs w:val="24"/>
        </w:rPr>
        <w:t>…</w:t>
      </w:r>
      <w:r w:rsidRPr="009E2A01">
        <w:rPr>
          <w:rFonts w:ascii="Times New Roman" w:hAnsi="Times New Roman" w:cs="Times New Roman"/>
          <w:b/>
          <w:bCs/>
          <w:i/>
          <w:sz w:val="24"/>
          <w:szCs w:val="24"/>
        </w:rPr>
        <w:t>. opracowanie dokumentacji - projektów stałej organizacji ruchu na drogach gminnych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9E2A01" w:rsidRPr="009E2A01" w:rsidRDefault="009E2A01" w:rsidP="00CE71EF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E2A01" w:rsidRDefault="006B19EF" w:rsidP="006B19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19EF">
        <w:rPr>
          <w:rFonts w:ascii="Times New Roman" w:hAnsi="Times New Roman" w:cs="Times New Roman"/>
          <w:bCs/>
          <w:sz w:val="24"/>
          <w:szCs w:val="24"/>
        </w:rPr>
        <w:t>Oferty złożone po wyznaczonym terminie nie zostaną</w:t>
      </w:r>
      <w:r w:rsidR="003A58AB">
        <w:rPr>
          <w:rFonts w:ascii="Times New Roman" w:hAnsi="Times New Roman" w:cs="Times New Roman"/>
          <w:bCs/>
          <w:sz w:val="24"/>
          <w:szCs w:val="24"/>
        </w:rPr>
        <w:t xml:space="preserve"> rozpatrzone. O zachowaniu terminu złożenia oferty decyduje data wpływu oferty do Urzędu Gminy Raków. </w:t>
      </w:r>
    </w:p>
    <w:p w:rsidR="003A58AB" w:rsidRPr="009E2A01" w:rsidRDefault="009E2A01" w:rsidP="009E2A01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Oferty otrzymane</w:t>
      </w:r>
      <w:r w:rsidR="003A58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58AB" w:rsidRPr="009E2A01">
        <w:rPr>
          <w:rFonts w:ascii="Times New Roman" w:hAnsi="Times New Roman" w:cs="Times New Roman"/>
          <w:bCs/>
          <w:sz w:val="24"/>
          <w:szCs w:val="24"/>
        </w:rPr>
        <w:t xml:space="preserve">po upływie terminu składania ofert </w:t>
      </w:r>
      <w:r w:rsidRPr="009E2A01">
        <w:rPr>
          <w:rFonts w:ascii="Times New Roman" w:hAnsi="Times New Roman" w:cs="Times New Roman"/>
          <w:bCs/>
          <w:sz w:val="24"/>
          <w:szCs w:val="24"/>
        </w:rPr>
        <w:t>nie</w:t>
      </w:r>
      <w:r>
        <w:rPr>
          <w:rFonts w:ascii="Times New Roman" w:hAnsi="Times New Roman" w:cs="Times New Roman"/>
          <w:bCs/>
          <w:sz w:val="24"/>
          <w:szCs w:val="24"/>
        </w:rPr>
        <w:t xml:space="preserve"> będą podlegały</w:t>
      </w:r>
      <w:r w:rsidR="003A58AB">
        <w:rPr>
          <w:rFonts w:ascii="Times New Roman" w:hAnsi="Times New Roman" w:cs="Times New Roman"/>
          <w:bCs/>
          <w:sz w:val="24"/>
          <w:szCs w:val="24"/>
        </w:rPr>
        <w:t xml:space="preserve"> ocenie. Wykonawca może złożyć tylko jedną ofertę.</w:t>
      </w:r>
    </w:p>
    <w:p w:rsidR="003A58AB" w:rsidRPr="003A58AB" w:rsidRDefault="003A58AB" w:rsidP="006B19E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A58AB">
        <w:rPr>
          <w:rFonts w:ascii="Times New Roman" w:hAnsi="Times New Roman" w:cs="Times New Roman"/>
          <w:bCs/>
          <w:sz w:val="24"/>
          <w:szCs w:val="24"/>
        </w:rPr>
        <w:t>Osoba do porozumiewania się z Wykonawcami:</w:t>
      </w:r>
    </w:p>
    <w:p w:rsidR="00B1134E" w:rsidRPr="003A58AB" w:rsidRDefault="003A58AB" w:rsidP="003A58AB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</w:rPr>
      </w:pPr>
      <w:r w:rsidRPr="003A58AB">
        <w:rPr>
          <w:rFonts w:ascii="Times New Roman" w:hAnsi="Times New Roman" w:cs="Times New Roman"/>
          <w:bCs/>
          <w:sz w:val="24"/>
          <w:szCs w:val="24"/>
        </w:rPr>
        <w:t xml:space="preserve">• Stanisław Firmanty – </w:t>
      </w:r>
      <w:r w:rsidR="00590920">
        <w:rPr>
          <w:rFonts w:ascii="Times New Roman" w:hAnsi="Times New Roman" w:cs="Times New Roman"/>
          <w:bCs/>
          <w:sz w:val="24"/>
          <w:szCs w:val="24"/>
        </w:rPr>
        <w:t xml:space="preserve">tel. 41/3535018, </w:t>
      </w:r>
      <w:r w:rsidRPr="003A58AB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11" w:history="1">
        <w:r w:rsidR="009E2A01" w:rsidRPr="009975E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st.firmanty@rakow.pl</w:t>
        </w:r>
      </w:hyperlink>
    </w:p>
    <w:p w:rsidR="00787528" w:rsidRDefault="00787528" w:rsidP="0078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A58AB" w:rsidRDefault="003A58AB" w:rsidP="0078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58AB">
        <w:rPr>
          <w:rFonts w:ascii="Times New Roman" w:hAnsi="Times New Roman" w:cs="Times New Roman"/>
          <w:b/>
          <w:bCs/>
          <w:sz w:val="24"/>
          <w:szCs w:val="24"/>
        </w:rPr>
        <w:t xml:space="preserve">Zamawiający zastrzega sobie prawo do zamknięcia postępowania </w:t>
      </w:r>
      <w:r w:rsidR="009E2A01">
        <w:rPr>
          <w:rFonts w:ascii="Times New Roman" w:hAnsi="Times New Roman" w:cs="Times New Roman"/>
          <w:b/>
          <w:bCs/>
          <w:sz w:val="24"/>
          <w:szCs w:val="24"/>
        </w:rPr>
        <w:t>o udzielenie</w:t>
      </w:r>
      <w:r w:rsidRPr="003A58AB">
        <w:rPr>
          <w:rFonts w:ascii="Times New Roman" w:hAnsi="Times New Roman" w:cs="Times New Roman"/>
          <w:b/>
          <w:bCs/>
          <w:sz w:val="24"/>
          <w:szCs w:val="24"/>
        </w:rPr>
        <w:t xml:space="preserve"> zamówienia publicznego bez rozstrzygnięcia i podania przyczyny, jak również dalszych negocjacji z Wykonawcą, który złoży</w:t>
      </w:r>
      <w:r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Pr="003A58AB">
        <w:rPr>
          <w:rFonts w:ascii="Times New Roman" w:hAnsi="Times New Roman" w:cs="Times New Roman"/>
          <w:b/>
          <w:bCs/>
          <w:sz w:val="24"/>
          <w:szCs w:val="24"/>
        </w:rPr>
        <w:t xml:space="preserve"> najkorzystniejszą ofertę lub unieważnienie postępowania, bez prawa roszczeń Wykonawców do zwrotu kosztów uczestnictwa w postępowaniu (przygotowania ofert).</w:t>
      </w:r>
    </w:p>
    <w:p w:rsidR="003A58AB" w:rsidRDefault="003A58AB" w:rsidP="0078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58AB" w:rsidRPr="004C7B84" w:rsidRDefault="003A58AB" w:rsidP="0078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Zaproszenie do złożenia oferty w postępowaniu o udzielenie zamówienia publicznego zamieszczono na stronie internetowej: </w:t>
      </w:r>
      <w:hyperlink r:id="rId12" w:history="1">
        <w:r w:rsidR="0060578F" w:rsidRPr="00EC5CE0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www.bip.rakow.pl</w:t>
        </w:r>
      </w:hyperlink>
      <w:r w:rsidR="0060578F">
        <w:rPr>
          <w:rFonts w:ascii="Times New Roman" w:hAnsi="Times New Roman" w:cs="Times New Roman"/>
          <w:bCs/>
          <w:sz w:val="24"/>
          <w:szCs w:val="24"/>
        </w:rPr>
        <w:t xml:space="preserve"> i tablicy ogłoszeń </w:t>
      </w:r>
      <w:r w:rsidR="009E2A01">
        <w:rPr>
          <w:rFonts w:ascii="Times New Roman" w:hAnsi="Times New Roman" w:cs="Times New Roman"/>
          <w:bCs/>
          <w:sz w:val="24"/>
          <w:szCs w:val="24"/>
        </w:rPr>
        <w:t>/wejście do budynku/ w</w:t>
      </w:r>
      <w:r w:rsidR="0060578F">
        <w:rPr>
          <w:rFonts w:ascii="Times New Roman" w:hAnsi="Times New Roman" w:cs="Times New Roman"/>
          <w:bCs/>
          <w:sz w:val="24"/>
          <w:szCs w:val="24"/>
        </w:rPr>
        <w:t xml:space="preserve"> dniu </w:t>
      </w:r>
      <w:r w:rsidR="004C7B84" w:rsidRPr="004C7B84">
        <w:rPr>
          <w:rFonts w:ascii="Times New Roman" w:hAnsi="Times New Roman" w:cs="Times New Roman"/>
          <w:bCs/>
          <w:sz w:val="24"/>
          <w:szCs w:val="24"/>
        </w:rPr>
        <w:t>25.06.2021</w:t>
      </w:r>
      <w:r w:rsidR="004C7B84">
        <w:rPr>
          <w:rFonts w:ascii="Times New Roman" w:hAnsi="Times New Roman" w:cs="Times New Roman"/>
          <w:bCs/>
          <w:sz w:val="24"/>
          <w:szCs w:val="24"/>
        </w:rPr>
        <w:t>r.</w:t>
      </w:r>
      <w:bookmarkStart w:id="0" w:name="_GoBack"/>
      <w:bookmarkEnd w:id="0"/>
    </w:p>
    <w:p w:rsidR="009F2C87" w:rsidRPr="003A58AB" w:rsidRDefault="00F8295C" w:rsidP="007875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5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C87" w:rsidRPr="003A5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2F3D" w:rsidRPr="00BA6DBD" w:rsidRDefault="00C52F3D" w:rsidP="00C52F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52F3D" w:rsidRDefault="00C52F3D"/>
    <w:sectPr w:rsidR="00C52F3D" w:rsidSect="00EF18F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58C"/>
    <w:multiLevelType w:val="hybridMultilevel"/>
    <w:tmpl w:val="0F78C3F6"/>
    <w:lvl w:ilvl="0" w:tplc="B10CBF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A87814"/>
    <w:multiLevelType w:val="hybridMultilevel"/>
    <w:tmpl w:val="431AAB56"/>
    <w:lvl w:ilvl="0" w:tplc="E244EE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DB7B47"/>
    <w:multiLevelType w:val="hybridMultilevel"/>
    <w:tmpl w:val="DD525560"/>
    <w:lvl w:ilvl="0" w:tplc="B508A1D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964C4C"/>
    <w:multiLevelType w:val="hybridMultilevel"/>
    <w:tmpl w:val="C7DA86D0"/>
    <w:lvl w:ilvl="0" w:tplc="3F505252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53B057F"/>
    <w:multiLevelType w:val="hybridMultilevel"/>
    <w:tmpl w:val="54EEC612"/>
    <w:lvl w:ilvl="0" w:tplc="83EC77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8656F39"/>
    <w:multiLevelType w:val="hybridMultilevel"/>
    <w:tmpl w:val="3B9051EE"/>
    <w:lvl w:ilvl="0" w:tplc="E34A2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D63456"/>
    <w:multiLevelType w:val="hybridMultilevel"/>
    <w:tmpl w:val="7B165754"/>
    <w:lvl w:ilvl="0" w:tplc="10EEF2C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30492CFA"/>
    <w:multiLevelType w:val="hybridMultilevel"/>
    <w:tmpl w:val="90F699B6"/>
    <w:lvl w:ilvl="0" w:tplc="137CC2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E5004E"/>
    <w:multiLevelType w:val="hybridMultilevel"/>
    <w:tmpl w:val="3EDE4E9A"/>
    <w:lvl w:ilvl="0" w:tplc="4BCC36F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4CEF382D"/>
    <w:multiLevelType w:val="hybridMultilevel"/>
    <w:tmpl w:val="03261E8C"/>
    <w:lvl w:ilvl="0" w:tplc="12A6B0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3A691E"/>
    <w:multiLevelType w:val="hybridMultilevel"/>
    <w:tmpl w:val="B18A73E2"/>
    <w:lvl w:ilvl="0" w:tplc="BC50B8F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8E465ED"/>
    <w:multiLevelType w:val="hybridMultilevel"/>
    <w:tmpl w:val="5B765B34"/>
    <w:lvl w:ilvl="0" w:tplc="A2B81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6699A"/>
    <w:multiLevelType w:val="hybridMultilevel"/>
    <w:tmpl w:val="D360CB1E"/>
    <w:lvl w:ilvl="0" w:tplc="3DC6335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3298F"/>
    <w:multiLevelType w:val="hybridMultilevel"/>
    <w:tmpl w:val="0D283512"/>
    <w:lvl w:ilvl="0" w:tplc="985C7F0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6EAD26CB"/>
    <w:multiLevelType w:val="hybridMultilevel"/>
    <w:tmpl w:val="708060C6"/>
    <w:lvl w:ilvl="0" w:tplc="8A2E9A9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7BCE67FD"/>
    <w:multiLevelType w:val="hybridMultilevel"/>
    <w:tmpl w:val="E3DAAEC4"/>
    <w:lvl w:ilvl="0" w:tplc="7D465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4"/>
  </w:num>
  <w:num w:numId="8">
    <w:abstractNumId w:val="10"/>
  </w:num>
  <w:num w:numId="9">
    <w:abstractNumId w:val="13"/>
  </w:num>
  <w:num w:numId="10">
    <w:abstractNumId w:val="15"/>
  </w:num>
  <w:num w:numId="11">
    <w:abstractNumId w:val="1"/>
  </w:num>
  <w:num w:numId="12">
    <w:abstractNumId w:val="0"/>
  </w:num>
  <w:num w:numId="13">
    <w:abstractNumId w:val="7"/>
  </w:num>
  <w:num w:numId="14">
    <w:abstractNumId w:val="9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3D"/>
    <w:rsid w:val="00012199"/>
    <w:rsid w:val="0003418A"/>
    <w:rsid w:val="00036E76"/>
    <w:rsid w:val="00042F53"/>
    <w:rsid w:val="00044DA0"/>
    <w:rsid w:val="00057134"/>
    <w:rsid w:val="000649E2"/>
    <w:rsid w:val="00087D21"/>
    <w:rsid w:val="000D2168"/>
    <w:rsid w:val="001234C3"/>
    <w:rsid w:val="001766E2"/>
    <w:rsid w:val="0019674E"/>
    <w:rsid w:val="00206BA9"/>
    <w:rsid w:val="002D08E1"/>
    <w:rsid w:val="0031319B"/>
    <w:rsid w:val="0036523C"/>
    <w:rsid w:val="00374439"/>
    <w:rsid w:val="003A19D8"/>
    <w:rsid w:val="003A58AB"/>
    <w:rsid w:val="004141F1"/>
    <w:rsid w:val="00416E18"/>
    <w:rsid w:val="00454892"/>
    <w:rsid w:val="004866EA"/>
    <w:rsid w:val="00493322"/>
    <w:rsid w:val="004A3C8C"/>
    <w:rsid w:val="004C1529"/>
    <w:rsid w:val="004C5F09"/>
    <w:rsid w:val="004C7B84"/>
    <w:rsid w:val="005076C5"/>
    <w:rsid w:val="00590920"/>
    <w:rsid w:val="0060578F"/>
    <w:rsid w:val="006B19EF"/>
    <w:rsid w:val="007027AB"/>
    <w:rsid w:val="00717A20"/>
    <w:rsid w:val="00787528"/>
    <w:rsid w:val="007A61B7"/>
    <w:rsid w:val="007D6326"/>
    <w:rsid w:val="007F3DEB"/>
    <w:rsid w:val="00815A31"/>
    <w:rsid w:val="008D7465"/>
    <w:rsid w:val="00922660"/>
    <w:rsid w:val="009809BC"/>
    <w:rsid w:val="00983429"/>
    <w:rsid w:val="00991034"/>
    <w:rsid w:val="009B2D66"/>
    <w:rsid w:val="009E2A01"/>
    <w:rsid w:val="009F0FAD"/>
    <w:rsid w:val="009F2C87"/>
    <w:rsid w:val="00A706BF"/>
    <w:rsid w:val="00B05623"/>
    <w:rsid w:val="00B1134E"/>
    <w:rsid w:val="00BA6DBD"/>
    <w:rsid w:val="00BC6626"/>
    <w:rsid w:val="00BD2FF5"/>
    <w:rsid w:val="00C00F63"/>
    <w:rsid w:val="00C07B97"/>
    <w:rsid w:val="00C52F3D"/>
    <w:rsid w:val="00C54826"/>
    <w:rsid w:val="00C74693"/>
    <w:rsid w:val="00CE1806"/>
    <w:rsid w:val="00CE71EF"/>
    <w:rsid w:val="00D46B50"/>
    <w:rsid w:val="00DB5D4A"/>
    <w:rsid w:val="00DC7258"/>
    <w:rsid w:val="00DD3FF8"/>
    <w:rsid w:val="00E37F12"/>
    <w:rsid w:val="00EF18F3"/>
    <w:rsid w:val="00EF3442"/>
    <w:rsid w:val="00F05EBF"/>
    <w:rsid w:val="00F246FD"/>
    <w:rsid w:val="00F8295C"/>
    <w:rsid w:val="00FC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F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F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F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z&#261;d@rakow.pl" TargetMode="External"/><Relationship Id="rId12" Type="http://schemas.openxmlformats.org/officeDocument/2006/relationships/hyperlink" Target="http://www.bip.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.firmanty@rakow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.firmanty@rak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p.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274C-C158-4FC8-978D-97DF9188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6</Pages>
  <Words>2205</Words>
  <Characters>13234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31</cp:revision>
  <cp:lastPrinted>2021-03-17T10:42:00Z</cp:lastPrinted>
  <dcterms:created xsi:type="dcterms:W3CDTF">2021-03-17T08:12:00Z</dcterms:created>
  <dcterms:modified xsi:type="dcterms:W3CDTF">2021-06-22T07:52:00Z</dcterms:modified>
</cp:coreProperties>
</file>