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88"/>
        <w:rPr>
          <w:b/>
          <w:b/>
          <w:szCs w:val="20"/>
        </w:rPr>
      </w:pPr>
      <w:r>
        <w:rPr>
          <w:b/>
          <w:szCs w:val="20"/>
        </w:rPr>
      </w:r>
    </w:p>
    <w:p>
      <w:pPr>
        <w:pStyle w:val="Normal"/>
        <w:spacing w:lineRule="atLeast" w:line="100"/>
        <w:jc w:val="right"/>
        <w:rPr/>
      </w:pPr>
      <w:r>
        <w:rPr>
          <w:bCs/>
        </w:rPr>
        <w:t>Raków dnia, 30.06.2021 r</w:t>
      </w:r>
    </w:p>
    <w:p>
      <w:pPr>
        <w:pStyle w:val="Normal"/>
        <w:spacing w:lineRule="auto" w:line="36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lineRule="auto" w:line="36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Informacja o wyborze najkorzystniejszej oferty</w:t>
      </w:r>
    </w:p>
    <w:p>
      <w:pPr>
        <w:pStyle w:val="NoSpacing"/>
        <w:spacing w:lineRule="auto" w:line="360"/>
        <w:jc w:val="center"/>
        <w:rPr/>
      </w:pPr>
      <w:r>
        <w:rPr>
          <w:rFonts w:cs="Times New Roman" w:ascii="Times New Roman" w:hAnsi="Times New Roman"/>
          <w:i/>
          <w:sz w:val="24"/>
          <w:szCs w:val="24"/>
        </w:rPr>
        <w:t>dla zamówienia o wartości nie przekraczającej wyrażonej w złotych kwoty 130 000 zł</w:t>
      </w:r>
    </w:p>
    <w:p>
      <w:pPr>
        <w:pStyle w:val="NoSpacing"/>
        <w:spacing w:lineRule="auto" w:line="360"/>
        <w:jc w:val="both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Zamawiający: Gmina Raków</w:t>
      </w:r>
    </w:p>
    <w:p>
      <w:pPr>
        <w:pStyle w:val="NoSpacing"/>
        <w:spacing w:lineRule="auto" w:line="360"/>
        <w:jc w:val="both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Adres: </w:t>
      </w:r>
      <w:r>
        <w:rPr>
          <w:rFonts w:cs="Times New Roman" w:ascii="Times New Roman" w:hAnsi="Times New Roman"/>
          <w:sz w:val="24"/>
          <w:szCs w:val="24"/>
        </w:rPr>
        <w:t>ul. Ogrodowa 1, 26-035 Raków</w:t>
      </w:r>
    </w:p>
    <w:p>
      <w:pPr>
        <w:pStyle w:val="NoSpacing"/>
        <w:spacing w:lineRule="auto" w:line="360"/>
        <w:jc w:val="both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Kontakt:</w:t>
      </w:r>
      <w:r>
        <w:rPr>
          <w:rFonts w:cs="Times New Roman" w:ascii="Times New Roman" w:hAnsi="Times New Roman"/>
          <w:sz w:val="24"/>
          <w:szCs w:val="24"/>
        </w:rPr>
        <w:t xml:space="preserve"> tel. 41 3535018</w:t>
      </w:r>
    </w:p>
    <w:p>
      <w:pPr>
        <w:pStyle w:val="Bezodstpw"/>
        <w:spacing w:lineRule="auto" w:line="360"/>
        <w:rPr/>
      </w:pPr>
      <w:r>
        <w:rPr>
          <w:rStyle w:val="Czeinternetowe"/>
          <w:rFonts w:cs="Times New Roman"/>
          <w:b/>
          <w:bCs/>
          <w:color w:val="000000"/>
          <w:sz w:val="24"/>
          <w:szCs w:val="24"/>
          <w:u w:val="none"/>
          <w:lang w:val="en-US"/>
        </w:rPr>
        <w:t xml:space="preserve">e-mail: </w:t>
      </w:r>
      <w:hyperlink r:id="rId2">
        <w:r>
          <w:rPr>
            <w:rStyle w:val="Czeinternetowe"/>
            <w:rFonts w:cs="Times New Roman"/>
            <w:color w:val="000000"/>
            <w:sz w:val="24"/>
            <w:szCs w:val="24"/>
            <w:u w:val="none"/>
            <w:lang w:val="en-US"/>
          </w:rPr>
          <w:t>urzad@rakow.p</w:t>
        </w:r>
      </w:hyperlink>
      <w:r>
        <w:rPr>
          <w:rStyle w:val="Czeinternetowe"/>
          <w:rFonts w:cs="Times New Roman"/>
          <w:color w:val="000000"/>
          <w:sz w:val="24"/>
          <w:szCs w:val="24"/>
          <w:u w:val="none"/>
          <w:lang w:val="en-US"/>
        </w:rPr>
        <w:t xml:space="preserve">l </w:t>
      </w:r>
      <w:r>
        <w:rPr>
          <w:rFonts w:cs="Times New Roman"/>
          <w:b/>
          <w:color w:val="000000"/>
          <w:sz w:val="24"/>
          <w:szCs w:val="24"/>
        </w:rPr>
        <w:t xml:space="preserve">adres strony internetowej: </w:t>
      </w:r>
      <w:r>
        <w:rPr>
          <w:rFonts w:cs="Times New Roman"/>
          <w:b w:val="false"/>
          <w:bCs w:val="false"/>
          <w:color w:val="000000"/>
          <w:sz w:val="24"/>
          <w:szCs w:val="24"/>
          <w:lang w:val="en-US"/>
        </w:rPr>
        <w:t>www.rakow.pl</w:t>
      </w:r>
    </w:p>
    <w:p>
      <w:pPr>
        <w:pStyle w:val="Normal"/>
        <w:spacing w:lineRule="auto" w:line="360"/>
        <w:rPr>
          <w:color w:val="CE181E"/>
        </w:rPr>
      </w:pPr>
      <w:r>
        <w:rPr>
          <w:b/>
          <w:color w:val="000000"/>
          <w:lang w:val="en-US"/>
        </w:rPr>
        <w:t xml:space="preserve">Odbiorca: </w:t>
      </w:r>
      <w:r>
        <w:rPr>
          <w:rFonts w:cs="Times New Roman"/>
          <w:b/>
          <w:bCs/>
          <w:color w:val="000000"/>
          <w:sz w:val="24"/>
          <w:szCs w:val="24"/>
          <w:lang w:val="en-US"/>
        </w:rPr>
        <w:t>Gmina Raków</w:t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360"/>
        <w:jc w:val="center"/>
        <w:rPr/>
      </w:pPr>
      <w:r>
        <w:rPr>
          <w:b/>
          <w:bCs/>
          <w:sz w:val="28"/>
          <w:szCs w:val="28"/>
        </w:rPr>
        <w:t>Dotyczy: zadania pn. Wykonanie ogrodzenia</w:t>
        <w:br/>
        <w:t>przy Szkole Podstawowej w Szumsku</w:t>
      </w:r>
    </w:p>
    <w:p>
      <w:pPr>
        <w:pStyle w:val="Normal"/>
        <w:rPr/>
      </w:pPr>
      <w:r>
        <w:rPr/>
        <w:tab/>
      </w:r>
    </w:p>
    <w:p>
      <w:pPr>
        <w:pStyle w:val="Normal"/>
        <w:spacing w:lineRule="auto" w:line="360"/>
        <w:jc w:val="both"/>
        <w:rPr/>
      </w:pPr>
      <w:r>
        <w:rPr/>
        <w:t xml:space="preserve">1. Postępowanie o zamówienie publiczne w trybie zapytania ofertowego zostało ogłoszone na: </w:t>
      </w:r>
    </w:p>
    <w:p>
      <w:pPr>
        <w:pStyle w:val="Normal"/>
        <w:spacing w:lineRule="auto" w:line="360"/>
        <w:jc w:val="both"/>
        <w:rPr/>
      </w:pPr>
      <w:r>
        <w:rPr/>
        <w:t>a) Tablicy ogłoszeń Urzędu Gminy w Rakowie od dnia 14.06.2021 r.</w:t>
      </w:r>
    </w:p>
    <w:p>
      <w:pPr>
        <w:pStyle w:val="Normal"/>
        <w:spacing w:lineRule="auto" w:line="360"/>
        <w:jc w:val="both"/>
        <w:rPr/>
      </w:pPr>
      <w:r>
        <w:rPr/>
        <w:t>b) Stronie internetowej Gminy Raków od dnia 14.06.2021 r.</w:t>
      </w:r>
    </w:p>
    <w:p>
      <w:pPr>
        <w:pStyle w:val="Normal"/>
        <w:spacing w:lineRule="auto" w:line="360"/>
        <w:jc w:val="both"/>
        <w:rPr/>
      </w:pPr>
      <w:r>
        <w:rPr/>
        <w:t>2. Zamawiający na sfinansowanie ww. zamówienia zamierza przeznaczyć kwotę                             w wysokości: 26 000,00 PLN.</w:t>
      </w:r>
    </w:p>
    <w:p>
      <w:pPr>
        <w:pStyle w:val="Normal"/>
        <w:spacing w:lineRule="auto" w:line="360"/>
        <w:jc w:val="both"/>
        <w:rPr/>
      </w:pPr>
      <w:r>
        <w:rPr/>
        <w:t>3. Firmy oraz adresy Wykonawców, którzy złożyli oferty wraz z cenami:</w:t>
      </w:r>
    </w:p>
    <w:p>
      <w:pPr>
        <w:pStyle w:val="Normal"/>
        <w:rPr/>
      </w:pPr>
      <w:r>
        <w:rPr/>
      </w:r>
    </w:p>
    <w:tbl>
      <w:tblPr>
        <w:tblW w:w="952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880"/>
        <w:gridCol w:w="2693"/>
        <w:gridCol w:w="2410"/>
        <w:gridCol w:w="1842"/>
        <w:gridCol w:w="1701"/>
      </w:tblGrid>
      <w:tr>
        <w:trPr>
          <w:trHeight w:val="517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ind w:left="-79" w:hanging="0"/>
              <w:jc w:val="center"/>
              <w:rPr/>
            </w:pPr>
            <w:r>
              <w:rPr>
                <w:b/>
              </w:rPr>
              <w:t>Oferta nr.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jc w:val="center"/>
              <w:rPr/>
            </w:pPr>
            <w:r>
              <w:rPr>
                <w:b/>
              </w:rPr>
              <w:t>Nazwa Wykonawcy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jc w:val="center"/>
              <w:rPr/>
            </w:pPr>
            <w:r>
              <w:rPr>
                <w:b/>
              </w:rPr>
              <w:t>Adres Wykonawcy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jc w:val="center"/>
              <w:rPr/>
            </w:pPr>
            <w:r>
              <w:rPr>
                <w:b/>
              </w:rPr>
              <w:t>Cena oferty</w:t>
            </w:r>
          </w:p>
          <w:p>
            <w:pPr>
              <w:pStyle w:val="Normal"/>
              <w:snapToGrid w:val="false"/>
              <w:spacing w:before="0" w:after="200"/>
              <w:jc w:val="center"/>
              <w:rPr/>
            </w:pPr>
            <w:r>
              <w:rPr>
                <w:b/>
              </w:rPr>
              <w:t>Część 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jc w:val="center"/>
              <w:rPr/>
            </w:pPr>
            <w:r>
              <w:rPr>
                <w:b/>
              </w:rPr>
              <w:t>Cena oferty</w:t>
            </w:r>
          </w:p>
          <w:p>
            <w:pPr>
              <w:pStyle w:val="Normal"/>
              <w:snapToGrid w:val="false"/>
              <w:spacing w:before="0" w:after="200"/>
              <w:jc w:val="center"/>
              <w:rPr/>
            </w:pPr>
            <w:r>
              <w:rPr>
                <w:b/>
              </w:rPr>
              <w:t>Część II</w:t>
            </w:r>
          </w:p>
        </w:tc>
      </w:tr>
      <w:tr>
        <w:trPr>
          <w:trHeight w:val="517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ind w:left="-79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jc w:val="center"/>
              <w:rPr/>
            </w:pPr>
            <w:r>
              <w:rPr/>
              <w:t>Przedsiębiorstwo Handlowo – Usługowe BETIX</w:t>
            </w:r>
          </w:p>
          <w:p>
            <w:pPr>
              <w:pStyle w:val="Normal"/>
              <w:snapToGrid w:val="false"/>
              <w:spacing w:before="0" w:after="200"/>
              <w:jc w:val="center"/>
              <w:rPr/>
            </w:pPr>
            <w:r>
              <w:rPr/>
              <w:t>Krzysztof Lalewicz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ul. Chęcińska 16F/13</w:t>
            </w:r>
          </w:p>
          <w:p>
            <w:pPr>
              <w:pStyle w:val="Normal"/>
              <w:snapToGrid w:val="false"/>
              <w:jc w:val="center"/>
              <w:rPr/>
            </w:pPr>
            <w:r>
              <w:rPr/>
              <w:t>25-020 Kielce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jc w:val="center"/>
              <w:rPr/>
            </w:pPr>
            <w:r>
              <w:rPr/>
              <w:t>19 950,00 zł brutto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jc w:val="center"/>
              <w:rPr/>
            </w:pPr>
            <w:r>
              <w:rPr/>
              <w:t>116,00 zł brutto/mb</w:t>
            </w:r>
          </w:p>
        </w:tc>
      </w:tr>
      <w:tr>
        <w:trPr>
          <w:trHeight w:val="517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ind w:left="-79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jc w:val="center"/>
              <w:rPr/>
            </w:pPr>
            <w:r>
              <w:rPr/>
              <w:t>RAF GROUP</w:t>
            </w:r>
          </w:p>
          <w:p>
            <w:pPr>
              <w:pStyle w:val="Normal"/>
              <w:snapToGrid w:val="false"/>
              <w:spacing w:before="0" w:after="200"/>
              <w:jc w:val="center"/>
              <w:rPr/>
            </w:pPr>
            <w:r>
              <w:rPr/>
              <w:t>Rafał Górski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ul. Kamienna 29A</w:t>
            </w:r>
          </w:p>
          <w:p>
            <w:pPr>
              <w:pStyle w:val="Normal"/>
              <w:snapToGrid w:val="false"/>
              <w:jc w:val="center"/>
              <w:rPr/>
            </w:pPr>
            <w:r>
              <w:rPr/>
              <w:t>42-400 Zawiercie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jc w:val="center"/>
              <w:rPr/>
            </w:pPr>
            <w:r>
              <w:rPr/>
              <w:t>29 345,00 zł    brutto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jc w:val="center"/>
              <w:rPr/>
            </w:pPr>
            <w:r>
              <w:rPr/>
              <w:t>163,20 zł brutto/mb</w:t>
            </w:r>
          </w:p>
        </w:tc>
      </w:tr>
    </w:tbl>
    <w:p>
      <w:pPr>
        <w:pStyle w:val="Normal"/>
        <w:snapToGrid w:val="false"/>
        <w:spacing w:lineRule="auto" w:line="360"/>
        <w:ind w:hanging="0"/>
        <w:jc w:val="both"/>
        <w:rPr/>
      </w:pPr>
      <w:r>
        <w:rPr/>
      </w:r>
    </w:p>
    <w:p>
      <w:pPr>
        <w:pStyle w:val="Normal"/>
        <w:snapToGrid w:val="false"/>
        <w:spacing w:lineRule="auto" w:line="360"/>
        <w:ind w:hanging="0"/>
        <w:jc w:val="both"/>
        <w:rPr/>
      </w:pPr>
      <w:r>
        <w:rPr/>
        <w:tab/>
        <w:t xml:space="preserve">Mając na uwadze, że oferta nr 1 złożona przez firmę: </w:t>
      </w:r>
      <w:bookmarkStart w:id="0" w:name="__DdeLink__1398_1817942400"/>
      <w:r>
        <w:rPr>
          <w:b/>
        </w:rPr>
        <w:t>Przedsiębiorstwo Handlowo – Usługowe BETIX; ul. Chęcińska 16F/13; 25-020 Kielce</w:t>
      </w:r>
      <w:bookmarkEnd w:id="0"/>
      <w:r>
        <w:rPr/>
        <w:t xml:space="preserve"> jest najkorzystniejsza -</w:t>
        <w:br/>
        <w:t>z Wykonawcą tym zostanie zawarta umowa na realizację zadania.</w:t>
      </w:r>
    </w:p>
    <w:p>
      <w:pPr>
        <w:pStyle w:val="Normal"/>
        <w:spacing w:lineRule="auto" w:line="360"/>
        <w:ind w:left="6372" w:firstLine="708"/>
        <w:jc w:val="center"/>
        <w:rPr/>
      </w:pPr>
      <w:r>
        <w:rPr>
          <w:rFonts w:eastAsia="Calibri"/>
          <w:b/>
          <w:color w:val="000000"/>
          <w:lang w:eastAsia="en-US"/>
        </w:rPr>
        <w:t>Zamawiający</w:t>
        <w:br/>
      </w:r>
    </w:p>
    <w:sectPr>
      <w:type w:val="nextPage"/>
      <w:pgSz w:w="11906" w:h="16838"/>
      <w:pgMar w:left="1417" w:right="1417" w:header="0" w:top="708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636a1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a636a1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a636a1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a636a1"/>
    <w:rPr>
      <w:rFonts w:ascii="Tahoma" w:hAnsi="Tahoma" w:eastAsia="Times New Roman" w:cs="Tahoma"/>
      <w:sz w:val="16"/>
      <w:szCs w:val="16"/>
      <w:lang w:eastAsia="pl-PL"/>
    </w:rPr>
  </w:style>
  <w:style w:type="character" w:styleId="Tekstpodstawowywcity3Znak" w:customStyle="1">
    <w:name w:val="Tekst podstawowy wcięty 3 Znak"/>
    <w:basedOn w:val="DefaultParagraphFont"/>
    <w:link w:val="Tekstpodstawowywcity3"/>
    <w:uiPriority w:val="99"/>
    <w:qFormat/>
    <w:rsid w:val="00911d93"/>
    <w:rPr>
      <w:rFonts w:ascii="Times New Roman" w:hAnsi="Times New Roman" w:eastAsia="Times New Roman" w:cs="Times New Roman"/>
      <w:sz w:val="16"/>
      <w:szCs w:val="16"/>
      <w:lang w:val="en-US" w:eastAsia="x-none"/>
    </w:rPr>
  </w:style>
  <w:style w:type="character" w:styleId="FontStyle37" w:customStyle="1">
    <w:name w:val="Font Style37"/>
    <w:basedOn w:val="DefaultParagraphFont"/>
    <w:qFormat/>
    <w:rsid w:val="006c3343"/>
    <w:rPr>
      <w:rFonts w:ascii="Arial" w:hAnsi="Arial" w:cs="Arial"/>
      <w:sz w:val="18"/>
      <w:szCs w:val="18"/>
    </w:rPr>
  </w:style>
  <w:style w:type="character" w:styleId="FontStyle36" w:customStyle="1">
    <w:name w:val="Font Style36"/>
    <w:basedOn w:val="DefaultParagraphFont"/>
    <w:uiPriority w:val="99"/>
    <w:qFormat/>
    <w:rsid w:val="006c3343"/>
    <w:rPr>
      <w:rFonts w:ascii="Arial" w:hAnsi="Arial" w:cs="Arial"/>
      <w:b/>
      <w:bCs/>
      <w:sz w:val="18"/>
      <w:szCs w:val="18"/>
    </w:rPr>
  </w:style>
  <w:style w:type="character" w:styleId="Czeinternetowe">
    <w:name w:val="Łącze internetowe"/>
    <w:basedOn w:val="DefaultParagraphFont"/>
    <w:uiPriority w:val="99"/>
    <w:unhideWhenUsed/>
    <w:rsid w:val="003718fa"/>
    <w:rPr>
      <w:color w:val="0000FF" w:themeColor="hyperlink"/>
      <w:u w:val="single"/>
    </w:rPr>
  </w:style>
  <w:style w:type="character" w:styleId="ListLabel1">
    <w:name w:val="ListLabel 1"/>
    <w:qFormat/>
    <w:rPr>
      <w:b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eastAsia="Calibri" w:cs="Times New Roman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Arial"/>
    </w:rPr>
  </w:style>
  <w:style w:type="character" w:styleId="ListLabel18">
    <w:name w:val="ListLabel 18"/>
    <w:qFormat/>
    <w:rPr>
      <w:rFonts w:cs="Arial"/>
    </w:rPr>
  </w:style>
  <w:style w:type="character" w:styleId="ListLabel19">
    <w:name w:val="ListLabel 19"/>
    <w:qFormat/>
    <w:rPr>
      <w:rFonts w:ascii="Times New Roman" w:hAnsi="Times New Roman" w:cs="Times New Roman"/>
      <w:sz w:val="24"/>
      <w:szCs w:val="24"/>
    </w:rPr>
  </w:style>
  <w:style w:type="character" w:styleId="Odwiedzoneczeinternetowe">
    <w:name w:val="Odwiedzone łącze internetowe"/>
    <w:rPr>
      <w:color w:val="800080"/>
      <w:u w:val="single"/>
    </w:rPr>
  </w:style>
  <w:style w:type="character" w:styleId="ListLabel20">
    <w:name w:val="ListLabel 20"/>
    <w:qFormat/>
    <w:rPr>
      <w:rFonts w:ascii="Times New Roman" w:hAnsi="Times New Roman" w:cs="Times New Roman"/>
      <w:color w:val="000000"/>
      <w:sz w:val="24"/>
      <w:szCs w:val="24"/>
      <w:u w:val="none"/>
      <w:lang w:val="en-US"/>
    </w:rPr>
  </w:style>
  <w:style w:type="character" w:styleId="ListLabel21">
    <w:name w:val="ListLabel 21"/>
    <w:qFormat/>
    <w:rPr>
      <w:rFonts w:cs="Times New Roman"/>
      <w:color w:val="000000"/>
      <w:sz w:val="24"/>
      <w:szCs w:val="24"/>
      <w:u w:val="none"/>
      <w:lang w:val="en-US"/>
    </w:rPr>
  </w:style>
  <w:style w:type="character" w:styleId="ListLabel22">
    <w:name w:val="ListLabel 22"/>
    <w:qFormat/>
    <w:rPr>
      <w:rFonts w:cs="Times New Roman"/>
      <w:color w:val="000000"/>
      <w:sz w:val="24"/>
      <w:szCs w:val="24"/>
      <w:u w:val="none"/>
      <w:lang w:val="en-US"/>
    </w:rPr>
  </w:style>
  <w:style w:type="character" w:styleId="ListLabel23">
    <w:name w:val="ListLabel 23"/>
    <w:qFormat/>
    <w:rPr>
      <w:rFonts w:cs="Times New Roman"/>
      <w:color w:val="000000"/>
      <w:sz w:val="24"/>
      <w:szCs w:val="24"/>
      <w:u w:val="none"/>
      <w:lang w:val="en-US"/>
    </w:rPr>
  </w:style>
  <w:style w:type="character" w:styleId="ListLabel24">
    <w:name w:val="ListLabel 24"/>
    <w:qFormat/>
    <w:rPr>
      <w:rFonts w:cs="Times New Roman"/>
      <w:color w:val="000000"/>
      <w:sz w:val="24"/>
      <w:szCs w:val="24"/>
      <w:u w:val="none"/>
      <w:lang w:val="en-US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ohit Devanagari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a636a1"/>
    <w:pPr>
      <w:widowControl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4"/>
      <w:szCs w:val="22"/>
      <w:lang w:val="pl-PL" w:eastAsia="en-US" w:bidi="ar-SA"/>
    </w:rPr>
  </w:style>
  <w:style w:type="paragraph" w:styleId="Gwka">
    <w:name w:val="Header"/>
    <w:basedOn w:val="Normal"/>
    <w:link w:val="NagwekZnak"/>
    <w:uiPriority w:val="99"/>
    <w:unhideWhenUsed/>
    <w:rsid w:val="00a636a1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a636a1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a636a1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6dd9"/>
    <w:pPr>
      <w:spacing w:before="0" w:after="0"/>
      <w:ind w:left="720" w:hanging="0"/>
      <w:contextualSpacing/>
    </w:pPr>
    <w:rPr/>
  </w:style>
  <w:style w:type="paragraph" w:styleId="BodyTextIndent3">
    <w:name w:val="Body Text Indent 3"/>
    <w:basedOn w:val="Normal"/>
    <w:link w:val="Tekstpodstawowywcity3Znak"/>
    <w:uiPriority w:val="99"/>
    <w:qFormat/>
    <w:rsid w:val="00911d93"/>
    <w:pPr>
      <w:spacing w:before="0" w:after="120"/>
      <w:ind w:left="283" w:hanging="0"/>
    </w:pPr>
    <w:rPr>
      <w:sz w:val="16"/>
      <w:szCs w:val="16"/>
      <w:lang w:val="en-US" w:eastAsia="x-none"/>
    </w:rPr>
  </w:style>
  <w:style w:type="paragraph" w:styleId="Style15" w:customStyle="1">
    <w:name w:val="Style15"/>
    <w:basedOn w:val="Normal"/>
    <w:uiPriority w:val="99"/>
    <w:qFormat/>
    <w:rsid w:val="006c3343"/>
    <w:pPr>
      <w:widowControl w:val="false"/>
    </w:pPr>
    <w:rPr>
      <w:rFonts w:ascii="Arial" w:hAnsi="Arial" w:eastAsia="" w:cs="Arial" w:eastAsiaTheme="minorEastAsia"/>
    </w:rPr>
  </w:style>
  <w:style w:type="paragraph" w:styleId="Style131" w:customStyle="1">
    <w:name w:val="Style13"/>
    <w:basedOn w:val="Normal"/>
    <w:uiPriority w:val="99"/>
    <w:qFormat/>
    <w:rsid w:val="005e164b"/>
    <w:pPr>
      <w:widowControl w:val="false"/>
      <w:spacing w:lineRule="exact" w:line="346"/>
      <w:ind w:hanging="283"/>
      <w:jc w:val="both"/>
    </w:pPr>
    <w:rPr>
      <w:rFonts w:ascii="Arial" w:hAnsi="Arial" w:eastAsia="" w:cs="Arial" w:eastAsiaTheme="minorEastAsia"/>
    </w:rPr>
  </w:style>
  <w:style w:type="paragraph" w:styleId="Style14" w:customStyle="1">
    <w:name w:val="Style14"/>
    <w:basedOn w:val="Normal"/>
    <w:uiPriority w:val="99"/>
    <w:qFormat/>
    <w:rsid w:val="005e164b"/>
    <w:pPr>
      <w:widowControl w:val="false"/>
      <w:spacing w:lineRule="exact" w:line="360"/>
      <w:ind w:hanging="413"/>
    </w:pPr>
    <w:rPr>
      <w:rFonts w:ascii="Arial" w:hAnsi="Arial" w:eastAsia="" w:cs="Arial" w:eastAsiaTheme="minorEastAsia"/>
    </w:rPr>
  </w:style>
  <w:style w:type="paragraph" w:styleId="Style16" w:customStyle="1">
    <w:name w:val="Style16"/>
    <w:basedOn w:val="Normal"/>
    <w:uiPriority w:val="99"/>
    <w:qFormat/>
    <w:rsid w:val="005e164b"/>
    <w:pPr>
      <w:widowControl w:val="false"/>
      <w:spacing w:lineRule="exact" w:line="355"/>
      <w:jc w:val="both"/>
    </w:pPr>
    <w:rPr>
      <w:rFonts w:ascii="Arial" w:hAnsi="Arial" w:eastAsia="" w:cs="Arial" w:eastAsiaTheme="minorEastAsia"/>
    </w:rPr>
  </w:style>
  <w:style w:type="paragraph" w:styleId="Style17" w:customStyle="1">
    <w:name w:val="Style17"/>
    <w:basedOn w:val="Normal"/>
    <w:uiPriority w:val="99"/>
    <w:qFormat/>
    <w:rsid w:val="005e164b"/>
    <w:pPr>
      <w:widowControl w:val="false"/>
      <w:spacing w:lineRule="exact" w:line="341"/>
      <w:ind w:hanging="422"/>
      <w:jc w:val="both"/>
    </w:pPr>
    <w:rPr>
      <w:rFonts w:ascii="Arial" w:hAnsi="Arial" w:eastAsia="" w:cs="Arial" w:eastAsiaTheme="minorEastAsia"/>
    </w:rPr>
  </w:style>
  <w:style w:type="paragraph" w:styleId="Bezodstpw">
    <w:name w:val="Bez odstępów"/>
    <w:qFormat/>
    <w:pPr>
      <w:widowControl/>
      <w:suppressAutoHyphens w:val="true"/>
      <w:bidi w:val="0"/>
      <w:jc w:val="left"/>
    </w:pPr>
    <w:rPr>
      <w:rFonts w:ascii="Times New Roman" w:hAnsi="Times New Roman" w:eastAsia="Calibri" w:cs="Times New Roman" w:eastAsiaTheme="minorHAnsi"/>
      <w:color w:val="auto"/>
      <w:kern w:val="0"/>
      <w:sz w:val="24"/>
      <w:szCs w:val="24"/>
      <w:lang w:val="pl-PL" w:eastAsia="zh-CN" w:bidi="ar-SA"/>
    </w:rPr>
  </w:style>
  <w:style w:type="paragraph" w:styleId="Style24">
    <w:name w:val="Style24"/>
    <w:basedOn w:val="Normal"/>
    <w:qFormat/>
    <w:pPr>
      <w:widowControl w:val="false"/>
      <w:suppressAutoHyphens w:val="false"/>
      <w:spacing w:lineRule="exact" w:line="230"/>
    </w:pPr>
    <w:rPr>
      <w:rFonts w:ascii="Calibri" w:hAnsi="Calibri" w:cs="Calibri"/>
      <w:szCs w:val="24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urzad@rakow.pl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Application>LibreOffice/6.1.5.2$Linux_X86_64 LibreOffice_project/10$Build-2</Application>
  <Pages>1</Pages>
  <Words>193</Words>
  <Characters>1147</Characters>
  <CharactersWithSpaces>1340</CharactersWithSpaces>
  <Paragraphs>38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2020-11-13T11:00:00Z</dcterms:created>
  <dc:creator>Agnieszka Rejnowicz</dc:creator>
  <dc:description/>
  <dc:language>pl-PL</dc:language>
  <cp:lastModifiedBy/>
  <cp:lastPrinted>2021-06-30T12:25:41Z</cp:lastPrinted>
  <dcterms:modified xsi:type="dcterms:W3CDTF">2021-06-30T12:26:08Z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