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3FE932F2" w:rsidR="000F1285" w:rsidRPr="0075142C" w:rsidRDefault="002930B4" w:rsidP="008F3F62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</w:t>
            </w:r>
            <w:r w:rsidR="0024212A" w:rsidRPr="0075142C">
              <w:rPr>
                <w:sz w:val="22"/>
                <w:szCs w:val="22"/>
              </w:rPr>
              <w:t>odi</w:t>
            </w:r>
            <w:r w:rsidR="000F1285" w:rsidRPr="0075142C">
              <w:rPr>
                <w:sz w:val="22"/>
                <w:szCs w:val="22"/>
              </w:rPr>
              <w:t>nspektor</w:t>
            </w:r>
            <w:r w:rsidRPr="0075142C">
              <w:rPr>
                <w:sz w:val="22"/>
                <w:szCs w:val="22"/>
              </w:rPr>
              <w:t xml:space="preserve"> 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77777777" w:rsidR="000F1285" w:rsidRPr="0075142C" w:rsidRDefault="00E524E0" w:rsidP="00D119D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8F3F62" w:rsidRPr="0075142C">
              <w:rPr>
                <w:sz w:val="22"/>
                <w:szCs w:val="22"/>
              </w:rPr>
              <w:t>Finansów i Budżetu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715D3089" w:rsidR="000F1285" w:rsidRPr="0075142C" w:rsidRDefault="005D509C" w:rsidP="00F443BB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</w:t>
            </w:r>
            <w:r w:rsidR="00F443BB" w:rsidRPr="0075142C">
              <w:rPr>
                <w:sz w:val="22"/>
                <w:szCs w:val="22"/>
              </w:rPr>
              <w:t>2</w:t>
            </w:r>
            <w:r w:rsidRPr="0075142C">
              <w:rPr>
                <w:sz w:val="22"/>
                <w:szCs w:val="22"/>
              </w:rPr>
              <w:t xml:space="preserve"> </w:t>
            </w:r>
            <w:r w:rsidR="00F443BB" w:rsidRPr="0075142C">
              <w:rPr>
                <w:sz w:val="22"/>
                <w:szCs w:val="22"/>
              </w:rPr>
              <w:t>lipiec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Pr="0075142C">
              <w:rPr>
                <w:sz w:val="22"/>
                <w:szCs w:val="22"/>
              </w:rPr>
              <w:t>21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230857BF" w:rsidR="000F1285" w:rsidRPr="0075142C" w:rsidRDefault="005D509C" w:rsidP="00F443BB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</w:t>
            </w:r>
            <w:r w:rsidR="00F443BB" w:rsidRPr="0075142C">
              <w:rPr>
                <w:sz w:val="22"/>
                <w:szCs w:val="22"/>
              </w:rPr>
              <w:t>6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 w:rsidR="00F443BB" w:rsidRPr="0075142C">
              <w:rPr>
                <w:sz w:val="22"/>
                <w:szCs w:val="22"/>
              </w:rPr>
              <w:t>lipiec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Pr="0075142C">
              <w:rPr>
                <w:sz w:val="22"/>
                <w:szCs w:val="22"/>
              </w:rPr>
              <w:t>21r.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27AC2B62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201</w:t>
            </w:r>
            <w:r w:rsidR="00EC6A73" w:rsidRPr="0075142C">
              <w:rPr>
                <w:sz w:val="22"/>
                <w:szCs w:val="22"/>
              </w:rPr>
              <w:t>9</w:t>
            </w:r>
            <w:r w:rsidRPr="0075142C">
              <w:rPr>
                <w:sz w:val="22"/>
                <w:szCs w:val="22"/>
              </w:rPr>
              <w:t>r., poz.12</w:t>
            </w:r>
            <w:r w:rsidR="00EC6A73" w:rsidRPr="0075142C">
              <w:rPr>
                <w:sz w:val="22"/>
                <w:szCs w:val="22"/>
              </w:rPr>
              <w:t>82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58F02300" w:rsidR="000F1285" w:rsidRPr="0075142C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preferowane kierunki: </w:t>
            </w:r>
            <w:r w:rsidR="008F3F62" w:rsidRPr="0075142C">
              <w:rPr>
                <w:sz w:val="22"/>
                <w:szCs w:val="22"/>
              </w:rPr>
              <w:t>ekonomia, rachunkowość,</w:t>
            </w:r>
          </w:p>
          <w:p w14:paraId="18B4C575" w14:textId="77777777" w:rsidR="008F3F62" w:rsidRPr="0075142C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6A07D4D8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samorządzie gminnym,</w:t>
            </w:r>
          </w:p>
          <w:p w14:paraId="497D5D47" w14:textId="77777777" w:rsidR="00C222B8" w:rsidRPr="0075142C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pracownikach samorządowych,</w:t>
            </w:r>
          </w:p>
          <w:p w14:paraId="69703B77" w14:textId="77777777" w:rsidR="00C222B8" w:rsidRPr="0075142C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o rachunkowości,</w:t>
            </w:r>
          </w:p>
          <w:p w14:paraId="11A639CC" w14:textId="77777777" w:rsidR="008F3F62" w:rsidRPr="0075142C" w:rsidRDefault="008F3F62" w:rsidP="008F3F62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zbiorowym zaopatrzeniu w wodę i zbiorowym odprowadzaniu ścieków,</w:t>
            </w:r>
          </w:p>
          <w:p w14:paraId="3103FA5D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o finansach publicznych,</w:t>
            </w:r>
          </w:p>
          <w:p w14:paraId="00A87E8E" w14:textId="77777777" w:rsidR="00E4731A" w:rsidRPr="0075142C" w:rsidRDefault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Kodeks postępowania administracyjnego,</w:t>
            </w:r>
          </w:p>
          <w:p w14:paraId="5B0BCCF9" w14:textId="30F2A8A0" w:rsidR="00F84CF5" w:rsidRPr="0075142C" w:rsidRDefault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F84CF5" w:rsidRPr="0075142C">
              <w:rPr>
                <w:sz w:val="22"/>
                <w:szCs w:val="22"/>
              </w:rPr>
              <w:t>ustawy o odpowiedzialności za naruszenie dyscypliny finansów publicznych,</w:t>
            </w:r>
          </w:p>
          <w:p w14:paraId="493A3DDF" w14:textId="5A646070" w:rsidR="00F443BB" w:rsidRPr="0075142C" w:rsidRDefault="00F84CF5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podatku od towarów i usług,</w:t>
            </w:r>
          </w:p>
          <w:p w14:paraId="57D48D04" w14:textId="34A56C45" w:rsidR="00F443BB" w:rsidRPr="0075142C" w:rsidRDefault="00F443BB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obsługa programów: TARAN</w:t>
            </w:r>
            <w:r w:rsidR="0075142C" w:rsidRPr="0075142C">
              <w:rPr>
                <w:sz w:val="22"/>
                <w:szCs w:val="22"/>
              </w:rPr>
              <w:t xml:space="preserve"> (fakturowanie księgowość)</w:t>
            </w:r>
            <w:r w:rsidRPr="0075142C">
              <w:rPr>
                <w:sz w:val="22"/>
                <w:szCs w:val="22"/>
              </w:rPr>
              <w:t>, FORTES</w:t>
            </w:r>
            <w:r w:rsidR="0075142C" w:rsidRPr="0075142C">
              <w:rPr>
                <w:sz w:val="22"/>
                <w:szCs w:val="22"/>
              </w:rPr>
              <w:t xml:space="preserve"> (fakturowanie księgowość), </w:t>
            </w:r>
            <w:r w:rsidRPr="0075142C">
              <w:rPr>
                <w:sz w:val="22"/>
                <w:szCs w:val="22"/>
              </w:rPr>
              <w:t>PUMA</w:t>
            </w:r>
            <w:r w:rsidR="0075142C" w:rsidRPr="0075142C">
              <w:rPr>
                <w:sz w:val="22"/>
                <w:szCs w:val="22"/>
              </w:rPr>
              <w:t xml:space="preserve"> (fakturowanie księgowość)</w:t>
            </w:r>
            <w:r w:rsidRPr="0075142C">
              <w:rPr>
                <w:sz w:val="22"/>
                <w:szCs w:val="22"/>
              </w:rPr>
              <w:t>, JPK</w:t>
            </w:r>
            <w:r w:rsidR="0075142C" w:rsidRPr="0075142C">
              <w:rPr>
                <w:sz w:val="22"/>
                <w:szCs w:val="22"/>
              </w:rPr>
              <w:t>-</w:t>
            </w:r>
            <w:proofErr w:type="spellStart"/>
            <w:r w:rsidR="0075142C" w:rsidRPr="0075142C">
              <w:rPr>
                <w:sz w:val="22"/>
                <w:szCs w:val="22"/>
              </w:rPr>
              <w:t>TGSoft</w:t>
            </w:r>
            <w:proofErr w:type="spellEnd"/>
            <w:r w:rsidRPr="0075142C">
              <w:rPr>
                <w:sz w:val="22"/>
                <w:szCs w:val="22"/>
              </w:rPr>
              <w:t xml:space="preserve">,    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3A8A1D71" w14:textId="2210E800" w:rsidR="00185DF4" w:rsidRPr="0075142C" w:rsidRDefault="00A9208E" w:rsidP="00FC034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Pr="0075142C">
              <w:rPr>
                <w:sz w:val="22"/>
                <w:szCs w:val="22"/>
              </w:rPr>
              <w:t>.</w:t>
            </w:r>
          </w:p>
          <w:p w14:paraId="5F984992" w14:textId="77777777" w:rsidR="00185DF4" w:rsidRPr="0075142C" w:rsidRDefault="00185DF4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Pr="0075142C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5D63E56A" w14:textId="77777777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mile widziany staż w administracji samorządowej</w:t>
            </w:r>
            <w:r w:rsidR="00F94F15" w:rsidRPr="0075142C">
              <w:rPr>
                <w:sz w:val="22"/>
                <w:szCs w:val="22"/>
              </w:rPr>
              <w:t>.</w:t>
            </w: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5F0A03" w14:textId="6FA49D2E" w:rsidR="000D20AE" w:rsidRPr="0075142C" w:rsidRDefault="000D20AE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umów w zakresie zaopatrzenia w wodę i odprowadzenia ścieków,</w:t>
            </w:r>
            <w:r w:rsidR="00DC577A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prowadzenie ewidencji kontrahentów,</w:t>
            </w:r>
          </w:p>
          <w:p w14:paraId="1C0FD814" w14:textId="77777777" w:rsidR="00F94F15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prowadzenie szczegółowej ewidencji księgowej</w:t>
            </w:r>
            <w:r w:rsidR="00647617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w zakresie:</w:t>
            </w:r>
          </w:p>
          <w:p w14:paraId="26E13994" w14:textId="77777777" w:rsidR="00647617" w:rsidRPr="0075142C" w:rsidRDefault="00647617" w:rsidP="00647617">
            <w:pPr>
              <w:pStyle w:val="Akapitzlist"/>
              <w:spacing w:line="256" w:lineRule="auto"/>
              <w:ind w:left="38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- najmu i dzierżawy nieruchomości,</w:t>
            </w:r>
          </w:p>
          <w:p w14:paraId="296AB317" w14:textId="77777777" w:rsidR="00647617" w:rsidRPr="0075142C" w:rsidRDefault="00647617" w:rsidP="00647617">
            <w:pPr>
              <w:pStyle w:val="Akapitzlist"/>
              <w:spacing w:line="256" w:lineRule="auto"/>
              <w:ind w:left="38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- opłat za wodę i ścieki,</w:t>
            </w:r>
          </w:p>
          <w:p w14:paraId="7D654867" w14:textId="77777777" w:rsidR="00647617" w:rsidRPr="0075142C" w:rsidRDefault="00647617" w:rsidP="00647617">
            <w:pPr>
              <w:pStyle w:val="Akapitzlist"/>
              <w:spacing w:line="256" w:lineRule="auto"/>
              <w:ind w:left="38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- wywozu nieczystości,</w:t>
            </w:r>
          </w:p>
          <w:p w14:paraId="31978976" w14:textId="77777777" w:rsidR="00647617" w:rsidRPr="0075142C" w:rsidRDefault="00647617" w:rsidP="00647617">
            <w:pPr>
              <w:pStyle w:val="Akapitzlist"/>
              <w:spacing w:line="256" w:lineRule="auto"/>
              <w:ind w:left="38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- wieczystego użytkowania gruntu</w:t>
            </w:r>
          </w:p>
          <w:p w14:paraId="1D813907" w14:textId="77777777" w:rsidR="00F94F15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odzwierciedlanie na urządzeniach księgowych przebiegu rozrachunków i rozliczeń,</w:t>
            </w:r>
          </w:p>
          <w:p w14:paraId="01758E20" w14:textId="6AADC264" w:rsidR="00F94F15" w:rsidRPr="0075142C" w:rsidRDefault="00647617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ustalanie kwoty zaległości i nadpłaty w zakresie: najmu i dzierżawy nieruchomości, w zakresie opłat za wodę i ścieki, wywozu nieczystości i wieczystego </w:t>
            </w:r>
            <w:r w:rsidR="000D20AE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użytkowania</w:t>
            </w:r>
            <w:r w:rsidR="00F94F15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, </w:t>
            </w:r>
          </w:p>
          <w:p w14:paraId="15DA072B" w14:textId="70544188" w:rsidR="00F94F15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sporządzanie not księgowych,</w:t>
            </w:r>
          </w:p>
          <w:p w14:paraId="6851B02C" w14:textId="77777777" w:rsidR="00F94F15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analizowanie terminowości opłat z tytułu należności za wodę i ścieki,</w:t>
            </w:r>
          </w:p>
          <w:p w14:paraId="20E06C21" w14:textId="77777777" w:rsidR="00A938AE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naliczanie odsetek za nieterminową regulację należności i roszczeń,</w:t>
            </w:r>
          </w:p>
          <w:p w14:paraId="5CA0EB94" w14:textId="77777777" w:rsidR="00F94F15" w:rsidRPr="0075142C" w:rsidRDefault="000D20AE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rozliczanie inkasentów dokonujących poboru opłat za wodę i ścieki,</w:t>
            </w:r>
          </w:p>
          <w:p w14:paraId="247A7272" w14:textId="77777777" w:rsidR="00F94F15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pisemne uzgadnianie sald co najmniej raz w roku obrotowym (do bilansu rocznego),</w:t>
            </w:r>
          </w:p>
          <w:p w14:paraId="0885458D" w14:textId="77777777" w:rsidR="00D817BD" w:rsidRPr="0075142C" w:rsidRDefault="00D817BD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wystawianie faktur VAT w zakresie najmu i dzierżawy nieruchomości , opłat za wodę i ścieki, wywozu nieczystości, wieczystego użytkowania gruntu, sprzedaży nieruchomości, ogłoszeń w prasie oraz fakturowanie innych czynności podlegających ustawie VAT,</w:t>
            </w:r>
          </w:p>
          <w:p w14:paraId="7BC9E64B" w14:textId="7EAD27B0" w:rsidR="00D817BD" w:rsidRPr="0075142C" w:rsidRDefault="00D817BD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Prowadzenie </w:t>
            </w:r>
            <w:r w:rsidR="00D470B8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ewidencji </w:t>
            </w: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sprzedaży</w:t>
            </w:r>
            <w:r w:rsidR="00D470B8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 zakupów do celów sporządzania deklaracji</w:t>
            </w: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VAT</w:t>
            </w:r>
            <w:r w:rsidR="00D470B8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 jednolitego pliku kontrolnego (JPK), sporządzanie deklaracji zbiorczej VAT-7 </w:t>
            </w:r>
            <w:r w:rsidR="00FE72AA"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Gminy</w:t>
            </w:r>
          </w:p>
          <w:p w14:paraId="0B94D4AB" w14:textId="77777777" w:rsidR="00F94F15" w:rsidRPr="0075142C" w:rsidRDefault="00F94F15" w:rsidP="00F94F15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75142C"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umów o zaopatrzenie w wodę i odprowadzanie ścieków.</w:t>
            </w: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685258" w:rsidRPr="0075142C">
              <w:rPr>
                <w:sz w:val="22"/>
                <w:szCs w:val="22"/>
              </w:rPr>
              <w:t xml:space="preserve"> (parter – brak windy, budynek częściowo przystosowany dla potrzeb osób niepełnosprawnych /podjazd na parter budynku/)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1869C761" w14:textId="77777777" w:rsidR="000F1285" w:rsidRPr="0075142C" w:rsidRDefault="000F1285">
            <w:pPr>
              <w:autoSpaceDE w:val="0"/>
              <w:spacing w:line="256" w:lineRule="auto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2D1296B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4.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77777777" w:rsidR="001E1032" w:rsidRPr="0075142C" w:rsidRDefault="000F1285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5.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2D7FED8D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nie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9375DFF" w14:textId="77777777" w:rsidR="001E1032" w:rsidRPr="0075142C" w:rsidRDefault="001E1032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CV.</w:t>
            </w:r>
          </w:p>
          <w:p w14:paraId="15B7F4C6" w14:textId="77777777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Kopie dokumentów potwierdzających wykształcenie</w:t>
            </w:r>
          </w:p>
          <w:p w14:paraId="4D361FE1" w14:textId="77777777" w:rsidR="0071064E" w:rsidRPr="0075142C" w:rsidRDefault="0071064E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oraz dokumenty wg </w:t>
            </w:r>
            <w:r w:rsidR="00690765" w:rsidRPr="0075142C">
              <w:rPr>
                <w:sz w:val="22"/>
                <w:szCs w:val="22"/>
              </w:rPr>
              <w:t xml:space="preserve">załączonego </w:t>
            </w:r>
            <w:r w:rsidRPr="0075142C">
              <w:rPr>
                <w:sz w:val="22"/>
                <w:szCs w:val="22"/>
              </w:rPr>
              <w:t>wzoru</w:t>
            </w:r>
            <w:r w:rsidR="005F1E9E" w:rsidRPr="0075142C">
              <w:rPr>
                <w:sz w:val="22"/>
                <w:szCs w:val="22"/>
              </w:rPr>
              <w:t xml:space="preserve"> - dostępne na stronie internetowej </w:t>
            </w:r>
            <w:hyperlink r:id="rId5" w:history="1">
              <w:r w:rsidR="005F1E9E"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="005F1E9E" w:rsidRPr="0075142C">
              <w:rPr>
                <w:sz w:val="22"/>
                <w:szCs w:val="22"/>
              </w:rPr>
              <w:t xml:space="preserve"> , tj.: 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a) o pełnej zdolności do czynności prawnych oraz korzystania z pełni praw </w:t>
            </w:r>
            <w:r w:rsidRPr="0075142C">
              <w:rPr>
                <w:sz w:val="22"/>
                <w:szCs w:val="22"/>
              </w:rPr>
              <w:lastRenderedPageBreak/>
              <w:t>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c) o wyrażeniu zgody na przetwarzanie jego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Pr="0075142C">
              <w:rPr>
                <w:sz w:val="22"/>
                <w:szCs w:val="22"/>
              </w:rPr>
              <w:t>t.j</w:t>
            </w:r>
            <w:proofErr w:type="spellEnd"/>
            <w:r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Pr="0075142C">
              <w:rPr>
                <w:sz w:val="22"/>
                <w:szCs w:val="22"/>
              </w:rPr>
              <w:t>t.j</w:t>
            </w:r>
            <w:proofErr w:type="spellEnd"/>
            <w:r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Dz.U. z 201</w:t>
            </w:r>
            <w:r w:rsidR="00610814" w:rsidRPr="0075142C">
              <w:rPr>
                <w:sz w:val="22"/>
                <w:szCs w:val="22"/>
              </w:rPr>
              <w:t>9</w:t>
            </w:r>
            <w:r w:rsidRPr="0075142C">
              <w:rPr>
                <w:sz w:val="22"/>
                <w:szCs w:val="22"/>
              </w:rPr>
              <w:t>r., poz.12</w:t>
            </w:r>
            <w:r w:rsidR="00610814" w:rsidRPr="0075142C">
              <w:rPr>
                <w:sz w:val="22"/>
                <w:szCs w:val="22"/>
              </w:rPr>
              <w:t>82</w:t>
            </w:r>
            <w:r w:rsidRPr="0075142C">
              <w:rPr>
                <w:sz w:val="22"/>
                <w:szCs w:val="22"/>
              </w:rPr>
              <w:t>).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7777777" w:rsidR="00690765" w:rsidRPr="0075142C" w:rsidRDefault="0069076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d) Klauzula informacyjna dla osoby ubiegającej się o zatrudnienie.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00EFC402" w14:textId="77777777" w:rsidR="001E1032" w:rsidRPr="0075142C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2456346E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F443BB" w:rsidRPr="0075142C">
              <w:rPr>
                <w:sz w:val="22"/>
                <w:szCs w:val="22"/>
              </w:rPr>
              <w:t>26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="00F443BB" w:rsidRPr="0075142C">
              <w:rPr>
                <w:sz w:val="22"/>
                <w:szCs w:val="22"/>
              </w:rPr>
              <w:t>lipca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21</w:t>
            </w:r>
            <w:r w:rsidRPr="0075142C">
              <w:rPr>
                <w:sz w:val="22"/>
                <w:szCs w:val="22"/>
              </w:rPr>
              <w:t>r. do godz.15.</w:t>
            </w:r>
            <w:r w:rsidR="00FB436D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Pr="0075142C">
              <w:rPr>
                <w:sz w:val="22"/>
                <w:szCs w:val="22"/>
              </w:rPr>
              <w:t>w sekretariacie Urzędu Gminy w Rakowie (I piętro, pokój nr 15)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</w:p>
          <w:p w14:paraId="3F4AAA1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2E6D301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  <w:p w14:paraId="2DDAD17A" w14:textId="53D874A9" w:rsidR="001E1032" w:rsidRPr="0075142C" w:rsidRDefault="0069179F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685258" w:rsidRPr="0075142C"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>nspektora w Urzędzie Gminy w Rakowie”.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6. W przypadku unieważnienia naboru, złożone dokumenty kandydatów są wydawane ich nadawcom albo komisyjnie niszczone po upływie miesiąca od daty unieważnienia naboru.</w:t>
            </w:r>
          </w:p>
        </w:tc>
      </w:tr>
    </w:tbl>
    <w:p w14:paraId="35B6B1C7" w14:textId="77777777" w:rsidR="006301E7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</w:t>
      </w:r>
      <w:r w:rsidRPr="0075142C">
        <w:rPr>
          <w:sz w:val="22"/>
          <w:szCs w:val="22"/>
        </w:rPr>
        <w:t xml:space="preserve">                       </w:t>
      </w:r>
      <w:bookmarkStart w:id="0" w:name="_GoBack"/>
      <w:bookmarkEnd w:id="0"/>
    </w:p>
    <w:p w14:paraId="6C3B1362" w14:textId="77777777" w:rsidR="006301E7" w:rsidRDefault="006301E7" w:rsidP="006301E7">
      <w:pPr>
        <w:ind w:left="6372"/>
        <w:jc w:val="center"/>
        <w:rPr>
          <w:sz w:val="22"/>
          <w:szCs w:val="22"/>
        </w:rPr>
      </w:pPr>
    </w:p>
    <w:p w14:paraId="31637CBB" w14:textId="77777777" w:rsidR="006301E7" w:rsidRDefault="006301E7" w:rsidP="006301E7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>Wójt Gminy Raków</w:t>
      </w:r>
    </w:p>
    <w:p w14:paraId="6B243C92" w14:textId="014380F5" w:rsidR="00884996" w:rsidRPr="0075142C" w:rsidRDefault="006301E7" w:rsidP="006301E7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>Damian Szpak</w:t>
      </w:r>
    </w:p>
    <w:sectPr w:rsidR="00884996" w:rsidRPr="0075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D20AE"/>
    <w:rsid w:val="000F1285"/>
    <w:rsid w:val="00185DF4"/>
    <w:rsid w:val="001E1032"/>
    <w:rsid w:val="0024212A"/>
    <w:rsid w:val="002930B4"/>
    <w:rsid w:val="002C577B"/>
    <w:rsid w:val="0030121C"/>
    <w:rsid w:val="003D315B"/>
    <w:rsid w:val="003F616F"/>
    <w:rsid w:val="00415267"/>
    <w:rsid w:val="00424273"/>
    <w:rsid w:val="00443CBA"/>
    <w:rsid w:val="00444BE9"/>
    <w:rsid w:val="00511D8C"/>
    <w:rsid w:val="005D509C"/>
    <w:rsid w:val="005F1E9E"/>
    <w:rsid w:val="00610814"/>
    <w:rsid w:val="006301E7"/>
    <w:rsid w:val="00647617"/>
    <w:rsid w:val="0066368E"/>
    <w:rsid w:val="00676DB4"/>
    <w:rsid w:val="00685258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327C7"/>
    <w:rsid w:val="00852199"/>
    <w:rsid w:val="00884996"/>
    <w:rsid w:val="008A54C2"/>
    <w:rsid w:val="008C6C46"/>
    <w:rsid w:val="008F3F62"/>
    <w:rsid w:val="00A9208E"/>
    <w:rsid w:val="00A938AE"/>
    <w:rsid w:val="00B278A9"/>
    <w:rsid w:val="00BB294A"/>
    <w:rsid w:val="00BE1AAC"/>
    <w:rsid w:val="00C222B8"/>
    <w:rsid w:val="00D119D5"/>
    <w:rsid w:val="00D220F6"/>
    <w:rsid w:val="00D470B8"/>
    <w:rsid w:val="00D817BD"/>
    <w:rsid w:val="00DA19EA"/>
    <w:rsid w:val="00DC577A"/>
    <w:rsid w:val="00DD65A4"/>
    <w:rsid w:val="00E4731A"/>
    <w:rsid w:val="00E524E0"/>
    <w:rsid w:val="00E61F42"/>
    <w:rsid w:val="00EA54D9"/>
    <w:rsid w:val="00EC6A73"/>
    <w:rsid w:val="00F102BD"/>
    <w:rsid w:val="00F443BB"/>
    <w:rsid w:val="00F84CF5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  <w15:docId w15:val="{B968FB8C-EA9A-45A4-8334-9A2FA44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hyperlink" Target="http://bip.ra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Sławomir Stanek</cp:lastModifiedBy>
  <cp:revision>4</cp:revision>
  <cp:lastPrinted>2021-07-12T09:58:00Z</cp:lastPrinted>
  <dcterms:created xsi:type="dcterms:W3CDTF">2021-07-12T06:50:00Z</dcterms:created>
  <dcterms:modified xsi:type="dcterms:W3CDTF">2021-07-12T11:27:00Z</dcterms:modified>
</cp:coreProperties>
</file>