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Wójt Gminy Raków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działając na podstawie  art. 38 ust. 1 i 2 ustawy z dnia 21 sierpnia</w:t>
      </w:r>
      <w:r>
        <w:rPr>
          <w:b/>
          <w:color w:val="auto"/>
          <w:sz w:val="22"/>
          <w:szCs w:val="22"/>
          <w:u w:val="none"/>
        </w:rPr>
        <w:t xml:space="preserve"> 1997 roku o gospodarce nieruchomościam</w:t>
      </w:r>
      <w:r>
        <w:rPr>
          <w:b/>
          <w:bCs/>
          <w:color w:val="auto"/>
          <w:sz w:val="22"/>
          <w:szCs w:val="22"/>
          <w:u w:val="none"/>
        </w:rPr>
        <w:t xml:space="preserve">i </w:t>
      </w:r>
      <w:bookmarkStart w:id="0" w:name="view%25252525252525253A_id1%252525252525"/>
      <w:bookmarkEnd w:id="0"/>
      <w:r>
        <w:rPr>
          <w:b/>
          <w:bCs/>
          <w:color w:val="000000"/>
          <w:sz w:val="22"/>
          <w:szCs w:val="22"/>
          <w:u w:val="none"/>
          <w:shd w:fill="auto" w:val="clear"/>
        </w:rPr>
        <w:t>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Dz.U. 2021 poz. 1899</w:t>
      </w:r>
      <w:r>
        <w:rPr>
          <w:b/>
          <w:bCs/>
          <w:color w:val="000000"/>
          <w:sz w:val="22"/>
          <w:szCs w:val="22"/>
          <w:u w:val="none"/>
          <w:shd w:fill="auto" w:val="clear"/>
        </w:rPr>
        <w:t>)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ogłasza przetarg ustny nieograniczony na sprzedaż nieruchomości stanowiących własność Gminy  Raków, oznaczonych w ewidencji gruntów jako: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 w:val="false"/>
          <w:bCs w:val="false"/>
          <w:sz w:val="22"/>
          <w:szCs w:val="22"/>
        </w:rPr>
        <w:t>Działka</w:t>
      </w:r>
      <w:r>
        <w:rPr>
          <w:sz w:val="22"/>
          <w:szCs w:val="22"/>
        </w:rPr>
        <w:t xml:space="preserve"> nr</w:t>
      </w:r>
      <w:r>
        <w:rPr>
          <w:b/>
          <w:sz w:val="22"/>
          <w:szCs w:val="22"/>
        </w:rPr>
        <w:t xml:space="preserve"> 191/12 </w:t>
      </w:r>
      <w:r>
        <w:rPr>
          <w:sz w:val="22"/>
          <w:szCs w:val="22"/>
        </w:rPr>
        <w:t xml:space="preserve">o  pow. 0,1115 ha, położona w Szumsku, wykazana jako użytek Bi, dla której prowadzona jest księga wieczysta KI1L/00018043/9.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Uzbrojenie terenu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na poziomie średnim</w:t>
      </w:r>
      <w:r>
        <w:rPr>
          <w:sz w:val="22"/>
          <w:szCs w:val="22"/>
        </w:rPr>
        <w:t>. Zgodnie  ze  Zmianą Nr 3 Miejscowego   Planu Zagospodarowania Przestrzennego Gminy Raków zatwierdzonej Uchwałą Nr XI/66/2015 Rady Gminy Raków z dnia 17 lipca 2015 r. ogłoszoną w Dzienniku Urzędowym Województwa Świętokrzyskiego  poz. 2444 z dnia 26 sierpnia  2015 r .</w:t>
      </w:r>
      <w:r>
        <w:rPr>
          <w:rFonts w:ascii="Cambria" w:hAnsi="Cambria"/>
          <w:sz w:val="20"/>
          <w:szCs w:val="20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zabudowy mieszkaniowej jednorodzinnej 24.2.MN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oraz</w:t>
      </w:r>
      <w:r>
        <w:rPr>
          <w:sz w:val="22"/>
          <w:szCs w:val="22"/>
        </w:rPr>
        <w:t xml:space="preserve"> terenach dróg publicznych klasy drogi dojazdowej 24.2.KDD. Przez działkę przebiega nieprzekraczalna linia zabudowy.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Nieruchomość przeznaczona do sprzedaży uchwałą Rady Gminy Raków </w:t>
      </w:r>
      <w:r>
        <w:rPr>
          <w:b w:val="false"/>
          <w:bCs w:val="false"/>
          <w:sz w:val="22"/>
          <w:szCs w:val="22"/>
        </w:rPr>
        <w:t>nr XI/55/2007 z dnia 7 września 2007 roku. Dojazd drogą gruntową.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sz w:val="22"/>
          <w:szCs w:val="22"/>
          <w:lang w:eastAsia="pl-PL"/>
        </w:rPr>
        <w:t>43</w:t>
      </w:r>
      <w:r>
        <w:rPr>
          <w:b/>
          <w:sz w:val="22"/>
          <w:szCs w:val="22"/>
        </w:rPr>
        <w:t xml:space="preserve"> 000,00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4</w:t>
      </w:r>
      <w:r>
        <w:rPr>
          <w:b/>
          <w:sz w:val="22"/>
          <w:szCs w:val="22"/>
        </w:rPr>
        <w:t xml:space="preserve"> 300,00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 w:val="false"/>
          <w:bCs w:val="false"/>
          <w:sz w:val="22"/>
          <w:szCs w:val="22"/>
        </w:rPr>
        <w:t>Działka</w:t>
      </w:r>
      <w:r>
        <w:rPr>
          <w:sz w:val="22"/>
          <w:szCs w:val="22"/>
        </w:rPr>
        <w:t xml:space="preserve"> nr</w:t>
      </w:r>
      <w:r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pl-PL"/>
        </w:rPr>
        <w:t>346</w:t>
      </w:r>
      <w:r>
        <w:rPr>
          <w:b/>
          <w:sz w:val="22"/>
          <w:szCs w:val="22"/>
        </w:rPr>
        <w:t xml:space="preserve">/3 </w:t>
      </w:r>
      <w:r>
        <w:rPr>
          <w:sz w:val="22"/>
          <w:szCs w:val="22"/>
        </w:rPr>
        <w:t>o  pow. 0,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3100</w:t>
      </w:r>
      <w:r>
        <w:rPr>
          <w:sz w:val="22"/>
          <w:szCs w:val="22"/>
        </w:rPr>
        <w:t xml:space="preserve"> ha, położona w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Głuchowie</w:t>
      </w:r>
      <w:r>
        <w:rPr>
          <w:sz w:val="22"/>
          <w:szCs w:val="22"/>
        </w:rPr>
        <w:t xml:space="preserve">, wykazana jako użytek Lzr oraz W, dla której prowadzona jest księga wieczysta KI1L/00138466/7.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regularnym kształcie przypominającym trapez.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Brak sieci uzbrojenia terenu</w:t>
      </w:r>
      <w:r>
        <w:rPr>
          <w:sz w:val="22"/>
          <w:szCs w:val="22"/>
        </w:rPr>
        <w:t xml:space="preserve">. Zgodnie  ze  Zmianą Nr 3 Miejscowego  Planu Zagospodarowania Przestrzennego Gminy Raków zatwierdzonej Uchwałą Nr XI/66/2015 Rady  Gminy Raków z dnia 17 lipca 2015 r. ogłoszoną w Dzienniku Urzędowym Województwa Świętokrzyskiego  poz. 2444 z dnia 26 sierpnia 2015 r.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oznaczonym symbolem 6.5.ZL1 – tereny lasów w obszarach objętych formami ochrony przyrody zgodnie z przepisami o ochronie przyrody.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Nieruchomość przeznaczona do sprzedaży uchwałą Rady Gminy Raków nr XLV/306/2021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14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maja</w:t>
      </w:r>
      <w:r>
        <w:rPr>
          <w:sz w:val="22"/>
          <w:szCs w:val="22"/>
        </w:rPr>
        <w:t xml:space="preserve"> 2021 roku.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Działka nie posiada dostępu do drogi publicznej.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b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Zgodnie z art. 37a ust 1 pkt 2 ustawy z dnia 28 września 1991 r.( Dz. U. 2021 poz. 1275) o lasach  prawo pierwokupu nieruchomości przysługuje z mocy prawa Skarbowi Państwa, reprezentowanemu przez Lasy Państwowe.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2</w:t>
      </w:r>
      <w:r>
        <w:rPr>
          <w:b/>
          <w:sz w:val="22"/>
          <w:szCs w:val="22"/>
        </w:rPr>
        <w:t xml:space="preserve"> 300,00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23</w:t>
      </w:r>
      <w:r>
        <w:rPr>
          <w:b/>
          <w:sz w:val="22"/>
          <w:szCs w:val="22"/>
        </w:rPr>
        <w:t>0,00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Nieruchomość składająca się z trzech działek ewidencyjnych o łącznej powierzchni 0.7996 ha - działki nr</w:t>
      </w:r>
      <w:r>
        <w:rPr>
          <w:b/>
          <w:sz w:val="22"/>
          <w:szCs w:val="22"/>
        </w:rPr>
        <w:t xml:space="preserve"> 1945 </w:t>
      </w:r>
      <w:r>
        <w:rPr>
          <w:sz w:val="22"/>
          <w:szCs w:val="22"/>
        </w:rPr>
        <w:t xml:space="preserve">o pow. 0,2064 ha, działki </w:t>
      </w:r>
      <w:r>
        <w:rPr>
          <w:b/>
          <w:bCs/>
          <w:sz w:val="22"/>
          <w:szCs w:val="22"/>
        </w:rPr>
        <w:t>1946</w:t>
      </w:r>
      <w:r>
        <w:rPr>
          <w:sz w:val="22"/>
          <w:szCs w:val="22"/>
        </w:rPr>
        <w:t xml:space="preserve"> o pow. 0.2160ha, działki </w:t>
      </w:r>
      <w:r>
        <w:rPr>
          <w:b/>
          <w:bCs/>
          <w:sz w:val="22"/>
          <w:szCs w:val="22"/>
        </w:rPr>
        <w:t>1947</w:t>
      </w:r>
      <w:r>
        <w:rPr>
          <w:sz w:val="22"/>
          <w:szCs w:val="22"/>
        </w:rPr>
        <w:t xml:space="preserve"> o pow. 0.3772 położona w Rakowie bezpośrednio przy zbiorniku „Chańcza”, wykazana jako użytki gruntowe RV, RVI, dla której prowadzona jest księga wieczysta KI1L/00155432/5 (dla działek 1945 oraz 1947) oraz wydana została decyzja D SPN.IV.7510.44.2016 (dla działki 1946).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Uzbrojenie terenu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na poziomie średnim</w:t>
      </w:r>
      <w:r>
        <w:rPr>
          <w:sz w:val="22"/>
          <w:szCs w:val="22"/>
        </w:rPr>
        <w:t xml:space="preserve">. Zgodnie ze Zmianą Nr 3  Miejscowego Planu Zagospodarowania Przestrzennego Gminy Raków zatwierdzonej Uchwałą Nr XI/66/2015 Rady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nieruchomość leży na terenach oznaczonych jako tereny</w:t>
      </w:r>
      <w:r>
        <w:rPr>
          <w:sz w:val="22"/>
          <w:szCs w:val="22"/>
        </w:rPr>
        <w:t xml:space="preserve"> indywidualnej zabudowy rekreacyjnej i letniskowej z dopuszczeniem obiektów usług turystycznych – 20.1.UT1 oraz terenach dróg publicznych klasy drogi dojazdowej – 20.1.KDD. Przez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</w:t>
      </w:r>
      <w:r>
        <w:rPr>
          <w:sz w:val="22"/>
          <w:szCs w:val="22"/>
        </w:rPr>
        <w:t xml:space="preserve"> przebiega nieprzekraczalna linia zabudowy.</w:t>
      </w:r>
    </w:p>
    <w:p>
      <w:pPr>
        <w:pStyle w:val="Normal"/>
        <w:spacing w:lineRule="auto" w:line="360"/>
        <w:ind w:right="283" w:hanging="0"/>
        <w:jc w:val="both"/>
        <w:rPr>
          <w:sz w:val="22"/>
          <w:szCs w:val="22"/>
        </w:rPr>
      </w:pPr>
      <w:r>
        <w:rPr>
          <w:rFonts w:eastAsia="Times New Roman" w:cs="Arial"/>
          <w:color w:val="auto"/>
          <w:kern w:val="0"/>
          <w:sz w:val="22"/>
          <w:szCs w:val="22"/>
          <w:lang w:val="pl-PL" w:eastAsia="pl-PL" w:bidi="ar-SA"/>
        </w:rPr>
        <w:t>Nieruchomość</w:t>
      </w:r>
      <w:r>
        <w:rPr>
          <w:rFonts w:cs="Arial"/>
          <w:sz w:val="22"/>
          <w:szCs w:val="22"/>
        </w:rPr>
        <w:t xml:space="preserve"> znajduje się </w:t>
      </w:r>
      <w:r>
        <w:rPr>
          <w:rFonts w:cs="Arial"/>
          <w:bCs/>
          <w:sz w:val="22"/>
          <w:szCs w:val="22"/>
        </w:rPr>
        <w:t>częściowo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pomiędzy linią maksymalnego poziomu piętrzenia zbiornika „Chańcza”, a nieprzekraczalną linia zabudowy budynków rekreacji indywidualnej w odległości 30 m od rzędnej maksymalnego poziomu piętrzenia na zbiornikach „Chańcza” i „Smyków”.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Times New Roman" w:cs="Arial"/>
          <w:color w:val="auto"/>
          <w:kern w:val="0"/>
          <w:sz w:val="22"/>
          <w:szCs w:val="22"/>
          <w:lang w:val="pl-PL" w:eastAsia="pl-PL" w:bidi="ar-SA"/>
        </w:rPr>
        <w:t>Nieruchomość</w:t>
      </w:r>
      <w:r>
        <w:rPr>
          <w:rFonts w:cs="Arial"/>
          <w:sz w:val="22"/>
          <w:szCs w:val="22"/>
        </w:rPr>
        <w:t xml:space="preserve"> znajduje się </w:t>
      </w:r>
      <w:r>
        <w:rPr>
          <w:rFonts w:cs="Arial"/>
          <w:bCs/>
          <w:sz w:val="22"/>
          <w:szCs w:val="22"/>
        </w:rPr>
        <w:t xml:space="preserve">częściowo </w:t>
      </w:r>
      <w:r>
        <w:rPr>
          <w:rFonts w:cs="Arial"/>
          <w:sz w:val="22"/>
          <w:szCs w:val="22"/>
        </w:rPr>
        <w:t xml:space="preserve">pomiędzy linią maksymalnego poziomu  linią maksymalnego poziomu piętrzenia zbiornika „Chańcza”, a nieprzekraczalną linią zabudowy obiektów ogólnodostępnych i ogrodzeń trwałych w odległości 15 m od rzędnej maksymalnego poziomu piętrzenia na zbiornikach „Chańcza” i „Smyków”.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Nieruchomość przeznaczona do sprzedaży uchwałą Rady Gminy Raków nr XLV/307/2021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14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maja</w:t>
      </w:r>
      <w:r>
        <w:rPr>
          <w:sz w:val="22"/>
          <w:szCs w:val="22"/>
        </w:rPr>
        <w:t xml:space="preserve"> 2021 roku. Dojazd drogą gruntową.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350</w:t>
      </w:r>
      <w:r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000</w:t>
      </w:r>
      <w:r>
        <w:rPr>
          <w:b/>
          <w:sz w:val="22"/>
          <w:szCs w:val="22"/>
        </w:rPr>
        <w:t xml:space="preserve">,00 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35</w:t>
      </w:r>
      <w:r>
        <w:rPr>
          <w:b/>
          <w:sz w:val="22"/>
          <w:szCs w:val="22"/>
        </w:rPr>
        <w:t xml:space="preserve"> 000,00 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219/5 </w:t>
      </w:r>
      <w:r>
        <w:rPr>
          <w:sz w:val="22"/>
          <w:szCs w:val="22"/>
        </w:rPr>
        <w:t xml:space="preserve">o  pow. 0,0601 ha, położona w Pągowcu, wykazana jako użytek RIVb, RV, dla której prowadzona jest księga wieczysta KI1L/00157792/0.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kształcie przypominającym trapez prostokątny. Brak sieci uzbrojenia terenu. Zgodnie  ze  Zmianą Nr 3  Miejscowego  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 indywidualnej 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328</w:t>
      </w:r>
      <w:r>
        <w:rPr>
          <w:sz w:val="22"/>
          <w:szCs w:val="22"/>
        </w:rPr>
        <w:t xml:space="preserve">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sierpnia</w:t>
      </w:r>
      <w:r>
        <w:rPr>
          <w:sz w:val="22"/>
          <w:szCs w:val="22"/>
        </w:rPr>
        <w:t xml:space="preserve"> 2021 roku. Dojazd drogą gruntową.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32</w:t>
      </w:r>
      <w:r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000</w:t>
      </w:r>
      <w:r>
        <w:rPr>
          <w:b/>
          <w:sz w:val="22"/>
          <w:szCs w:val="22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200</w:t>
      </w:r>
      <w:r>
        <w:rPr>
          <w:b/>
          <w:sz w:val="22"/>
          <w:szCs w:val="22"/>
        </w:rPr>
        <w:t>,00 zł</w:t>
      </w:r>
    </w:p>
    <w:p>
      <w:pPr>
        <w:pStyle w:val="Normal"/>
        <w:spacing w:lineRule="auto" w:line="360"/>
        <w:jc w:val="left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219/6 </w:t>
      </w:r>
      <w:r>
        <w:rPr>
          <w:sz w:val="22"/>
          <w:szCs w:val="22"/>
        </w:rPr>
        <w:t xml:space="preserve">o  pow. 0,0615 ha, położona w Pągowcu, wykazana jako użytek RIVb, RV, dla której prowadzona jest księga wieczysta KI1L/00157792/0.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Brak sieci uzbrojenia terenu. Zgodnie  ze  Zmianą Nr 3  Miejscowego Planu Zagospodarowania Przestrzennego Gminy Raków zatwierdzonej Uchwałą Nr XI/66/2015 Rady  Gminy Raków z dnia 17 lipca 2015 r. ogłoszoną w Dzienniku Urzędowym Województwa Świętokrzyskiego poz. 2444 z dnia 26 sierpnia 2015 r .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 indywidualnej zabudowy rekreacyjnej i letniskowej z dopuszczeniem obiektów usług turystycznych – 17.6.UT1. Nieruchomość przeznaczona do sprzedaży uchwałą Rady Gminy Raków nr XII/62/2011 z dnia 30 września 2011 roku zmienioną uchwałą Rady Gminy Raków  nr XLVIII/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328</w:t>
      </w:r>
      <w:r>
        <w:rPr>
          <w:sz w:val="22"/>
          <w:szCs w:val="22"/>
        </w:rPr>
        <w:t xml:space="preserve">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sierpnia</w:t>
      </w:r>
      <w:r>
        <w:rPr>
          <w:sz w:val="22"/>
          <w:szCs w:val="22"/>
        </w:rPr>
        <w:t xml:space="preserve"> 2021 roku. Dojazd drogą gruntową.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36</w:t>
      </w:r>
      <w:r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000</w:t>
      </w:r>
      <w:r>
        <w:rPr>
          <w:b/>
          <w:sz w:val="22"/>
          <w:szCs w:val="22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b/>
          <w:sz w:val="22"/>
          <w:szCs w:val="22"/>
        </w:rPr>
        <w:t xml:space="preserve"> 6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00</w:t>
      </w:r>
      <w:r>
        <w:rPr>
          <w:b/>
          <w:sz w:val="22"/>
          <w:szCs w:val="22"/>
        </w:rPr>
        <w:t>,00 zł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219/7 </w:t>
      </w:r>
      <w:r>
        <w:rPr>
          <w:sz w:val="22"/>
          <w:szCs w:val="22"/>
        </w:rPr>
        <w:t xml:space="preserve">o  pow. 0,0600 ha, położona w Pągowcu, wykazana jako użytek RV, dla której prowadzona jest księga wieczysta KI1L/00157792/0.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Brak sieci uzbrojenia terenu. Zgodnie  ze  Zmianą Nr 3  Miejscowego  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 indywidualnej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 nr XLVIII/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328</w:t>
      </w:r>
      <w:r>
        <w:rPr>
          <w:sz w:val="22"/>
          <w:szCs w:val="22"/>
        </w:rPr>
        <w:t xml:space="preserve">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sierpnia</w:t>
      </w:r>
      <w:r>
        <w:rPr>
          <w:sz w:val="22"/>
          <w:szCs w:val="22"/>
        </w:rPr>
        <w:t xml:space="preserve"> 2021 roku. Dojazd drogą gruntową.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35</w:t>
      </w:r>
      <w:r>
        <w:rPr>
          <w:b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000</w:t>
      </w:r>
      <w:r>
        <w:rPr>
          <w:b/>
          <w:sz w:val="22"/>
          <w:szCs w:val="22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b/>
          <w:sz w:val="22"/>
          <w:szCs w:val="22"/>
        </w:rPr>
        <w:t xml:space="preserve"> 5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00</w:t>
      </w:r>
      <w:r>
        <w:rPr>
          <w:b/>
          <w:sz w:val="22"/>
          <w:szCs w:val="22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219/28 </w:t>
      </w:r>
      <w:r>
        <w:rPr>
          <w:b w:val="false"/>
          <w:bCs w:val="false"/>
          <w:sz w:val="22"/>
          <w:szCs w:val="22"/>
        </w:rPr>
        <w:t>o  pow. 0,0716 ha, p</w:t>
      </w:r>
      <w:r>
        <w:rPr>
          <w:sz w:val="22"/>
          <w:szCs w:val="22"/>
        </w:rPr>
        <w:t xml:space="preserve">ołożona w Pągowcu, wykazana jako użytek  RVI, dla której prowadzona jest księga wieczysta KI1L/00021824/2.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Brak uzbrojenia terenu. Zgodnie  ze  Zmianą Nr 3  Miejscowego  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 indywidualnej zabudowy rekreacyjnej i letniskowej z dopuszczeniem obiektów usług turystycznych – 17.6.UT1. Nieruchomość przeznaczona do sprzedaży uchwałą Rady Gminy Raków nr XII/62/2011 z dnia 30 września 2011 roku zmienioną uchwałą Rady Gminy Raków  nr XLVIII/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328</w:t>
      </w:r>
      <w:r>
        <w:rPr>
          <w:sz w:val="22"/>
          <w:szCs w:val="22"/>
        </w:rPr>
        <w:t xml:space="preserve">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sierpnia</w:t>
      </w:r>
      <w:r>
        <w:rPr>
          <w:sz w:val="22"/>
          <w:szCs w:val="22"/>
        </w:rPr>
        <w:t xml:space="preserve"> 2021 roku. Przy sprzedaży działki nr ewid. 219/28 zostanie ustanowiona służebność gruntowa w działce nr ewid. 219/24 celem zapewnienia dostępu do drogi publicznej. W c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enę nieruchomości wliczona jest również wartość służebności. Dojazd drogą gruntową.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40 000,00</w:t>
      </w:r>
      <w:r>
        <w:rPr>
          <w:b/>
          <w:sz w:val="22"/>
          <w:szCs w:val="22"/>
        </w:rPr>
        <w:t xml:space="preserve"> 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4 000,00</w:t>
      </w:r>
      <w:r>
        <w:rPr>
          <w:b/>
          <w:sz w:val="22"/>
          <w:szCs w:val="22"/>
        </w:rPr>
        <w:t xml:space="preserve">  zł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219/29 </w:t>
      </w:r>
      <w:r>
        <w:rPr>
          <w:sz w:val="22"/>
          <w:szCs w:val="22"/>
        </w:rPr>
        <w:t xml:space="preserve">o  pow. 0,0720 ha, położona w Pągowcu, wykazana jako użytek RVI, dla której prowadzona jest księga wieczysta KI1L/00021824/2.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Brak uzbrojenia terenu. Zgodnie  ze  Zmianą Nr 3  Miejscowego  Planu Zagospodarowania Przestrzennego Gminy Raków zatwierdzonej Uchwałą Nr XI/66/2015 Rady Gminy Raków z dnia 17 lipca 2015 r. ogłoszoną w Dzienniku Urzędowym Województwa Świętokrzyskiego poz. 2444 z dnia 26 sierpnia 2015 r.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indywidualnej zabudowy rekreacyjnej i letniskowej z dopuszczeniem obiektów  usług turystycznych – 17.6.UT1.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328</w:t>
      </w:r>
      <w:r>
        <w:rPr>
          <w:sz w:val="22"/>
          <w:szCs w:val="22"/>
        </w:rPr>
        <w:t xml:space="preserve">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sierpnia</w:t>
      </w:r>
      <w:r>
        <w:rPr>
          <w:sz w:val="22"/>
          <w:szCs w:val="22"/>
        </w:rPr>
        <w:t xml:space="preserve"> 2021 roku. Przy sprzedaży działki nr ewid. 219/29 zostanie ustanowiona służebność gruntowa w działce nr ewid. 219/24 celem zapewnienia dostępu do drogi publicznej. W c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enę nieruchomości wliczona jest również wartość służebności. Dojazd drogą gruntową.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40 000,00</w:t>
      </w:r>
      <w:r>
        <w:rPr>
          <w:b/>
          <w:sz w:val="22"/>
          <w:szCs w:val="22"/>
        </w:rPr>
        <w:t xml:space="preserve"> 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4 000,00</w:t>
      </w:r>
      <w:r>
        <w:rPr>
          <w:b/>
          <w:sz w:val="22"/>
          <w:szCs w:val="22"/>
        </w:rPr>
        <w:t xml:space="preserve">  zł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219/30 </w:t>
      </w:r>
      <w:r>
        <w:rPr>
          <w:sz w:val="22"/>
          <w:szCs w:val="22"/>
        </w:rPr>
        <w:t xml:space="preserve">o  pow. 0,0701 ha, położona w Pągowcu, wykazana jako użytek RVI, dla której prowadzona jest księga wieczysta KI1L/00021824/2.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prostokątnym kształcie. Brak uzbrojenia terenu. Zgodnie  ze  Zmianą Nr 3  Miejscowego  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sz w:val="22"/>
          <w:szCs w:val="22"/>
        </w:rPr>
        <w:t xml:space="preserve">  indywidualnej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 nr XLVIII/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328</w:t>
      </w:r>
      <w:r>
        <w:rPr>
          <w:sz w:val="22"/>
          <w:szCs w:val="22"/>
        </w:rPr>
        <w:t xml:space="preserve">/2021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3</w:t>
      </w:r>
      <w:r>
        <w:rPr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sierpnia</w:t>
      </w:r>
      <w:r>
        <w:rPr>
          <w:sz w:val="22"/>
          <w:szCs w:val="22"/>
        </w:rPr>
        <w:t xml:space="preserve"> 2021 roku. Dojazd drogą gruntową.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37 000,00</w:t>
      </w:r>
      <w:r>
        <w:rPr>
          <w:b/>
          <w:sz w:val="22"/>
          <w:szCs w:val="22"/>
        </w:rPr>
        <w:t xml:space="preserve">  zł           </w:t>
        <w:br/>
        <w:t xml:space="preserve">Wadium: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>3 700,00</w:t>
      </w:r>
      <w:r>
        <w:rPr>
          <w:b/>
          <w:sz w:val="22"/>
          <w:szCs w:val="22"/>
        </w:rPr>
        <w:t xml:space="preserve"> 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b/>
          <w:sz w:val="22"/>
          <w:szCs w:val="22"/>
        </w:rPr>
        <w:t>10.</w:t>
      </w:r>
      <w:r>
        <w:rPr>
          <w:sz w:val="22"/>
          <w:szCs w:val="22"/>
        </w:rPr>
        <w:t xml:space="preserve"> Działka nr</w:t>
      </w:r>
      <w:r>
        <w:rPr>
          <w:b/>
          <w:sz w:val="22"/>
          <w:szCs w:val="22"/>
        </w:rPr>
        <w:t xml:space="preserve"> 926/8 </w:t>
      </w:r>
      <w:r>
        <w:rPr>
          <w:sz w:val="22"/>
          <w:szCs w:val="22"/>
        </w:rPr>
        <w:t xml:space="preserve">o  pow. 0,2000 ha, położona w Chańczy, wykazana jako użytek Bz, dla której prowadzona jest księga wieczysta KI1L/00180601/5.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Nieruchomość niezabudowana</w:t>
      </w:r>
      <w:r>
        <w:rPr>
          <w:sz w:val="22"/>
          <w:szCs w:val="22"/>
        </w:rPr>
        <w:t xml:space="preserve"> o kształcie zbliżonym do prostokąta,. </w:t>
      </w:r>
      <w:r>
        <w:rPr>
          <w:color w:val="000000" w:themeColor="text1"/>
          <w:sz w:val="22"/>
          <w:szCs w:val="22"/>
        </w:rPr>
        <w:t xml:space="preserve">Brak uzbrojenia terenu. Zgodnie  ze  Zmianą Nr 3  Miejscowego 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przedmiotowa działka leży na terenie</w:t>
      </w:r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 indywidualnej zabudowy rekreacyjnej i letniskowej z dopuszczeniem obiektów usług turystycznych – 3.3.UT1. </w:t>
      </w:r>
    </w:p>
    <w:p>
      <w:pPr>
        <w:pStyle w:val="Normal"/>
        <w:spacing w:lineRule="auto" w:line="360"/>
        <w:ind w:right="283" w:hanging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Działka nr ewid. 926/8 znajduje się </w:t>
      </w:r>
      <w:r>
        <w:rPr>
          <w:rFonts w:cs="Arial"/>
          <w:bCs/>
          <w:sz w:val="22"/>
          <w:szCs w:val="22"/>
        </w:rPr>
        <w:t>częściowo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pomiędzy linią maksymalnego poziomu piętrzenia zbiornika „Chańcza”, a nieprzekraczalną linia zabudowy budynków rekreacji indywidualnej w odległości 30 m od rzędnej maksymalnego poziomu piętrzenia na zbiornikach „Chańcza” i „Smyków”.</w:t>
      </w:r>
    </w:p>
    <w:p>
      <w:pPr>
        <w:pStyle w:val="Normal"/>
        <w:spacing w:lineRule="auto" w:line="360"/>
        <w:ind w:right="283" w:hanging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Działka nr ewid. 926/8 znajduje się </w:t>
      </w:r>
      <w:r>
        <w:rPr>
          <w:rFonts w:cs="Arial"/>
          <w:bCs/>
          <w:sz w:val="22"/>
          <w:szCs w:val="22"/>
        </w:rPr>
        <w:t xml:space="preserve">częściowo </w:t>
      </w:r>
      <w:r>
        <w:rPr>
          <w:rFonts w:cs="Arial"/>
          <w:sz w:val="22"/>
          <w:szCs w:val="22"/>
        </w:rPr>
        <w:t xml:space="preserve">pomiędzy linią maksymalnego poziomu  linią maksymalnego poziomu piętrzenia zbiornika „Chańcza”, a nieprzekraczalną linią zabudowy obiektów ogólnodostępnych i ogrodzeń trwałych w odległości 15 m od rzędnej maksymalnego poziomu piętrzenia na zbiornikach „Chańcza” i „Smyków”. Nieruchomość przeznaczona do sprzedaży uchwałą Rady Gminy Raków nr XVIII/167/2019 z dnia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25</w:t>
      </w:r>
      <w:r>
        <w:rPr>
          <w:rFonts w:cs="Arial"/>
          <w:sz w:val="22"/>
          <w:szCs w:val="22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listopada</w:t>
      </w:r>
      <w:r>
        <w:rPr>
          <w:rFonts w:cs="Arial"/>
          <w:sz w:val="22"/>
          <w:szCs w:val="22"/>
        </w:rPr>
        <w:t xml:space="preserve"> 2019 roku.</w:t>
      </w:r>
    </w:p>
    <w:p>
      <w:pPr>
        <w:pStyle w:val="Normal"/>
        <w:spacing w:lineRule="auto" w:line="360"/>
        <w:ind w:right="283" w:hanging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Działka nie posiada dostępu do drogi publicznej.</w:t>
      </w:r>
    </w:p>
    <w:p>
      <w:pPr>
        <w:pStyle w:val="Normal"/>
        <w:spacing w:lineRule="auto" w:line="360"/>
        <w:ind w:right="283" w:hanging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Arial"/>
          <w:b w:val="false"/>
          <w:bCs w:val="false"/>
          <w:sz w:val="22"/>
          <w:szCs w:val="22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Cena wywoławcza: 80 000,00  zł           </w:t>
        <w:br/>
        <w:t>Wadium: 8 000,00  zł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/>
          <w:bCs/>
          <w:color w:val="auto"/>
          <w:kern w:val="0"/>
          <w:sz w:val="22"/>
          <w:szCs w:val="22"/>
          <w:lang w:val="pl-PL" w:eastAsia="pl-PL" w:bidi="ar-SA"/>
        </w:rPr>
        <w:t>C</w:t>
      </w:r>
      <w:r>
        <w:rPr>
          <w:bCs/>
          <w:sz w:val="22"/>
          <w:szCs w:val="22"/>
        </w:rPr>
        <w:t xml:space="preserve">eny wywoławcze nieruchomości wskazanych w pkt. 1 oraz od 3 do 10 zawierają podatek </w:t>
      </w:r>
      <w:r>
        <w:rPr>
          <w:b/>
          <w:bCs/>
          <w:sz w:val="22"/>
          <w:szCs w:val="22"/>
        </w:rPr>
        <w:t>VAT</w:t>
      </w:r>
      <w:r>
        <w:rPr>
          <w:bCs/>
          <w:sz w:val="22"/>
          <w:szCs w:val="22"/>
        </w:rPr>
        <w:t xml:space="preserve"> w wysokości 23%, natomiast cena wywoławcza nieruchomości wskazanej w pkt 2 zwolniona jest z opodatkowania podatkiem VAT  zgodnie z obowiązującymi przepisami prawa.                      </w:t>
        <w:br/>
        <w:t>Żadna z ww. działek</w:t>
      </w:r>
      <w:r>
        <w:rPr>
          <w:sz w:val="22"/>
          <w:szCs w:val="22"/>
        </w:rPr>
        <w:t xml:space="preserve"> nie jest obciążona ograniczonymi prawami rzeczowymi ani zobowiązaniami.</w:t>
        <w:br/>
        <w:br/>
      </w:r>
      <w:r>
        <w:rPr>
          <w:b/>
          <w:bCs/>
          <w:sz w:val="22"/>
          <w:szCs w:val="22"/>
        </w:rPr>
        <w:t xml:space="preserve">Przetargi na sprzedaż ww. nieruchomości  odbędą się w Urzędzie Gminy Raków, ul. Ogrodowa 1, sala konferencyjna, w dniu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pl-PL" w:eastAsia="pl-PL" w:bidi="ar-SA"/>
        </w:rPr>
        <w:t xml:space="preserve">14 grudnia </w:t>
      </w:r>
      <w:r>
        <w:rPr>
          <w:b/>
          <w:bCs/>
          <w:sz w:val="22"/>
          <w:szCs w:val="22"/>
        </w:rPr>
        <w:t>2021 roku (wtorek) odpowiednio o godz. 10:00, 10:20, 10:40, 11:00, 11:20, 11:40, 12:00, 12:20, 12:40, 13:00.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Warunkiem   dopuszczenia  do  przetargu  jest  wpłacenie  w  pieniądzu  wadium, w terminie do dnia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 xml:space="preserve">9 grudnia </w:t>
      </w:r>
      <w:r>
        <w:rPr>
          <w:b/>
          <w:sz w:val="22"/>
          <w:szCs w:val="22"/>
        </w:rPr>
        <w:t>2021 roku</w:t>
      </w:r>
      <w:r>
        <w:rPr>
          <w:sz w:val="22"/>
          <w:szCs w:val="22"/>
        </w:rPr>
        <w:t xml:space="preserve">  na  konto  Gminy Raków nr  </w:t>
      </w:r>
      <w:r>
        <w:rPr>
          <w:b/>
          <w:sz w:val="22"/>
          <w:szCs w:val="22"/>
        </w:rPr>
        <w:t xml:space="preserve">66  8521  1016  2001  0004  7193  0020  </w:t>
      </w:r>
      <w:r>
        <w:rPr>
          <w:sz w:val="22"/>
          <w:szCs w:val="22"/>
        </w:rPr>
        <w:t>ze wskazaniem nieruchomości, której wpłata dotyczy.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Wpłata   winna   być   dokonana   odpowiednio   wcześniej   tak,  </w:t>
      </w:r>
      <w:r>
        <w:rPr>
          <w:b/>
          <w:sz w:val="22"/>
          <w:szCs w:val="22"/>
        </w:rPr>
        <w:t xml:space="preserve">aby w  dniu 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l-PL" w:eastAsia="pl-PL" w:bidi="ar-SA"/>
        </w:rPr>
        <w:t xml:space="preserve">9 grudnia </w:t>
      </w:r>
      <w:r>
        <w:rPr>
          <w:b/>
          <w:sz w:val="22"/>
          <w:szCs w:val="22"/>
        </w:rPr>
        <w:t xml:space="preserve">2021 roku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wadium znajdowało się na rachunku organizatora przetargu.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b/>
          <w:sz w:val="22"/>
          <w:szCs w:val="22"/>
        </w:rPr>
        <w:t>W przypadku, gdy wpłacającym wadium nie jest uczestnik przetargu należy w tytule wpłaty wpisać imię i nazwisko (lub nazwę) uczestnika przetargu.</w:t>
        <w:br/>
      </w:r>
      <w:r>
        <w:rPr>
          <w:sz w:val="22"/>
          <w:szCs w:val="22"/>
        </w:rPr>
        <w:t xml:space="preserve">Dowód wpłaty wadium podlega przedłożeniu komisji przetargowej najpóźniej w dniu przetargu.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Sprzedaż nieruchomości odbywa się na podstawie danych z ewidencji gruntów Starostwa Powiatowego w Kielcach.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Ewentualne wznawianie granic odbywa się staraniem i na koszt nabywcy.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Nabywca wraz z gruntem przejmie na siebie obowiązek usunięcia z terenu ewentualnych bezumownych użytkowników.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Jeżeli  osoba  ustalona  jako  nabywca  nieruchomości  nie  stawi  się bez usprawiedliwienia w miejscu</w:t>
        <w:br/>
        <w:t>i w  terminie  podanym  przez  Wójta Gminy  Raków, celem  spisania  umowy  notarialnej, organizator przetargu może odstąpić od zawarcia umowy, a wpłacone wadium nie podlega zwrotowi.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Gminy Raków zastrzega sobie prawo odwołania przetargu z ważnych powodów.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Szczegółowych informacji udziela Referat Inwestycji, Gospodarki Przestrzennej i Mienia Komunalnego Urzędu Gminy Raków, ul. Ogrodowa 1, pok. 26, tel. 041 35 35 018 wew. 30 w godzinach pracy Urzędu.</w:t>
      </w:r>
    </w:p>
    <w:p>
      <w:pPr>
        <w:pStyle w:val="Tretekstu"/>
        <w:tabs>
          <w:tab w:val="clear" w:pos="720"/>
          <w:tab w:val="left" w:pos="9000" w:leader="none"/>
        </w:tabs>
        <w:spacing w:lineRule="auto" w:line="360"/>
        <w:ind w:right="72" w:hanging="0"/>
        <w:jc w:val="both"/>
        <w:rPr>
          <w:sz w:val="22"/>
          <w:szCs w:val="22"/>
        </w:rPr>
      </w:pPr>
      <w:r>
        <w:rPr>
          <w:sz w:val="22"/>
          <w:szCs w:val="22"/>
        </w:rPr>
        <w:t>Ogłoszenie o przetargu oraz warunki przetargu  wywieszono na tablicy ogłoszeń w Urzędzie Gminy       ,</w:t>
      </w:r>
      <w:r>
        <w:rPr>
          <w:sz w:val="22"/>
          <w:szCs w:val="22"/>
        </w:rPr>
        <w:t>na tablicach ogłoszeń wsi Szumsko, Głuchów, Pągowiec, Chańcza</w:t>
      </w:r>
      <w:r>
        <w:rPr>
          <w:sz w:val="22"/>
          <w:szCs w:val="22"/>
        </w:rPr>
        <w:t xml:space="preserve"> oraz opublikowano na stronie internetowej www.rakow.pl. oraz na biuletynie informacji publicznej  bip.rakow.pl.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agwek1"/>
        <w:spacing w:lineRule="auto" w:line="360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WARUNKI  PRZETARGU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17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Wójta Gminy Raków.</w:t>
      </w:r>
    </w:p>
    <w:p>
      <w:pPr>
        <w:pStyle w:val="Normal"/>
        <w:widowControl/>
        <w:numPr>
          <w:ilvl w:val="0"/>
          <w:numId w:val="18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Przetarg odbywa się w terminie i miejscu określonym w ogłoszeniu o przetargu.</w:t>
      </w:r>
    </w:p>
    <w:p>
      <w:pPr>
        <w:pStyle w:val="Normal"/>
        <w:widowControl/>
        <w:numPr>
          <w:ilvl w:val="0"/>
          <w:numId w:val="19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W przetargu mogą brać udział osoby fizyczne i osoby prawne, jeżeli wniosą wadium w terminie wyznaczonym w ogłoszeniu.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2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Przed przystąpieniem do przetargu, jego uczestnicy zobowiązani są do przedłożenia komisji przetargowej: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dowodu tożsamości, 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- dowodu wpłaty wadium;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- w odniesieniu do podmiotów gospodarczych - wypisu z rejestru lub ewidencji  gospodarczej oraz właściwych pełnomocnictw osób reprezentujących te podmioty;</w:t>
      </w:r>
    </w:p>
    <w:p>
      <w:pPr>
        <w:pStyle w:val="Normal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- uczestniczące w przetargu osoby fizyczne, w tym prowadzące działalność gospodarczą pozostające w związku małżeńskim, w przypadku udziału w przetargu jednego z małżonków, zobowiązane są do  przedłożenia oświadczenia o wyrażeniu zgody przez  współmałżonka, nie biorącego udziału w przetargu, na nabycie nieruchomości za cenę ustaloną w  przetargu (art. 37 ustawy z dnia 25.02.1964 roku Kodeks rodzinny i opiekuńczy – Dz. U. Nr 9, poz. 59  ze zm. ).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- pisemnego oświadczenia o zapoznaniu się z treścią ogłoszenia o przetargu,  jego warunkach i  przyjęciu ich bez zastrzeżeń.</w:t>
      </w:r>
    </w:p>
    <w:p>
      <w:pPr>
        <w:pStyle w:val="Normal"/>
        <w:widowControl/>
        <w:numPr>
          <w:ilvl w:val="0"/>
          <w:numId w:val="21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Normal"/>
        <w:widowControl/>
        <w:numPr>
          <w:ilvl w:val="0"/>
          <w:numId w:val="22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Postąpienie nie może wynosić mniej niż 1 % ceny wywoławczej, z zaokrągleniem w górę do pełnych dziesiątek złotych.</w:t>
      </w:r>
    </w:p>
    <w:p>
      <w:pPr>
        <w:pStyle w:val="Normal"/>
        <w:widowControl/>
        <w:numPr>
          <w:ilvl w:val="0"/>
          <w:numId w:val="2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Wadium zwrócone będzie niezwłocznie, jednak nie później niż przed upływem 3 dni od dnia: odwołania, zamknięcia, unieważnienia przetargu lub zakończenia przetargu wynikiem negatywnym.</w:t>
      </w:r>
    </w:p>
    <w:p>
      <w:pPr>
        <w:pStyle w:val="Normal"/>
        <w:widowControl/>
        <w:numPr>
          <w:ilvl w:val="0"/>
          <w:numId w:val="2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Wadium wniesione w pieniądzu przez uczestnika przetargu, który wygra przetarg, zostanie zaliczone na poczet ceny nabycia nieruchomości. </w:t>
      </w:r>
    </w:p>
    <w:p>
      <w:pPr>
        <w:pStyle w:val="Normal"/>
        <w:widowControl/>
        <w:numPr>
          <w:ilvl w:val="0"/>
          <w:numId w:val="25"/>
        </w:numPr>
        <w:suppressAutoHyphens w:val="true"/>
        <w:bidi w:val="0"/>
        <w:spacing w:lineRule="auto" w:line="360" w:before="0" w:after="0"/>
        <w:ind w:left="57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Granice nieruchomości przyjmuje się w/g ewidencji gruntów. Ewentualne wznawianie granic odbywa się staraniem i na koszt nabywcy.</w:t>
      </w:r>
    </w:p>
    <w:p>
      <w:pPr>
        <w:pStyle w:val="Normal"/>
        <w:widowControl/>
        <w:numPr>
          <w:ilvl w:val="0"/>
          <w:numId w:val="26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Nabywca wraz z gruntem przejmie na siebie obowiązek usunięcia z terenu ewentualnych bezumownych użytkowników.</w:t>
      </w:r>
    </w:p>
    <w:p>
      <w:pPr>
        <w:pStyle w:val="Normal"/>
        <w:widowControl/>
        <w:numPr>
          <w:ilvl w:val="0"/>
          <w:numId w:val="27"/>
        </w:numPr>
        <w:suppressAutoHyphens w:val="true"/>
        <w:bidi w:val="0"/>
        <w:spacing w:lineRule="auto" w:line="360" w:before="0" w:after="0"/>
        <w:ind w:left="57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Wójt Gminy Raków zawiadomi osobę ustaloną jako nabywca nieruchomości o miejscu i terminie zawarcia umowy notarialnej, najpóźniej w ciągu 21 dni od dnia rozstrzygnięcia przetargu.</w:t>
      </w:r>
    </w:p>
    <w:p>
      <w:pPr>
        <w:pStyle w:val="Normal"/>
        <w:widowControl/>
        <w:numPr>
          <w:ilvl w:val="0"/>
          <w:numId w:val="28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Jeżeli osoba ustalona jako nabywca nieruchomości nie stawi się bez usprawiedliwienia w miejscu i w terminie podanym przez Wójta Gminy Raków, celem spisania umowy sprzedaży, organizator przetargu może odstąpić od zawarcia umowy, a wpłacone wadium nie podlega zwrotowi.</w:t>
      </w:r>
    </w:p>
    <w:p>
      <w:pPr>
        <w:pStyle w:val="Normal"/>
        <w:widowControl/>
        <w:numPr>
          <w:ilvl w:val="0"/>
          <w:numId w:val="29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Należność za nieruchomość winna być wpłacona przez nabywcę nie później niż do dnia zawarcia notarialnej umowy przeniesienia własności nieruchomości. Za datę zapłaty uważa się dzień, w którym środki finansowe wpłyną na konto sprzedawcy.</w:t>
      </w:r>
    </w:p>
    <w:p>
      <w:pPr>
        <w:pStyle w:val="Normal"/>
        <w:widowControl/>
        <w:numPr>
          <w:ilvl w:val="0"/>
          <w:numId w:val="3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W przypadku, gdy Lasy Państwowe skorzystają z przysługującego im z mocy ustawy prawa pierwokupu do działki podanej w pkt. 2 niniejszego ogłoszenia, wadium uczestnika wyłonionego w przetargu zostanie zwrócone niezwłocznie lecz nie później niż w terminie 3 dni od powzięcia informacji o woli skorzystania z tego prawa przez </w:t>
      </w:r>
      <w:r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>Lasy Państwowe</w:t>
      </w:r>
      <w:r>
        <w:rPr>
          <w:sz w:val="22"/>
          <w:szCs w:val="22"/>
        </w:rPr>
        <w:t xml:space="preserve">. Koszty notarialne związane ze sporządzeniem warunkowej umowy sprzedaży w powyżej opisanym przypadku ponosi uczestnik przetargu, wyłoniony jako nabywca. </w:t>
      </w:r>
    </w:p>
    <w:p>
      <w:pPr>
        <w:pStyle w:val="Normal"/>
        <w:widowControl/>
        <w:numPr>
          <w:ilvl w:val="0"/>
          <w:numId w:val="31"/>
        </w:numPr>
        <w:tabs>
          <w:tab w:val="clear" w:pos="720"/>
          <w:tab w:val="left" w:pos="341" w:leader="none"/>
          <w:tab w:val="left" w:pos="4111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Koszty związane z przeniesieniem prawa własności pokrywa nabywca.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111" w:leader="none"/>
        </w:tabs>
        <w:suppressAutoHyphens w:val="true"/>
        <w:bidi w:val="0"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16. Mając na uwadze obowiązujący stan epidemii w Polsce, wymogi i obostrzenia sanitarne  wprowadzone przez Ministerstwo Zdrowia i Główny Inspektorat Sanitarny oraz konieczność należytego zabezpieczenia ochrony zdrowia i życia, tak klientów korzystających z usług realizowanych przez Urząd Gminy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l-PL" w:eastAsia="pl-PL" w:bidi="ar-SA"/>
        </w:rPr>
        <w:t>Raków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jak i pracowników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l-PL" w:eastAsia="pl-PL" w:bidi="ar-SA"/>
        </w:rPr>
        <w:t>Urzędu Gminy Raków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obsługujących realizację tych usług, przyjęte zostały poniższe zasady:</w:t>
      </w:r>
    </w:p>
    <w:p>
      <w:pPr>
        <w:pStyle w:val="Tretekstu"/>
        <w:widowControl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-uczestnik przetargu będzie uprawniony do wejścia do budynku, w którym odbywa się przetarg nie wcześniej niż 10 minut przed wyznaczoną godziną rozpoczęcia przetargu,</w:t>
      </w:r>
    </w:p>
    <w:p>
      <w:pPr>
        <w:pStyle w:val="Tretekstu"/>
        <w:widowControl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-uczestnik przetargu powinien być wyposażony w środki ochrony osobistej (maska, rękawiczki) zgodnie z obowiązującymi na dzień przetargu procedurami bezpieczeństwa właściwymi dla miejsca przeprowadzenia przetargu,</w:t>
      </w:r>
    </w:p>
    <w:p>
      <w:pPr>
        <w:pStyle w:val="Tretekstu"/>
        <w:widowControl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-uczestnik wchodzący do budynku Urzędu Gminy Raków bez założonych rękawiczek ochronnych musi zdezynfekować dłonie przy użyciu odpowiedniego urządzenia zamontowanego w wejściu do budynku,</w:t>
      </w:r>
    </w:p>
    <w:p>
      <w:pPr>
        <w:pStyle w:val="Tretekstu"/>
        <w:widowControl/>
        <w:spacing w:lineRule="auto" w:line="360" w:before="0" w:after="0"/>
        <w:ind w:left="0" w:right="0" w:hanging="0"/>
        <w:jc w:val="both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 xml:space="preserve">-uczestnik wchodzący do budynku Urzędu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l-PL" w:eastAsia="pl-PL" w:bidi="ar-SA"/>
        </w:rPr>
        <w:t xml:space="preserve">Gminy Raków 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podlegać będzie bezwzględnemu obowiązkowi poddania się pomiarowi temperatury ciała przez pomiar ręczny dokonany przez upoważnionego pracownika Urzędu. Wstęp i przebywanie w budynku jest dopuszczalne tylko i wyłącznie dla osób, których wynik pomiaru temperatury ciała przy wejściu/wejściach do budynku jest mniejszy lub równy 37,4 °C.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111" w:leader="none"/>
        </w:tabs>
        <w:spacing w:lineRule="auto" w:line="276"/>
        <w:ind w:left="624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>WÓJT GMINY RAKÓW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3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21035f"/>
    <w:pPr>
      <w:keepNext w:val="true"/>
      <w:tabs>
        <w:tab w:val="clear" w:pos="720"/>
        <w:tab w:val="left" w:pos="4111" w:leader="none"/>
      </w:tabs>
      <w:spacing w:lineRule="auto" w:line="360"/>
      <w:jc w:val="center"/>
      <w:outlineLvl w:val="0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21035f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2103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9b685b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33a12"/>
    <w:rPr>
      <w:rFonts w:ascii="Segoe UI" w:hAnsi="Segoe UI" w:eastAsia="Times New Roman" w:cs="Segoe UI"/>
      <w:sz w:val="18"/>
      <w:szCs w:val="18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a707f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707f3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21035f"/>
    <w:pPr>
      <w:spacing w:lineRule="auto" w:line="360"/>
      <w:ind w:right="850" w:hanging="0"/>
      <w:jc w:val="both"/>
    </w:pPr>
    <w:rPr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035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3a12"/>
    <w:pPr/>
    <w:rPr>
      <w:rFonts w:ascii="Segoe UI" w:hAnsi="Segoe UI" w:cs="Segoe UI"/>
      <w:sz w:val="18"/>
      <w:szCs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707f3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CE3E-9511-4395-A132-620434B7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LibreOffice/7.1.0.3$Windows_X86_64 LibreOffice_project/f6099ecf3d29644b5008cc8f48f42f4a40986e4c</Application>
  <AppVersion>15.0000</AppVersion>
  <Pages>8</Pages>
  <Words>2644</Words>
  <Characters>16568</Characters>
  <CharactersWithSpaces>20566</CharactersWithSpaces>
  <Paragraphs>83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2020-05-06T11:25:00Z</dcterms:created>
  <dc:creator>iwojnowska</dc:creator>
  <dc:description/>
  <dc:language>pl-PL</dc:language>
  <cp:lastModifiedBy/>
  <cp:lastPrinted>2021-11-08T14:26:51Z</cp:lastPrinted>
  <dcterms:modified xsi:type="dcterms:W3CDTF">2021-11-09T07:45:41Z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