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C5" w:rsidRPr="00783EC5" w:rsidRDefault="00783EC5" w:rsidP="00783EC5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83EC5">
        <w:rPr>
          <w:rFonts w:ascii="Times New Roman" w:hAnsi="Times New Roman" w:cs="Times New Roman"/>
          <w:i/>
          <w:sz w:val="18"/>
          <w:szCs w:val="18"/>
        </w:rPr>
        <w:t>Załącznik 5</w:t>
      </w:r>
    </w:p>
    <w:p w:rsidR="00783EC5" w:rsidRDefault="00783EC5" w:rsidP="00D96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A31" w:rsidRPr="003D5403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403">
        <w:rPr>
          <w:rFonts w:ascii="Times New Roman" w:hAnsi="Times New Roman" w:cs="Times New Roman"/>
          <w:b/>
          <w:sz w:val="28"/>
          <w:szCs w:val="28"/>
        </w:rPr>
        <w:t xml:space="preserve">UMOWA </w:t>
      </w:r>
    </w:p>
    <w:p w:rsidR="00D171E0" w:rsidRPr="00F26D5B" w:rsidRDefault="00D171E0" w:rsidP="00D962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4A31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Zawart</w:t>
      </w:r>
      <w:r w:rsidR="00B70DC6">
        <w:rPr>
          <w:rFonts w:ascii="Times New Roman" w:hAnsi="Times New Roman" w:cs="Times New Roman"/>
          <w:sz w:val="24"/>
          <w:szCs w:val="24"/>
        </w:rPr>
        <w:t xml:space="preserve">a w dniu  </w:t>
      </w:r>
      <w:r w:rsidR="00CA3770">
        <w:rPr>
          <w:rFonts w:ascii="Times New Roman" w:hAnsi="Times New Roman" w:cs="Times New Roman"/>
          <w:b/>
          <w:sz w:val="24"/>
          <w:szCs w:val="24"/>
        </w:rPr>
        <w:t>…………..</w:t>
      </w:r>
      <w:r w:rsidR="005565B2" w:rsidRPr="00A721F2">
        <w:rPr>
          <w:rFonts w:ascii="Times New Roman" w:hAnsi="Times New Roman" w:cs="Times New Roman"/>
          <w:sz w:val="24"/>
          <w:szCs w:val="24"/>
        </w:rPr>
        <w:t xml:space="preserve"> </w:t>
      </w:r>
      <w:r w:rsidR="005565B2" w:rsidRPr="00F26D5B">
        <w:rPr>
          <w:rFonts w:ascii="Times New Roman" w:hAnsi="Times New Roman" w:cs="Times New Roman"/>
          <w:sz w:val="24"/>
          <w:szCs w:val="24"/>
        </w:rPr>
        <w:t>w   Rakowie</w:t>
      </w:r>
      <w:r w:rsidRPr="00F26D5B">
        <w:rPr>
          <w:rFonts w:ascii="Times New Roman" w:hAnsi="Times New Roman" w:cs="Times New Roman"/>
          <w:sz w:val="24"/>
          <w:szCs w:val="24"/>
        </w:rPr>
        <w:t xml:space="preserve"> pomiędzy:     </w:t>
      </w:r>
    </w:p>
    <w:p w:rsidR="00AE4A31" w:rsidRPr="00F26D5B" w:rsidRDefault="005565B2" w:rsidP="005565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b/>
          <w:sz w:val="24"/>
          <w:szCs w:val="24"/>
        </w:rPr>
        <w:t>Gminą Raków ul. Ogrodowa 1, 26-035 Raków, NIP 657-25-24-517, REGON 291010642</w:t>
      </w:r>
    </w:p>
    <w:p w:rsidR="00A721F2" w:rsidRDefault="00A721F2" w:rsidP="00D962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reprezentowaną przez:</w:t>
      </w:r>
    </w:p>
    <w:p w:rsidR="005565B2" w:rsidRPr="00A721F2" w:rsidRDefault="005565B2" w:rsidP="00D962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b/>
          <w:sz w:val="24"/>
          <w:szCs w:val="24"/>
        </w:rPr>
        <w:t>Wó</w:t>
      </w:r>
      <w:r w:rsidR="00CA3770">
        <w:rPr>
          <w:rFonts w:ascii="Times New Roman" w:eastAsia="Times New Roman" w:hAnsi="Times New Roman" w:cs="Times New Roman"/>
          <w:b/>
          <w:sz w:val="24"/>
          <w:szCs w:val="24"/>
        </w:rPr>
        <w:t>jta Gminy Raków – ……………..</w:t>
      </w:r>
      <w:r w:rsidR="00AE4A31" w:rsidRPr="00F26D5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565B2" w:rsidRPr="00F26D5B" w:rsidRDefault="005565B2" w:rsidP="00D9620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przy kontrasygnacie skarbnika gminy</w:t>
      </w:r>
    </w:p>
    <w:p w:rsidR="00AE4A31" w:rsidRPr="004C140C" w:rsidRDefault="00CA3770" w:rsidP="005565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………………………………….</w:t>
      </w:r>
      <w:r w:rsidR="00AE4A31" w:rsidRPr="004C14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5B2" w:rsidRPr="00F26D5B" w:rsidRDefault="005565B2" w:rsidP="005565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zwaną </w:t>
      </w:r>
      <w:r w:rsidRPr="00F26D5B">
        <w:rPr>
          <w:rFonts w:ascii="Times New Roman" w:eastAsia="Times New Roman" w:hAnsi="Times New Roman" w:cs="Times New Roman"/>
          <w:b/>
          <w:i/>
          <w:sz w:val="24"/>
          <w:szCs w:val="24"/>
        </w:rPr>
        <w:t>„Zamawiającym”</w:t>
      </w:r>
    </w:p>
    <w:p w:rsidR="00087242" w:rsidRDefault="00087242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  </w:t>
      </w:r>
    </w:p>
    <w:p w:rsidR="00CA3770" w:rsidRDefault="00CA3770" w:rsidP="00D96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AE4A31" w:rsidRPr="002A18EC" w:rsidRDefault="00CA3770" w:rsidP="00D96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AE4A31" w:rsidRPr="002A1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4A31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zwanym w dalszej części „</w:t>
      </w:r>
      <w:r w:rsidRPr="00F26D5B">
        <w:rPr>
          <w:rFonts w:ascii="Times New Roman" w:hAnsi="Times New Roman" w:cs="Times New Roman"/>
          <w:b/>
          <w:i/>
          <w:sz w:val="24"/>
          <w:szCs w:val="24"/>
        </w:rPr>
        <w:t>Wykonawcą”</w:t>
      </w:r>
      <w:r w:rsidRPr="00F26D5B">
        <w:rPr>
          <w:rFonts w:ascii="Times New Roman" w:hAnsi="Times New Roman" w:cs="Times New Roman"/>
          <w:sz w:val="24"/>
          <w:szCs w:val="24"/>
        </w:rPr>
        <w:t xml:space="preserve"> reprezentowanym przez: </w:t>
      </w:r>
    </w:p>
    <w:p w:rsidR="00AE4A31" w:rsidRPr="004C140C" w:rsidRDefault="002A18EC" w:rsidP="00D962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3770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:rsidR="001B200A" w:rsidRPr="00F26D5B" w:rsidRDefault="001B200A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5B2" w:rsidRPr="00F26D5B" w:rsidRDefault="00AE4A31" w:rsidP="005565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 wyniku dokonania przez </w:t>
      </w:r>
      <w:bookmarkStart w:id="0" w:name="_Hlk55458376"/>
      <w:r w:rsidRPr="00F26D5B">
        <w:rPr>
          <w:rFonts w:ascii="Times New Roman" w:hAnsi="Times New Roman" w:cs="Times New Roman"/>
          <w:sz w:val="24"/>
          <w:szCs w:val="24"/>
        </w:rPr>
        <w:t>Zamawiającego wyboru oferty w trybie zapytania ofertowego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na  zadanie:</w:t>
      </w:r>
      <w:bookmarkEnd w:id="0"/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="005565B2" w:rsidRPr="00F26D5B">
        <w:rPr>
          <w:rFonts w:ascii="Times New Roman" w:hAnsi="Times New Roman" w:cs="Times New Roman"/>
          <w:b/>
          <w:bCs/>
          <w:sz w:val="24"/>
          <w:szCs w:val="24"/>
        </w:rPr>
        <w:t xml:space="preserve">Wykonanie dokumentacji projektowo-kosztorysowej dla zadania inwestycyjnego </w:t>
      </w:r>
      <w:proofErr w:type="spellStart"/>
      <w:r w:rsidR="005565B2" w:rsidRPr="00F26D5B">
        <w:rPr>
          <w:rFonts w:ascii="Times New Roman" w:hAnsi="Times New Roman" w:cs="Times New Roman"/>
          <w:b/>
          <w:bCs/>
          <w:sz w:val="24"/>
          <w:szCs w:val="24"/>
        </w:rPr>
        <w:t>pn</w:t>
      </w:r>
      <w:proofErr w:type="spellEnd"/>
      <w:r w:rsidR="005565B2" w:rsidRPr="00F26D5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5565B2" w:rsidRPr="00F26D5B" w:rsidRDefault="00CA3770" w:rsidP="005565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5565B2" w:rsidRPr="00F26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………………………………………………………..</w:t>
      </w:r>
      <w:r w:rsidR="005565B2" w:rsidRPr="00F26D5B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:rsidR="004C480C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z</w:t>
      </w:r>
      <w:r w:rsidR="004C480C" w:rsidRPr="00F26D5B">
        <w:rPr>
          <w:rFonts w:ascii="Times New Roman" w:hAnsi="Times New Roman" w:cs="Times New Roman"/>
          <w:sz w:val="24"/>
          <w:szCs w:val="24"/>
        </w:rPr>
        <w:t xml:space="preserve">ostała  zawarta  umowa </w:t>
      </w:r>
      <w:r w:rsidRPr="00F26D5B"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:rsidR="004C480C" w:rsidRPr="00F26D5B" w:rsidRDefault="004C480C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Pr="00F26D5B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71E0" w:rsidRPr="00F26D5B" w:rsidRDefault="00D171E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5B2" w:rsidRPr="00F26D5B" w:rsidRDefault="00C05AA5" w:rsidP="005565B2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Przedmiotem zamówienia jest wykonanie prac projektowych w ramach zadania pn.</w:t>
      </w:r>
      <w:r w:rsidRPr="00F26D5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5565B2" w:rsidRPr="00F26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Wykonanie dokumentacji projektowo-kosztorysowej dla zadania inwestycyjnego </w:t>
      </w:r>
      <w:proofErr w:type="spellStart"/>
      <w:r w:rsidR="005565B2" w:rsidRPr="00F26D5B"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proofErr w:type="spellEnd"/>
      <w:r w:rsidR="005565B2" w:rsidRPr="00F26D5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5565B2" w:rsidRPr="00F26D5B" w:rsidRDefault="005565B2" w:rsidP="005565B2">
      <w:pPr>
        <w:pStyle w:val="Akapitzlist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CA37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……………………………………………………………………………………………….</w:t>
      </w:r>
      <w:r w:rsidRPr="00F26D5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</w:p>
    <w:p w:rsidR="00C05AA5" w:rsidRPr="00F26D5B" w:rsidRDefault="005565B2" w:rsidP="005565B2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5AA5" w:rsidRPr="00F26D5B">
        <w:rPr>
          <w:rFonts w:ascii="Times New Roman" w:hAnsi="Times New Roman" w:cs="Times New Roman"/>
          <w:sz w:val="24"/>
          <w:szCs w:val="24"/>
        </w:rPr>
        <w:t>obejmujących m.in.</w:t>
      </w:r>
    </w:p>
    <w:p w:rsidR="00C05AA5" w:rsidRPr="00F26D5B" w:rsidRDefault="00C05AA5" w:rsidP="005565B2">
      <w:pPr>
        <w:pStyle w:val="Akapitzlist"/>
        <w:numPr>
          <w:ilvl w:val="0"/>
          <w:numId w:val="34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6D5B">
        <w:rPr>
          <w:rFonts w:ascii="Times New Roman" w:hAnsi="Times New Roman" w:cs="Times New Roman"/>
          <w:sz w:val="24"/>
          <w:szCs w:val="24"/>
        </w:rPr>
        <w:t>pracowanie dokumentacji projektowo - kosztorysowej wraz z przeniesieniem praw autorskich, z uwzględnieniem uwag, zaleceń i wytycznych Zamawiającego oraz uwag i koniecznych uzupełnień wymaganych przez instytucje opiniujące lub zatwierdzające poszczególne części dok</w:t>
      </w:r>
      <w:r w:rsidR="005565B2" w:rsidRPr="00F26D5B">
        <w:rPr>
          <w:rFonts w:ascii="Times New Roman" w:hAnsi="Times New Roman" w:cs="Times New Roman"/>
          <w:sz w:val="24"/>
          <w:szCs w:val="24"/>
        </w:rPr>
        <w:t>umentacji projektowej dla każdej miejscowości.</w:t>
      </w:r>
    </w:p>
    <w:p w:rsidR="009C0628" w:rsidRPr="00F26D5B" w:rsidRDefault="00C05AA5" w:rsidP="00D96206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Reprezentowanie inwestora do skutecznego uzyskania pozwolenia na budowę.</w:t>
      </w:r>
    </w:p>
    <w:p w:rsidR="00C05AA5" w:rsidRPr="00F26D5B" w:rsidRDefault="00C05AA5" w:rsidP="00D96206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Pełnienie nadzoru autorskiego w fazie realizacji robót wykonywanych na podstawie dokumentacji stanowiącej przedmiot zamówienia od dnia zawarcia umowy z Wykonawcą robót budowlanych do podpisania protokołu odbioru końcowego tych robót</w:t>
      </w:r>
      <w:r w:rsidR="00D014CF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E74560" w:rsidRPr="006606CA" w:rsidRDefault="00D014CF" w:rsidP="00892B46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dział</w:t>
      </w:r>
      <w:r w:rsidR="00C05AA5" w:rsidRPr="00F26D5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w </w:t>
      </w:r>
      <w:r w:rsidR="00C05AA5" w:rsidRPr="00F26D5B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spotkaniach wyznaczonych przez Wójta Gminy dotyczących przedmiotu zamówienia w celu m.in. konsultacji  rozwiązań projektowych a także podczas realizacji robót budowlanych.</w:t>
      </w:r>
    </w:p>
    <w:p w:rsidR="003E1BB5" w:rsidRPr="00F26D5B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05AA5" w:rsidRPr="00F26D5B">
        <w:rPr>
          <w:rFonts w:ascii="Times New Roman" w:hAnsi="Times New Roman" w:cs="Times New Roman"/>
          <w:b/>
          <w:sz w:val="24"/>
          <w:szCs w:val="24"/>
        </w:rPr>
        <w:t>2</w:t>
      </w:r>
    </w:p>
    <w:p w:rsidR="00D171E0" w:rsidRPr="00F26D5B" w:rsidRDefault="00D171E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54" w:rsidRPr="00F26D5B" w:rsidRDefault="00A50F54" w:rsidP="00D9620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26D5B">
        <w:rPr>
          <w:rFonts w:ascii="Times New Roman" w:hAnsi="Times New Roman" w:cs="Times New Roman"/>
          <w:bCs/>
          <w:color w:val="auto"/>
        </w:rPr>
        <w:lastRenderedPageBreak/>
        <w:t>W ramach przedmiotu zamówienia Wykonawca zobowiązany jest do realizacji</w:t>
      </w:r>
      <w:r w:rsidR="00A408FC">
        <w:rPr>
          <w:rFonts w:ascii="Times New Roman" w:hAnsi="Times New Roman" w:cs="Times New Roman"/>
          <w:bCs/>
          <w:color w:val="auto"/>
        </w:rPr>
        <w:t>/wykonania</w:t>
      </w:r>
      <w:r w:rsidRPr="00F26D5B">
        <w:rPr>
          <w:rFonts w:ascii="Times New Roman" w:hAnsi="Times New Roman" w:cs="Times New Roman"/>
          <w:bCs/>
          <w:color w:val="auto"/>
        </w:rPr>
        <w:t xml:space="preserve">: </w:t>
      </w:r>
    </w:p>
    <w:p w:rsidR="00C05AA5" w:rsidRPr="00F26D5B" w:rsidRDefault="00C05AA5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Projektu koncepcyjnego wraz z wizualizacją </w:t>
      </w:r>
      <w:r w:rsidR="00C72146" w:rsidRPr="00F26D5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 uzgodnienia</w:t>
      </w:r>
      <w:r w:rsidRPr="00F26D5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z Inwestorem - 1 egz.</w:t>
      </w:r>
      <w:r w:rsidR="00D014C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C05AA5" w:rsidRPr="00F26D5B" w:rsidRDefault="00C05AA5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Projektu budowlanego i wykonawczego we wszystkich niezbędnych b</w:t>
      </w:r>
      <w:r w:rsidR="005565B2" w:rsidRPr="00F26D5B">
        <w:rPr>
          <w:rFonts w:ascii="Times New Roman" w:eastAsia="Times New Roman" w:hAnsi="Times New Roman" w:cs="Times New Roman"/>
          <w:sz w:val="24"/>
          <w:szCs w:val="24"/>
        </w:rPr>
        <w:t>ranżach – 4</w:t>
      </w:r>
      <w:r w:rsidR="00D014CF">
        <w:rPr>
          <w:rFonts w:ascii="Times New Roman" w:eastAsia="Times New Roman" w:hAnsi="Times New Roman" w:cs="Times New Roman"/>
          <w:sz w:val="24"/>
          <w:szCs w:val="24"/>
        </w:rPr>
        <w:t xml:space="preserve"> egzemplarzy;</w:t>
      </w:r>
    </w:p>
    <w:p w:rsidR="00C05AA5" w:rsidRPr="00F26D5B" w:rsidRDefault="00171DF6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Wykonania badań geotechniczny</w:t>
      </w:r>
      <w:r w:rsidR="00D014CF">
        <w:rPr>
          <w:rFonts w:ascii="Times New Roman" w:eastAsia="Times New Roman" w:hAnsi="Times New Roman" w:cs="Times New Roman"/>
          <w:sz w:val="24"/>
          <w:szCs w:val="24"/>
        </w:rPr>
        <w:t>ch gruntu – o ile jest wymagane;</w:t>
      </w:r>
    </w:p>
    <w:p w:rsidR="00C05AA5" w:rsidRPr="00F26D5B" w:rsidRDefault="00C05AA5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Uzysk</w:t>
      </w:r>
      <w:r w:rsidR="00D014CF">
        <w:rPr>
          <w:rFonts w:ascii="Times New Roman" w:eastAsia="Times New Roman" w:hAnsi="Times New Roman" w:cs="Times New Roman"/>
          <w:sz w:val="24"/>
          <w:szCs w:val="24"/>
        </w:rPr>
        <w:t>anie mapy do celów projektowych;</w:t>
      </w:r>
    </w:p>
    <w:p w:rsidR="00171DF6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w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 xml:space="preserve">szystkich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niezbędnych 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przedprojektowych 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 xml:space="preserve">do przygotowania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prawidłowego wykonania 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1DF6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Uzyskania n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>iezbędnyc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 xml:space="preserve">h opinii, warunków, uzgodnień, 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>decyzji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 xml:space="preserve"> itp. w przedmiocie zamówienia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5AA5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kosztorysu inwestorskiego;</w:t>
      </w:r>
    </w:p>
    <w:p w:rsidR="00C05AA5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przedmiaru robót;</w:t>
      </w:r>
    </w:p>
    <w:p w:rsidR="00C05AA5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s</w:t>
      </w:r>
      <w:r w:rsidR="00C05AA5" w:rsidRPr="00F26D5B">
        <w:rPr>
          <w:rFonts w:ascii="Times New Roman" w:eastAsia="Times New Roman" w:hAnsi="Times New Roman" w:cs="Times New Roman"/>
          <w:sz w:val="24"/>
          <w:szCs w:val="24"/>
        </w:rPr>
        <w:t>pecyfikacji technicznych wykonania i odbioru robót budowlanych.</w:t>
      </w:r>
    </w:p>
    <w:p w:rsidR="00171DF6" w:rsidRPr="00F26D5B" w:rsidRDefault="00D014CF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innych opracowań i uzgodnień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 xml:space="preserve"> dla wydania przez Starostwo Powiatowe pozwolenia na budowę zgodnie z wymogami ustawy Prawo budowlane i inne niezbędne do właściwego funkcjonowania obiektu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5AA5" w:rsidRPr="00F26D5B" w:rsidRDefault="00D014CF" w:rsidP="00171DF6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Uzyskania w imieniu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 xml:space="preserve"> (z upoważnienia)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Zamawiającego p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 xml:space="preserve">rawomocnej decyzji o pozwoleniu na budowę lub 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 xml:space="preserve">prawomocnego </w:t>
      </w:r>
      <w:r w:rsidR="00171DF6" w:rsidRPr="00F26D5B">
        <w:rPr>
          <w:rFonts w:ascii="Times New Roman" w:eastAsia="Times New Roman" w:hAnsi="Times New Roman" w:cs="Times New Roman"/>
          <w:sz w:val="24"/>
          <w:szCs w:val="24"/>
        </w:rPr>
        <w:t>zgłoszenia robót budowlanych nie wy</w:t>
      </w:r>
      <w:r w:rsidR="00A408FC">
        <w:rPr>
          <w:rFonts w:ascii="Times New Roman" w:eastAsia="Times New Roman" w:hAnsi="Times New Roman" w:cs="Times New Roman"/>
          <w:sz w:val="24"/>
          <w:szCs w:val="24"/>
        </w:rPr>
        <w:t>magających pozwolenia na budowę;</w:t>
      </w:r>
    </w:p>
    <w:p w:rsidR="00C05AA5" w:rsidRPr="00F26D5B" w:rsidRDefault="00A408FC" w:rsidP="00D96206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w wersji elektronicznej</w:t>
      </w:r>
      <w:r w:rsidR="00C05AA5"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5AA5" w:rsidRPr="00F26D5B">
        <w:rPr>
          <w:rFonts w:ascii="Times New Roman" w:eastAsia="Times New Roman" w:hAnsi="Times New Roman" w:cs="Times New Roman"/>
          <w:sz w:val="24"/>
          <w:szCs w:val="24"/>
        </w:rPr>
        <w:t>dokumentacji projektowej i kosztorysowej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tożsamej z wersją papierową</w:t>
      </w:r>
      <w:r w:rsidR="00C05AA5" w:rsidRPr="00F26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560" w:rsidRDefault="00E74560" w:rsidP="00D96206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E6" w:rsidRDefault="00BF28E6" w:rsidP="00D96206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>§ 3</w:t>
      </w:r>
    </w:p>
    <w:p w:rsidR="00E74560" w:rsidRPr="00F26D5B" w:rsidRDefault="00E74560" w:rsidP="00D96206">
      <w:pPr>
        <w:pStyle w:val="Akapitzlist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E6" w:rsidRPr="00F26D5B" w:rsidRDefault="00BF28E6" w:rsidP="00D96206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Warunki realizacji prac projektowych.</w:t>
      </w: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Warunki ogólne.</w:t>
      </w:r>
    </w:p>
    <w:p w:rsidR="00BF28E6" w:rsidRPr="00F26D5B" w:rsidRDefault="00BF28E6" w:rsidP="00D9620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Zamawiający wymaga w ramach przedmiotu zamówienia: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Opracowania dokumentacji w sposób zapewniający Zamawiającemu opisanie przedmiotu zamówienia na roboty budowlane, zgodnie z wymogami określonymi w art. 99-102 oraz art. 103 ust. 1 ustawy Prawo</w:t>
      </w:r>
      <w:r w:rsidR="005471FC"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zamówień publicznych oraz w zgodzie z opisem przedmiotu zamówienia w zakresie niezbędnym do ogłoszenia przetargu na realizację robót budowlanych. Wykonawca nie może opisać przedmiotu zamówienia przez wskazanie w dokumentacji znaków towarowych, patentów lub pochodzenia, chyba, że jest to uzasadnione specyfiką przedmiotu zamówienia i Wykonawca nie może go opisać za pomocą dostatecznie dokładnych określeń, a wskazaniu takiemu towarzyszą wyrazy „lub równoważny", wówczas obowiązkiem Wykonawcy jest podanie warunków równoważności.</w:t>
      </w:r>
    </w:p>
    <w:p w:rsidR="00BF28E6" w:rsidRPr="00F26D5B" w:rsidRDefault="00BF28E6" w:rsidP="00D96206">
      <w:pPr>
        <w:pStyle w:val="Akapitzlist"/>
        <w:spacing w:after="0"/>
        <w:ind w:left="15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Wykonawca obowiązany jest, uwzględniając przepisy ustawy - Prawo zamówień publicznych i aktualną linię orzeczniczą Krajowej Izby Odwoławczej, opisać parametry równoważności, na podstawie, których Zamawiający dokonać będzie mógł oceny zaoferowanych rozwiązań tj. opisać wymagane cechy jakościowe i techniczne dotyczące ofert równoważnych. Wykonawca dokonuje tego poprzez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lastRenderedPageBreak/>
        <w:t>wskazanie wymogów precyzujących zakres równoważności ofert np. wskazując, że dany produkt nie może być „cięższy niż…”, „…do wysokości…”, „o wymiarach nie mniejszych niż… i nie większych niż…”</w:t>
      </w:r>
      <w:r w:rsidR="00BF2A18" w:rsidRPr="00F26D5B">
        <w:rPr>
          <w:rFonts w:ascii="Times New Roman" w:eastAsia="Times New Roman" w:hAnsi="Times New Roman" w:cs="Times New Roman"/>
          <w:sz w:val="24"/>
          <w:szCs w:val="24"/>
        </w:rPr>
        <w:t>, „o parametrach nie mniejszych niż”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itp.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zastosowania materiałów oraz urządzeń spełniających odpowiednie normy oraz cechy techniczne i jakościowe; Dokumentacja powinna opisywać przedmiot zamówienia, w tym zastosowane materiały i urządzenia za pomocą cech technicznych i jakościowych, z zachowaniem Polskich Norm przenoszących normy europejskie lub normy innych państw członkowskich Europejskiego Obszaru Gospodarczego przenoszących te normy.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zastosowania materiałów estetycznych, trwałych, odpornych na warunki atmosferyczne, łatwych do czyszczenia i konserwacji, funkcjonalnych, stylem nawiązujących do architektury otoczenia oraz stosownych do </w:t>
      </w:r>
      <w:r w:rsidR="00BF2A18" w:rsidRPr="00F26D5B">
        <w:rPr>
          <w:rFonts w:ascii="Times New Roman" w:eastAsia="Times New Roman" w:hAnsi="Times New Roman" w:cs="Times New Roman"/>
          <w:sz w:val="24"/>
          <w:szCs w:val="24"/>
        </w:rPr>
        <w:t xml:space="preserve">danej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funkcji i klasy obiektu;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stosowania rozwiązań zapewniających optymalne użytkowanie obie</w:t>
      </w:r>
      <w:r w:rsidR="00C72146" w:rsidRPr="00F26D5B">
        <w:rPr>
          <w:rFonts w:ascii="Times New Roman" w:eastAsia="Times New Roman" w:hAnsi="Times New Roman" w:cs="Times New Roman"/>
          <w:sz w:val="24"/>
          <w:szCs w:val="24"/>
        </w:rPr>
        <w:t>ktu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w przyszłości;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uwzględnienia wszystkich elementów koniecznych do realizacji </w:t>
      </w:r>
      <w:r w:rsidR="00BF2A18" w:rsidRPr="00F26D5B">
        <w:rPr>
          <w:rFonts w:ascii="Times New Roman" w:eastAsia="Times New Roman" w:hAnsi="Times New Roman" w:cs="Times New Roman"/>
          <w:sz w:val="24"/>
          <w:szCs w:val="24"/>
        </w:rPr>
        <w:t xml:space="preserve">i funkcjonowania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inwestycji, w tym budowy urządzeń technicznych wraz z wyposażeniem towarzyszącym;</w:t>
      </w:r>
    </w:p>
    <w:p w:rsidR="00BF28E6" w:rsidRPr="00F26D5B" w:rsidRDefault="006F53D0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 xml:space="preserve"> cenie oferty Wykonawca powinien uwzględnić wszelki koszty bezpośrednie</w:t>
      </w:r>
      <w:r w:rsidR="005471FC"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>i pośrednie związane z wszelkimi pracami – uzgodnienia, opinie, badania, oraz</w:t>
      </w:r>
      <w:r w:rsidR="00BF2A18" w:rsidRPr="00F26D5B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 xml:space="preserve"> tytułu opłat za wydane warunki i decyzje administracyjne, zmierzające do wykonania przedmiotu zamówienia w sposób kompletny dla celu jakiemu ma służyć. Wykonawca powinien dokonać wizji lokalnej w terenie oraz zdobyć wszelkie informacje, które mogą być konieczne do prawidłowej wyceny wartości prac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projektowych;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Wykonawca przygotuje komplet materiałów niezbędnych do wydania decyzji pozwolenie na budowę i w imieniu Zamawiającego złoży wniosek o uzyskan</w:t>
      </w:r>
      <w:r w:rsidR="006F53D0">
        <w:rPr>
          <w:rFonts w:ascii="Times New Roman" w:eastAsia="Times New Roman" w:hAnsi="Times New Roman" w:cs="Times New Roman"/>
          <w:sz w:val="24"/>
          <w:szCs w:val="24"/>
        </w:rPr>
        <w:t xml:space="preserve">ie decyzji pozwolenia na budowę lub </w:t>
      </w:r>
      <w:r w:rsidR="006F53D0" w:rsidRPr="006F53D0">
        <w:rPr>
          <w:rFonts w:ascii="Times New Roman" w:eastAsia="Times New Roman" w:hAnsi="Times New Roman" w:cs="Times New Roman"/>
          <w:sz w:val="24"/>
          <w:szCs w:val="24"/>
        </w:rPr>
        <w:t>zgłoszenia robót budowlanych nie wymagających pozwolenia na budowę;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8E6" w:rsidRPr="00F26D5B" w:rsidRDefault="006F53D0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>amówienie musi być realizowane zgodnie z przepisami Prawa Budowlanego, wszystkimi aktami prawnymi właściwymi w przedmiocie zamówienia, przepisami techniczno-budowlanymi, obowiązującymi normami</w:t>
      </w:r>
      <w:r w:rsidR="00A942C5" w:rsidRPr="00F26D5B">
        <w:rPr>
          <w:rFonts w:ascii="Times New Roman" w:eastAsia="Times New Roman" w:hAnsi="Times New Roman" w:cs="Times New Roman"/>
          <w:sz w:val="24"/>
          <w:szCs w:val="24"/>
        </w:rPr>
        <w:t xml:space="preserve"> oraz zasadami wiedzy w zakresie projektowania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28E6" w:rsidRPr="00F26D5B" w:rsidRDefault="006F53D0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zobowiązuje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 xml:space="preserve"> się do zapewnienia proponowanego w ofercie udziału projektantów oraz zapewnienia innych specjalistów niezb</w:t>
      </w:r>
      <w:r>
        <w:rPr>
          <w:rFonts w:ascii="Times New Roman" w:eastAsia="Times New Roman" w:hAnsi="Times New Roman" w:cs="Times New Roman"/>
          <w:sz w:val="24"/>
          <w:szCs w:val="24"/>
        </w:rPr>
        <w:t>ędnych do realizacji zamówienia;</w:t>
      </w:r>
    </w:p>
    <w:p w:rsidR="00BF28E6" w:rsidRPr="00F26D5B" w:rsidRDefault="00BF28E6" w:rsidP="00D96206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Wykonawca będzie odpowiedzialny za wszelkie koszty związane z wykonywaniem obowiązków przez zatrudnione przez siebie osoby wykonujące zamówienie.</w:t>
      </w:r>
    </w:p>
    <w:p w:rsidR="00BF28E6" w:rsidRPr="00F26D5B" w:rsidRDefault="00BF28E6" w:rsidP="00D9620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lastRenderedPageBreak/>
        <w:t>Cena opracowania podana w ofercie musi uwzględniać wszystkie koszty uzyskania niezbędnych, wymaganych uzgodnień i opinii właściwych jednostek oraz koszty materiałów wyjściowych i pomocniczych do wykonania przedmiotu zamówienia.</w:t>
      </w:r>
    </w:p>
    <w:p w:rsidR="00783EC5" w:rsidRPr="00783EC5" w:rsidRDefault="00BF28E6" w:rsidP="00783EC5">
      <w:pPr>
        <w:shd w:val="clear" w:color="auto" w:fill="FFFFFF"/>
        <w:spacing w:after="0" w:line="240" w:lineRule="auto"/>
        <w:ind w:left="1152" w:firstLine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EC5">
        <w:rPr>
          <w:rFonts w:ascii="Times New Roman" w:eastAsia="Times New Roman" w:hAnsi="Times New Roman" w:cs="Times New Roman"/>
          <w:sz w:val="24"/>
          <w:szCs w:val="24"/>
        </w:rPr>
        <w:t xml:space="preserve">Wykonawca przed przystąpieniem do prac projektowych winien zapoznać się z miejscowym planem zagospodarowania przestrzennego sołectwa </w:t>
      </w:r>
      <w:r w:rsidR="00783EC5" w:rsidRPr="00783EC5">
        <w:rPr>
          <w:rFonts w:ascii="Times New Roman" w:eastAsia="Times New Roman" w:hAnsi="Times New Roman" w:cs="Times New Roman"/>
          <w:color w:val="000000"/>
          <w:sz w:val="24"/>
          <w:szCs w:val="24"/>
        </w:rPr>
        <w:t>Pągowiec, Korzenno, Głuchów gm. Raków”</w:t>
      </w:r>
    </w:p>
    <w:p w:rsidR="00BF28E6" w:rsidRPr="00783EC5" w:rsidRDefault="00BF28E6" w:rsidP="00D96206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EC5">
        <w:rPr>
          <w:rFonts w:ascii="Times New Roman" w:eastAsia="Times New Roman" w:hAnsi="Times New Roman" w:cs="Times New Roman"/>
          <w:sz w:val="24"/>
          <w:szCs w:val="24"/>
        </w:rPr>
        <w:t>Wykonawca będzie zobowiązany do:</w:t>
      </w:r>
    </w:p>
    <w:p w:rsidR="00BF28E6" w:rsidRPr="00F26D5B" w:rsidRDefault="00BF28E6" w:rsidP="00D9620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uzyskania wszelkich niezbędnych uzgodnień z wszystkimi właścicielami i użytkownikami terenu objętego zakresem opracowania, </w:t>
      </w:r>
    </w:p>
    <w:p w:rsidR="00BF28E6" w:rsidRPr="00F26D5B" w:rsidRDefault="00BF28E6" w:rsidP="00D9620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niezwłocznego (w terminie nie dłuższym niż 2 dni robocze) i nieodpłatnego udzielania zamawiającemu wyjaśnień dotyczących przedmiotu zamówienia na etapie organizowania postępowania przetargowego na wybór wykonawcy robót budowlanych oraz w trakcie trwania procedury przetargowej tzn. udzielania odpowiedzi na pytania wykonawców robot budowlanych,</w:t>
      </w:r>
    </w:p>
    <w:p w:rsidR="00BF28E6" w:rsidRPr="00F26D5B" w:rsidRDefault="00BF28E6" w:rsidP="00D9620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przeprowadzenia wizji lokalnej w terenie, </w:t>
      </w:r>
    </w:p>
    <w:p w:rsidR="00BF28E6" w:rsidRPr="00F26D5B" w:rsidRDefault="00BF28E6" w:rsidP="00D9620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opracowania dokumentacji z wykorzystaniem techniki komputerowej, </w:t>
      </w:r>
    </w:p>
    <w:p w:rsidR="00BF28E6" w:rsidRPr="00F26D5B" w:rsidRDefault="00BF28E6" w:rsidP="00D96206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konsultowania z Zamawiającym przyjętych rozwiązań projektowych i in</w:t>
      </w:r>
      <w:r w:rsidR="0074001C">
        <w:rPr>
          <w:rFonts w:ascii="Times New Roman" w:eastAsia="Times New Roman" w:hAnsi="Times New Roman" w:cs="Times New Roman"/>
          <w:sz w:val="24"/>
          <w:szCs w:val="24"/>
        </w:rPr>
        <w:t xml:space="preserve">formowania </w:t>
      </w:r>
      <w:r w:rsidR="0074001C" w:rsidRPr="0074001C">
        <w:rPr>
          <w:rFonts w:ascii="Times New Roman" w:eastAsia="Times New Roman" w:hAnsi="Times New Roman" w:cs="Times New Roman"/>
          <w:i/>
          <w:sz w:val="24"/>
          <w:szCs w:val="24"/>
        </w:rPr>
        <w:t>(pisemnie i pocztą elektroniczną</w:t>
      </w:r>
      <w:r w:rsidRPr="0074001C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942C5"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o stanie zaawansowania prac projektowych.</w:t>
      </w:r>
    </w:p>
    <w:p w:rsidR="00BF28E6" w:rsidRPr="00F26D5B" w:rsidRDefault="00BF28E6" w:rsidP="00D96206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Mapa do celów projektowych.</w:t>
      </w:r>
    </w:p>
    <w:p w:rsidR="00BF28E6" w:rsidRPr="00F26D5B" w:rsidRDefault="00BF28E6" w:rsidP="00D96206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Mapę do celów projektowy</w:t>
      </w:r>
      <w:r w:rsidR="00A942C5" w:rsidRPr="00F26D5B">
        <w:rPr>
          <w:rFonts w:ascii="Times New Roman" w:eastAsia="Times New Roman" w:hAnsi="Times New Roman" w:cs="Times New Roman"/>
          <w:sz w:val="24"/>
          <w:szCs w:val="24"/>
        </w:rPr>
        <w:t xml:space="preserve">ch należy wykonać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na kopii mapy zasadniczej, przyjętej do państwowego zasobu geodezyjnego i kartograficznego</w:t>
      </w:r>
      <w:r w:rsidR="00A942C5" w:rsidRPr="00F26D5B">
        <w:rPr>
          <w:rFonts w:ascii="Times New Roman" w:eastAsia="Times New Roman" w:hAnsi="Times New Roman" w:cs="Times New Roman"/>
          <w:sz w:val="24"/>
          <w:szCs w:val="24"/>
        </w:rPr>
        <w:t>, uzyskanej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przez Wykonawcę zamówienia</w:t>
      </w:r>
      <w:r w:rsidR="0074001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własnym kosztem i staraniem. Mapa ta powinna odpowiadać wymogom rozporządzenia Ministra i Gospodarki Przestrzennej i budownictwa z dnia 21 lutego 1995 r. </w:t>
      </w:r>
      <w:r w:rsidRPr="0074001C">
        <w:rPr>
          <w:rFonts w:ascii="Times New Roman" w:eastAsia="Times New Roman" w:hAnsi="Times New Roman" w:cs="Times New Roman"/>
          <w:i/>
          <w:sz w:val="24"/>
          <w:szCs w:val="24"/>
        </w:rPr>
        <w:t>w sprawie rodzajów i zakresu opracowań geodezyjno-kartograficznych oraz czynności geodezyjnych obowiązujących w budownictwie.</w:t>
      </w:r>
      <w:r w:rsidR="005471FC"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Mapę do celów projektowych należy opracować w formacie analogowym w 1 egz. oraz  we</w:t>
      </w:r>
      <w:r w:rsidR="00A55515" w:rsidRPr="00F26D5B">
        <w:rPr>
          <w:rFonts w:ascii="Times New Roman" w:eastAsia="Times New Roman" w:hAnsi="Times New Roman" w:cs="Times New Roman"/>
          <w:sz w:val="24"/>
          <w:szCs w:val="24"/>
        </w:rPr>
        <w:t xml:space="preserve">rsji elektronicznej w formacie </w:t>
      </w:r>
      <w:r w:rsidR="0074001C">
        <w:rPr>
          <w:rFonts w:ascii="Times New Roman" w:eastAsia="Times New Roman" w:hAnsi="Times New Roman" w:cs="Times New Roman"/>
          <w:sz w:val="24"/>
          <w:szCs w:val="24"/>
        </w:rPr>
        <w:t xml:space="preserve">CAD, (rozszerzenie </w:t>
      </w:r>
      <w:proofErr w:type="spellStart"/>
      <w:r w:rsidR="0074001C">
        <w:rPr>
          <w:rFonts w:ascii="Times New Roman" w:eastAsia="Times New Roman" w:hAnsi="Times New Roman" w:cs="Times New Roman"/>
          <w:sz w:val="24"/>
          <w:szCs w:val="24"/>
        </w:rPr>
        <w:t>dxf</w:t>
      </w:r>
      <w:proofErr w:type="spellEnd"/>
      <w:r w:rsidR="0074001C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proofErr w:type="spellStart"/>
      <w:r w:rsidRPr="00F26D5B">
        <w:rPr>
          <w:rFonts w:ascii="Times New Roman" w:eastAsia="Times New Roman" w:hAnsi="Times New Roman" w:cs="Times New Roman"/>
          <w:sz w:val="24"/>
          <w:szCs w:val="24"/>
        </w:rPr>
        <w:t>dwg</w:t>
      </w:r>
      <w:proofErr w:type="spellEnd"/>
      <w:r w:rsidR="00A55515" w:rsidRPr="00F26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8E6" w:rsidRPr="007C50EC" w:rsidRDefault="00BF28E6" w:rsidP="007C50EC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Aktualne wypisy i wyrysy z mapy ewidencji gruntów Wykonawca pozyska we własnym zakresie i na własny koszt.</w:t>
      </w: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koncepcyjny i wizualizację.</w:t>
      </w:r>
    </w:p>
    <w:p w:rsidR="00BF28E6" w:rsidRPr="00F26D5B" w:rsidRDefault="00BF28E6" w:rsidP="00D96206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Koncepcja winna zawierać propozycje: rzutów urządzeń, wizualizacji, a także zagospodarowania</w:t>
      </w:r>
      <w:r w:rsidR="00A55515" w:rsidRPr="00F26D5B">
        <w:rPr>
          <w:rFonts w:ascii="Times New Roman" w:eastAsia="Times New Roman" w:hAnsi="Times New Roman" w:cs="Times New Roman"/>
          <w:sz w:val="24"/>
          <w:szCs w:val="24"/>
        </w:rPr>
        <w:t xml:space="preserve"> terenu. Zamawiający zaakceptuje zaproponowane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rozwiązanie, do którego zgłosi ewentualne uwagi. Poprawiona wstępna koncepcja stanowić będzie bazę do przygotowania ostatecznej koncepcji, na podstawie, której realizowany będzie w dalszej kolejności projekt.</w:t>
      </w:r>
    </w:p>
    <w:p w:rsidR="00BF28E6" w:rsidRPr="00F26D5B" w:rsidRDefault="00BF28E6" w:rsidP="00D96206">
      <w:pPr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koncepcyjny powinien zawierać optymalne rozwiązania funkcjonalno-użytkowe, konstrukcyjne, materiałowe i kosztowe oraz wszystkie niezbędne rysunki szczegółów i detali wraz z dokładnym opisem.</w:t>
      </w:r>
    </w:p>
    <w:p w:rsidR="00BF28E6" w:rsidRPr="00F26D5B" w:rsidRDefault="00BF28E6" w:rsidP="00D96206">
      <w:pPr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Wykonawca na podstawie zaproponowanej przez siebie koncepcji w zestawieniu kosztorysowym realizacji inwestycji określi szacunkowe koszty realizacji </w:t>
      </w:r>
      <w:r w:rsidR="00147DF9" w:rsidRPr="00F26D5B">
        <w:rPr>
          <w:rFonts w:ascii="Times New Roman" w:eastAsia="Times New Roman" w:hAnsi="Times New Roman" w:cs="Times New Roman"/>
          <w:sz w:val="24"/>
          <w:szCs w:val="24"/>
        </w:rPr>
        <w:t>każdego projektu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:rsidR="00BF28E6" w:rsidRPr="00F26D5B" w:rsidRDefault="00BF28E6" w:rsidP="00D9620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Kalkulację prac wykonawczych.</w:t>
      </w:r>
    </w:p>
    <w:p w:rsidR="00BF28E6" w:rsidRPr="00F26D5B" w:rsidRDefault="00BF28E6" w:rsidP="00D9620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Kalkulację kosztów bieżącej eksploatacji.</w:t>
      </w:r>
    </w:p>
    <w:p w:rsidR="00BF28E6" w:rsidRPr="00F26D5B" w:rsidRDefault="00BF28E6" w:rsidP="00D96206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Kalkulację kosztów rocznej eksploatacji planowanych obiektów.</w:t>
      </w:r>
    </w:p>
    <w:p w:rsidR="00BF28E6" w:rsidRPr="00F26D5B" w:rsidRDefault="00BF28E6" w:rsidP="00D96206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Ostateczne rozwiązanie projektowe Wykonawca jest zobowiązany przedstawić  w postaci wizualizacji graficznej 3D. </w:t>
      </w:r>
    </w:p>
    <w:p w:rsidR="00BF28E6" w:rsidRPr="00F26D5B" w:rsidRDefault="00BF28E6" w:rsidP="00D96206">
      <w:pPr>
        <w:pStyle w:val="Akapitzlist"/>
        <w:spacing w:after="0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budowlany i wykonawczy.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Wykonane projekty i dokumentacja projektowa powinny spełniać wymagania polskich przepisów i norm.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wykonawczy będzie zawierał rysunki urządzeń i zagospodarowania terenu wykonane w perspektywie zbieżnej, w kolorze (widok min. z trzech kierunków).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Wszystkie wartości fizyczne i wymiary zostaną podane w jednostkach zgodnych z układem SI.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Cała dokumentacja zostanie sporządzona w państwowym układzie współrzędnych.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powinien zawierać optymalne rozwiązania funkcjonalno-użytkowe, konstrukcyjne, materiałowe i kosztowe oraz wszystkie niezbędne rysunki szczegółów i detali wraz z dokładnym opisem.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Projekt powinien być spójny i skoordynowany we wszystkich branżach oraz zawierać protokół koordynacji międzybranżowej, podpisany prze</w:t>
      </w:r>
      <w:r w:rsidR="00147DF9" w:rsidRPr="00F26D5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wszystkich projektantów branżowych uczestniczących w realizacji zamówienia.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 zakresie dokumentacji budowlano-wykonawczej należy ująć wszystkie roboty niezbędne do wykonawstwa robót oraz obliczenia, bilanse i inne szczegółowe dane, pozwalające na sprawdzenie poprawności jej wykonania.</w:t>
      </w:r>
    </w:p>
    <w:p w:rsidR="00BF28E6" w:rsidRPr="00F26D5B" w:rsidRDefault="00BF28E6" w:rsidP="00D96206">
      <w:pPr>
        <w:pStyle w:val="Akapitzlist"/>
        <w:numPr>
          <w:ilvl w:val="0"/>
          <w:numId w:val="39"/>
        </w:numPr>
        <w:spacing w:after="0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Każdy rysunek ma być podpisany oryginalnie przez projektanta.</w:t>
      </w:r>
    </w:p>
    <w:p w:rsidR="00BF28E6" w:rsidRPr="00F26D5B" w:rsidRDefault="00BF28E6" w:rsidP="00D96206">
      <w:pPr>
        <w:pStyle w:val="Akapitzlist"/>
        <w:spacing w:after="0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Specyfikacja techniczna wykonania i odbioru robót budowlanych</w:t>
      </w:r>
    </w:p>
    <w:p w:rsidR="00BF28E6" w:rsidRPr="00F26D5B" w:rsidRDefault="00BF28E6" w:rsidP="00D96206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Specyfikacja techniczna winna być sporządzona zgodnie z Rozporządzeniem Ministra Infrastruktury </w:t>
      </w:r>
      <w:r w:rsidRPr="0074001C">
        <w:rPr>
          <w:rFonts w:ascii="Times New Roman" w:eastAsia="Times New Roman" w:hAnsi="Times New Roman" w:cs="Times New Roman"/>
          <w:i/>
          <w:sz w:val="24"/>
          <w:szCs w:val="24"/>
        </w:rPr>
        <w:t>w sprawie szczegółowego zakresu i formy dokumentacji projektowej, specyfikacji technicznych wykonania i odbioru robót budowlanych oraz programu funkcjonalno-użytkowego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z dnia 2 września 2004 r. i zawierać:</w:t>
      </w:r>
    </w:p>
    <w:p w:rsidR="00BF28E6" w:rsidRPr="00F26D5B" w:rsidRDefault="00BF28E6" w:rsidP="00D96206">
      <w:pPr>
        <w:pStyle w:val="Akapitzlist"/>
        <w:numPr>
          <w:ilvl w:val="0"/>
          <w:numId w:val="38"/>
        </w:numPr>
        <w:spacing w:after="0"/>
        <w:ind w:left="127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wymagania co do sposobu wykonania robót budowlanych,</w:t>
      </w:r>
    </w:p>
    <w:p w:rsidR="00BF28E6" w:rsidRPr="00F26D5B" w:rsidRDefault="00BF28E6" w:rsidP="00D96206">
      <w:pPr>
        <w:pStyle w:val="Akapitzlist"/>
        <w:numPr>
          <w:ilvl w:val="0"/>
          <w:numId w:val="38"/>
        </w:numPr>
        <w:spacing w:after="0"/>
        <w:ind w:left="127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wymagania w zakresie właściwości materiałów,</w:t>
      </w:r>
    </w:p>
    <w:p w:rsidR="00BF28E6" w:rsidRPr="00F26D5B" w:rsidRDefault="00BF28E6" w:rsidP="00D96206">
      <w:pPr>
        <w:pStyle w:val="Akapitzlist"/>
        <w:numPr>
          <w:ilvl w:val="0"/>
          <w:numId w:val="38"/>
        </w:numPr>
        <w:spacing w:after="0"/>
        <w:ind w:left="127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wymagania odnośnie prawidłowości wykonania poszczególnych robót,</w:t>
      </w:r>
    </w:p>
    <w:p w:rsidR="00BF28E6" w:rsidRPr="00F26D5B" w:rsidRDefault="00BF28E6" w:rsidP="006606CA">
      <w:pPr>
        <w:pStyle w:val="Akapitzlist"/>
        <w:numPr>
          <w:ilvl w:val="0"/>
          <w:numId w:val="38"/>
        </w:numPr>
        <w:spacing w:after="0"/>
        <w:ind w:left="2127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określenie zakresu prac, które powinny być ujęte w cenach </w:t>
      </w:r>
      <w:r w:rsidR="0074001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74001C">
        <w:rPr>
          <w:rFonts w:ascii="Times New Roman" w:eastAsia="Times New Roman" w:hAnsi="Times New Roman" w:cs="Times New Roman"/>
          <w:sz w:val="24"/>
          <w:szCs w:val="24"/>
        </w:rPr>
        <w:t>szczególnych pozycji przedmiaru.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28E6" w:rsidRPr="00F26D5B" w:rsidRDefault="00BF28E6" w:rsidP="00D96206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Specyfikacja materiałowa ze szczegółowym opisem technicznym zastosowanych materiałów i urządzeń.</w:t>
      </w: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Przedmiar robót.</w:t>
      </w:r>
    </w:p>
    <w:p w:rsidR="00BF28E6" w:rsidRPr="00F26D5B" w:rsidRDefault="00BF28E6" w:rsidP="00D96206">
      <w:pPr>
        <w:pStyle w:val="Akapitzlist"/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Przedmiar robót powinien być opracowany zgodnie z zgodnie z Rozporządzeniem Ministra Infrastruktury </w:t>
      </w:r>
      <w:r w:rsidRPr="0074001C">
        <w:rPr>
          <w:rFonts w:ascii="Times New Roman" w:eastAsia="Times New Roman" w:hAnsi="Times New Roman" w:cs="Times New Roman"/>
          <w:i/>
          <w:sz w:val="24"/>
          <w:szCs w:val="24"/>
        </w:rPr>
        <w:t>w sprawie szczegółowego zakresu i formy dokumentacji projektowej, specyfikacji technicznych wykonania i odbioru robót budowlanych oraz programu funkcjonalno-użytkowego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z dnia 2 września 2004 r.</w:t>
      </w:r>
    </w:p>
    <w:p w:rsidR="00BF28E6" w:rsidRPr="00F26D5B" w:rsidRDefault="00BF28E6" w:rsidP="00D96206">
      <w:pPr>
        <w:pStyle w:val="Akapitzlist"/>
        <w:numPr>
          <w:ilvl w:val="1"/>
          <w:numId w:val="3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Kosztorys inwestorski.</w:t>
      </w:r>
    </w:p>
    <w:p w:rsidR="00BF28E6" w:rsidRPr="0074001C" w:rsidRDefault="00BF28E6" w:rsidP="00D9620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Kosztorys inwestorski należy sporządzić na podstawie przedmiaru robót i powinien odpowiadać m.in. wymaganiom określonym w rozporządzeniu Ministra Infrastruktury z dnia 18 maja 2004 r. </w:t>
      </w:r>
      <w:r w:rsidRPr="0074001C">
        <w:rPr>
          <w:rFonts w:ascii="Times New Roman" w:eastAsia="Times New Roman" w:hAnsi="Times New Roman" w:cs="Times New Roman"/>
          <w:i/>
          <w:sz w:val="24"/>
          <w:szCs w:val="24"/>
        </w:rPr>
        <w:t>w sprawie określenia metod i podstaw sporządzania kosztorysu inwestorskiego, obliczania planowanych kosztów prac projektowych oraz planowanych kosztów robót określonych w programie funkcjonalno-użytkowym.</w:t>
      </w:r>
    </w:p>
    <w:p w:rsidR="00BF28E6" w:rsidRPr="00F26D5B" w:rsidRDefault="00BF28E6" w:rsidP="00D9620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Wykonawca jest zobowiązany do bezpłatnej aktualizacji kos</w:t>
      </w:r>
      <w:r w:rsidR="0074001C">
        <w:rPr>
          <w:rFonts w:ascii="Times New Roman" w:hAnsi="Times New Roman" w:cs="Times New Roman"/>
          <w:sz w:val="24"/>
          <w:szCs w:val="24"/>
        </w:rPr>
        <w:t>ztorysu inwestorskiego w okresie</w:t>
      </w:r>
      <w:r w:rsidR="00F748ED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="00F748ED" w:rsidRPr="0074001C">
        <w:rPr>
          <w:rFonts w:ascii="Times New Roman" w:hAnsi="Times New Roman" w:cs="Times New Roman"/>
          <w:b/>
          <w:sz w:val="24"/>
          <w:szCs w:val="24"/>
        </w:rPr>
        <w:t>3</w:t>
      </w:r>
      <w:r w:rsidRPr="0074001C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Pr="00F26D5B">
        <w:rPr>
          <w:rFonts w:ascii="Times New Roman" w:hAnsi="Times New Roman" w:cs="Times New Roman"/>
          <w:sz w:val="24"/>
          <w:szCs w:val="24"/>
        </w:rPr>
        <w:t xml:space="preserve"> od daty przekazania Zamawiającemu przedmiotu umowy.</w:t>
      </w:r>
    </w:p>
    <w:p w:rsidR="00FC74E1" w:rsidRPr="00892B46" w:rsidRDefault="00BF28E6" w:rsidP="00D96206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Wykonawca sporządzi informację BIOZ.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4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9E0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Strony  zobowiązują  się  współdziałać  przy  wykonywaniu  prac  oraz  działać  z  najwyższą starannością z uwzględnieniem obowiązujących przepisów pr</w:t>
      </w:r>
      <w:r w:rsidR="003E1BB5" w:rsidRPr="00F26D5B">
        <w:rPr>
          <w:rFonts w:ascii="Times New Roman" w:hAnsi="Times New Roman" w:cs="Times New Roman"/>
          <w:sz w:val="24"/>
          <w:szCs w:val="24"/>
        </w:rPr>
        <w:t xml:space="preserve">awa. Wykonawca </w:t>
      </w:r>
      <w:r w:rsidRPr="00F26D5B">
        <w:rPr>
          <w:rFonts w:ascii="Times New Roman" w:hAnsi="Times New Roman" w:cs="Times New Roman"/>
          <w:sz w:val="24"/>
          <w:szCs w:val="24"/>
        </w:rPr>
        <w:t>zobowiązuje  się  do  wykorzystania  swej  wiedzy  f</w:t>
      </w:r>
      <w:r w:rsidR="003E1BB5" w:rsidRPr="00F26D5B">
        <w:rPr>
          <w:rFonts w:ascii="Times New Roman" w:hAnsi="Times New Roman" w:cs="Times New Roman"/>
          <w:sz w:val="24"/>
          <w:szCs w:val="24"/>
        </w:rPr>
        <w:t>achowej  z  zakresu  planowania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 xml:space="preserve">i  </w:t>
      </w:r>
      <w:r w:rsidR="00C05AA5" w:rsidRPr="00F26D5B">
        <w:rPr>
          <w:rFonts w:ascii="Times New Roman" w:hAnsi="Times New Roman" w:cs="Times New Roman"/>
          <w:sz w:val="24"/>
          <w:szCs w:val="24"/>
        </w:rPr>
        <w:t>projektowania</w:t>
      </w:r>
      <w:r w:rsidRPr="00F26D5B">
        <w:rPr>
          <w:rFonts w:ascii="Times New Roman" w:hAnsi="Times New Roman" w:cs="Times New Roman"/>
          <w:sz w:val="24"/>
          <w:szCs w:val="24"/>
        </w:rPr>
        <w:t>,  zaś  Zamawiający  zobow</w:t>
      </w:r>
      <w:r w:rsidR="003E1BB5" w:rsidRPr="00F26D5B">
        <w:rPr>
          <w:rFonts w:ascii="Times New Roman" w:hAnsi="Times New Roman" w:cs="Times New Roman"/>
          <w:sz w:val="24"/>
          <w:szCs w:val="24"/>
        </w:rPr>
        <w:t xml:space="preserve">iązuje  się  do  udostępnienia </w:t>
      </w:r>
      <w:r w:rsidRPr="00F26D5B">
        <w:rPr>
          <w:rFonts w:ascii="Times New Roman" w:hAnsi="Times New Roman" w:cs="Times New Roman"/>
          <w:sz w:val="24"/>
          <w:szCs w:val="24"/>
        </w:rPr>
        <w:t xml:space="preserve">wszelkich </w:t>
      </w:r>
      <w:r w:rsidR="005D03DB" w:rsidRPr="00F26D5B">
        <w:rPr>
          <w:rFonts w:ascii="Times New Roman" w:hAnsi="Times New Roman" w:cs="Times New Roman"/>
          <w:sz w:val="24"/>
          <w:szCs w:val="24"/>
        </w:rPr>
        <w:t>niezbędnych</w:t>
      </w:r>
      <w:r w:rsidRPr="00F26D5B">
        <w:rPr>
          <w:rFonts w:ascii="Times New Roman" w:hAnsi="Times New Roman" w:cs="Times New Roman"/>
          <w:sz w:val="24"/>
          <w:szCs w:val="24"/>
        </w:rPr>
        <w:t xml:space="preserve"> materiałów będących w jego posiadaniu</w:t>
      </w:r>
      <w:r w:rsidR="0074001C">
        <w:rPr>
          <w:rFonts w:ascii="Times New Roman" w:hAnsi="Times New Roman" w:cs="Times New Roman"/>
          <w:sz w:val="24"/>
          <w:szCs w:val="24"/>
        </w:rPr>
        <w:t xml:space="preserve"> – o ile takie posiada</w:t>
      </w:r>
      <w:r w:rsidRPr="00F26D5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C779E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5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8F2" w:rsidRPr="00F26D5B" w:rsidRDefault="00AE4A31" w:rsidP="00D96206">
      <w:pPr>
        <w:pStyle w:val="Akapitzlist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Wykonawca ponosi odpowiedzialność za prowadzenie i kompletowanie dokumentacji formalno-prawnej przedmiotu umowy. </w:t>
      </w:r>
    </w:p>
    <w:p w:rsidR="00F268F2" w:rsidRPr="00F26D5B" w:rsidRDefault="00AE4A31" w:rsidP="00D96206">
      <w:pPr>
        <w:pStyle w:val="Akapitzlist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Wykonawca oświadcza, że nie wykorzysta otrzymanych materiałów w celu innym niż określony w umowie oraz że nie</w:t>
      </w:r>
      <w:r w:rsidR="00C779E0" w:rsidRPr="00F26D5B">
        <w:rPr>
          <w:rFonts w:ascii="Times New Roman" w:hAnsi="Times New Roman" w:cs="Times New Roman"/>
          <w:sz w:val="24"/>
          <w:szCs w:val="24"/>
        </w:rPr>
        <w:t xml:space="preserve"> udostępni ich osobom trzecim.</w:t>
      </w:r>
    </w:p>
    <w:p w:rsidR="00A721F2" w:rsidRDefault="00AE4A31" w:rsidP="004C140C">
      <w:pPr>
        <w:pStyle w:val="Akapitzlist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Wykonawca wykona przedmiot umowy przy użyciu własnych narzędzi i materiałów, za co nie przysługuje dodatkowe wynagrodzenie. </w:t>
      </w:r>
    </w:p>
    <w:p w:rsidR="004C140C" w:rsidRPr="004C140C" w:rsidRDefault="004C140C" w:rsidP="004C140C">
      <w:pPr>
        <w:pStyle w:val="Akapitzlist"/>
        <w:numPr>
          <w:ilvl w:val="1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E4A31" w:rsidRPr="00F26D5B" w:rsidRDefault="00C779E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6</w:t>
      </w:r>
    </w:p>
    <w:p w:rsidR="009D6124" w:rsidRPr="00F26D5B" w:rsidRDefault="009D6124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26C" w:rsidRDefault="00AE4A31" w:rsidP="00D9620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Strony umowy ustalają wysokość wynagrodzenia za wykon</w:t>
      </w:r>
      <w:r w:rsidR="00C779E0" w:rsidRPr="00F26D5B">
        <w:rPr>
          <w:rFonts w:ascii="Times New Roman" w:hAnsi="Times New Roman" w:cs="Times New Roman"/>
          <w:sz w:val="24"/>
          <w:szCs w:val="24"/>
        </w:rPr>
        <w:t>anie przedmiotu umowy na kwotę</w:t>
      </w:r>
      <w:r w:rsidR="0003726C">
        <w:rPr>
          <w:rFonts w:ascii="Times New Roman" w:hAnsi="Times New Roman" w:cs="Times New Roman"/>
          <w:sz w:val="24"/>
          <w:szCs w:val="24"/>
        </w:rPr>
        <w:t>:</w:t>
      </w:r>
    </w:p>
    <w:p w:rsidR="00783EC5" w:rsidRPr="00783EC5" w:rsidRDefault="0003726C" w:rsidP="007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72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83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8E2">
        <w:rPr>
          <w:rFonts w:ascii="Times New Roman" w:hAnsi="Times New Roman" w:cs="Times New Roman"/>
          <w:sz w:val="24"/>
          <w:szCs w:val="24"/>
        </w:rPr>
        <w:t xml:space="preserve">Opracowanie dokumentacji </w:t>
      </w:r>
      <w:r w:rsidRPr="00783EC5">
        <w:rPr>
          <w:rFonts w:ascii="Times New Roman" w:hAnsi="Times New Roman" w:cs="Times New Roman"/>
          <w:sz w:val="24"/>
          <w:szCs w:val="24"/>
        </w:rPr>
        <w:t>projektowo-kosztorysowej</w:t>
      </w:r>
      <w:r w:rsidRPr="00783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C5" w:rsidRPr="00783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„Opracowanie dokumentacji projektowej</w:t>
      </w:r>
      <w:r w:rsidR="00783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drogi gminnej</w:t>
      </w:r>
      <w:r w:rsidR="00783EC5" w:rsidRPr="00783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 miejscowości</w:t>
      </w:r>
      <w:r w:rsidR="00783EC5" w:rsidRPr="00783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Pągowiec</w:t>
      </w:r>
    </w:p>
    <w:p w:rsidR="006D28E2" w:rsidRPr="00783EC5" w:rsidRDefault="00EF0C34" w:rsidP="006D28E2">
      <w:pPr>
        <w:pStyle w:val="Akapitzlist"/>
        <w:spacing w:after="0"/>
        <w:ind w:left="704" w:hanging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A3770" w:rsidRPr="00783EC5">
        <w:rPr>
          <w:rFonts w:ascii="Times New Roman" w:hAnsi="Times New Roman" w:cs="Times New Roman"/>
          <w:b/>
          <w:sz w:val="24"/>
          <w:szCs w:val="24"/>
        </w:rPr>
        <w:t>........................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CA3770" w:rsidRPr="00783EC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..……….</w:t>
      </w:r>
      <w:r w:rsidR="0003726C" w:rsidRPr="00783EC5">
        <w:rPr>
          <w:rFonts w:ascii="Times New Roman" w:hAnsi="Times New Roman" w:cs="Times New Roman"/>
          <w:b/>
          <w:sz w:val="24"/>
          <w:szCs w:val="24"/>
        </w:rPr>
        <w:t>zł</w:t>
      </w:r>
      <w:r w:rsidR="00AE4A31" w:rsidRPr="00783EC5"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03726C" w:rsidRPr="00783E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C15" w:rsidRDefault="00CA3770" w:rsidP="006D28E2">
      <w:pPr>
        <w:pStyle w:val="Akapitzlist"/>
        <w:spacing w:after="0"/>
        <w:ind w:left="284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(słownie: ………………………..</w:t>
      </w:r>
      <w:r w:rsidR="0003726C" w:rsidRPr="0003726C">
        <w:rPr>
          <w:rFonts w:ascii="Times New Roman" w:hAnsi="Times New Roman" w:cs="Times New Roman"/>
          <w:i/>
          <w:sz w:val="24"/>
          <w:szCs w:val="24"/>
        </w:rPr>
        <w:t xml:space="preserve"> zł 00/100</w:t>
      </w:r>
      <w:r w:rsidR="00C779E0" w:rsidRPr="0003726C">
        <w:rPr>
          <w:rFonts w:ascii="Times New Roman" w:hAnsi="Times New Roman" w:cs="Times New Roman"/>
          <w:i/>
          <w:sz w:val="24"/>
          <w:szCs w:val="24"/>
        </w:rPr>
        <w:t>)</w:t>
      </w:r>
    </w:p>
    <w:p w:rsidR="00EF0C34" w:rsidRDefault="00EF0C34" w:rsidP="00783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0C34" w:rsidRDefault="00EF0C34" w:rsidP="00783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EC5" w:rsidRPr="00EF0C34" w:rsidRDefault="0003726C" w:rsidP="007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="006D28E2">
        <w:rPr>
          <w:rFonts w:ascii="Times New Roman" w:hAnsi="Times New Roman" w:cs="Times New Roman"/>
          <w:b/>
          <w:sz w:val="24"/>
          <w:szCs w:val="24"/>
        </w:rPr>
        <w:tab/>
      </w:r>
      <w:r w:rsidRPr="006D28E2">
        <w:rPr>
          <w:rFonts w:ascii="Times New Roman" w:hAnsi="Times New Roman" w:cs="Times New Roman"/>
          <w:sz w:val="24"/>
          <w:szCs w:val="24"/>
        </w:rPr>
        <w:t>Opracowanie dokumentacji projektowo-kosztorysowej</w:t>
      </w:r>
      <w:r w:rsidRPr="0003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EC5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„Opracowan</w:t>
      </w:r>
      <w:r w:rsidR="00783EC5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 dokumentacji projektowej drogi gminnej w miejscowości </w:t>
      </w:r>
      <w:r w:rsidR="00783EC5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Korzenno</w:t>
      </w:r>
    </w:p>
    <w:p w:rsidR="006D28E2" w:rsidRDefault="00CA3770" w:rsidP="006D28E2">
      <w:pPr>
        <w:pStyle w:val="Akapitzlist"/>
        <w:spacing w:after="0"/>
        <w:ind w:left="704" w:hanging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…………………</w:t>
      </w:r>
      <w:r w:rsidR="00EF0C34">
        <w:rPr>
          <w:rFonts w:ascii="Times New Roman" w:hAnsi="Times New Roman" w:cs="Times New Roman"/>
          <w:b/>
          <w:sz w:val="24"/>
          <w:szCs w:val="24"/>
        </w:rPr>
        <w:t>……….</w:t>
      </w:r>
      <w:r w:rsidR="0003726C">
        <w:rPr>
          <w:rFonts w:ascii="Times New Roman" w:hAnsi="Times New Roman" w:cs="Times New Roman"/>
          <w:b/>
          <w:sz w:val="24"/>
          <w:szCs w:val="24"/>
        </w:rPr>
        <w:t xml:space="preserve"> zł brutto </w:t>
      </w:r>
    </w:p>
    <w:p w:rsidR="0003726C" w:rsidRDefault="00CA3770" w:rsidP="006D28E2">
      <w:pPr>
        <w:pStyle w:val="Akapitzlist"/>
        <w:spacing w:after="0"/>
        <w:ind w:left="70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(słownie: ………………………………..</w:t>
      </w:r>
      <w:r w:rsidR="0003726C" w:rsidRPr="0003726C">
        <w:rPr>
          <w:rFonts w:ascii="Times New Roman" w:hAnsi="Times New Roman" w:cs="Times New Roman"/>
          <w:i/>
          <w:sz w:val="24"/>
          <w:szCs w:val="24"/>
        </w:rPr>
        <w:t xml:space="preserve"> zł 00/100)</w:t>
      </w:r>
      <w:r w:rsidR="0003726C" w:rsidRPr="000372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83EC5" w:rsidRPr="00783EC5" w:rsidRDefault="0003726C" w:rsidP="00783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D28E2">
        <w:rPr>
          <w:rFonts w:ascii="Times New Roman" w:hAnsi="Times New Roman" w:cs="Times New Roman"/>
          <w:b/>
          <w:sz w:val="24"/>
          <w:szCs w:val="24"/>
        </w:rPr>
        <w:tab/>
      </w:r>
      <w:r w:rsidRPr="00834A14">
        <w:rPr>
          <w:rFonts w:ascii="Times New Roman" w:hAnsi="Times New Roman" w:cs="Times New Roman"/>
          <w:sz w:val="24"/>
          <w:szCs w:val="24"/>
        </w:rPr>
        <w:t xml:space="preserve">Opracowanie dokumentacji projektowo-kosztorysowej </w:t>
      </w:r>
      <w:r w:rsidR="00783EC5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„Opracowan</w:t>
      </w:r>
      <w:r w:rsidR="00EF0C34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 dokumentacji projektowej drogi gminnej w miejscowości </w:t>
      </w:r>
      <w:r w:rsidR="00783EC5" w:rsidRPr="00EF0C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Głuchów </w:t>
      </w:r>
    </w:p>
    <w:p w:rsidR="006D28E2" w:rsidRDefault="00CA3770" w:rsidP="006D28E2">
      <w:pPr>
        <w:pStyle w:val="Akapitzlist"/>
        <w:spacing w:after="0"/>
        <w:ind w:left="704" w:hanging="4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………………………….</w:t>
      </w:r>
      <w:r w:rsidR="0003726C">
        <w:rPr>
          <w:rFonts w:ascii="Times New Roman" w:hAnsi="Times New Roman" w:cs="Times New Roman"/>
          <w:b/>
          <w:sz w:val="24"/>
          <w:szCs w:val="24"/>
        </w:rPr>
        <w:t xml:space="preserve"> zł brutto </w:t>
      </w:r>
    </w:p>
    <w:p w:rsidR="0003726C" w:rsidRDefault="00100ADD" w:rsidP="006D28E2">
      <w:pPr>
        <w:pStyle w:val="Akapitzlist"/>
        <w:spacing w:after="0"/>
        <w:ind w:left="284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(słownie:</w:t>
      </w:r>
      <w:r w:rsidR="00CA3770">
        <w:rPr>
          <w:rFonts w:ascii="Times New Roman" w:hAnsi="Times New Roman" w:cs="Times New Roman"/>
          <w:i/>
          <w:sz w:val="24"/>
          <w:szCs w:val="24"/>
        </w:rPr>
        <w:t xml:space="preserve"> ……………………………</w:t>
      </w:r>
      <w:r w:rsidR="0003726C">
        <w:rPr>
          <w:rFonts w:ascii="Times New Roman" w:hAnsi="Times New Roman" w:cs="Times New Roman"/>
          <w:i/>
          <w:sz w:val="24"/>
          <w:szCs w:val="24"/>
        </w:rPr>
        <w:t xml:space="preserve"> zł 00/100)</w:t>
      </w:r>
    </w:p>
    <w:p w:rsidR="00F268F2" w:rsidRPr="00F26D5B" w:rsidRDefault="005F0C15" w:rsidP="00D962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    </w:t>
      </w:r>
      <w:r w:rsidR="00834A14">
        <w:rPr>
          <w:rFonts w:ascii="Times New Roman" w:hAnsi="Times New Roman" w:cs="Times New Roman"/>
          <w:sz w:val="24"/>
          <w:szCs w:val="24"/>
        </w:rPr>
        <w:t>Wynagrodzenia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  obej</w:t>
      </w:r>
      <w:r w:rsidR="00F748ED" w:rsidRPr="00F26D5B">
        <w:rPr>
          <w:rFonts w:ascii="Times New Roman" w:hAnsi="Times New Roman" w:cs="Times New Roman"/>
          <w:sz w:val="24"/>
          <w:szCs w:val="24"/>
        </w:rPr>
        <w:t>m</w:t>
      </w:r>
      <w:r w:rsidR="00834A14">
        <w:rPr>
          <w:rFonts w:ascii="Times New Roman" w:hAnsi="Times New Roman" w:cs="Times New Roman"/>
          <w:sz w:val="24"/>
          <w:szCs w:val="24"/>
        </w:rPr>
        <w:t>ują</w:t>
      </w:r>
      <w:r w:rsidR="006D28E2">
        <w:rPr>
          <w:rFonts w:ascii="Times New Roman" w:hAnsi="Times New Roman" w:cs="Times New Roman"/>
          <w:sz w:val="24"/>
          <w:szCs w:val="24"/>
        </w:rPr>
        <w:t xml:space="preserve"> podatek VAT w wysokości  23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64265C" w:rsidRPr="00F26D5B" w:rsidRDefault="00AE4A31" w:rsidP="00D96206">
      <w:pPr>
        <w:pStyle w:val="Akapitzlist"/>
        <w:numPr>
          <w:ilvl w:val="0"/>
          <w:numId w:val="27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Podstawą do wystawienia faktury będzie</w:t>
      </w:r>
      <w:r w:rsidR="00B84C59">
        <w:rPr>
          <w:rFonts w:ascii="Times New Roman" w:hAnsi="Times New Roman" w:cs="Times New Roman"/>
          <w:sz w:val="24"/>
          <w:szCs w:val="24"/>
        </w:rPr>
        <w:t xml:space="preserve"> podpisany przez strony</w:t>
      </w:r>
      <w:r w:rsidR="005F0C15" w:rsidRPr="00F26D5B">
        <w:rPr>
          <w:rFonts w:ascii="Times New Roman" w:hAnsi="Times New Roman" w:cs="Times New Roman"/>
          <w:sz w:val="24"/>
          <w:szCs w:val="24"/>
        </w:rPr>
        <w:t xml:space="preserve"> protokół</w:t>
      </w:r>
      <w:r w:rsidR="005F0C15" w:rsidRPr="00F26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przekazania/przejęcia</w:t>
      </w:r>
      <w:r w:rsidR="00B84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kompletnej dokumentacji z uwzględnienie</w:t>
      </w:r>
      <w:r w:rsidR="002F77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B84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celu któremu ma służyć</w:t>
      </w:r>
      <w:r w:rsidRPr="00F26D5B">
        <w:rPr>
          <w:rFonts w:ascii="Times New Roman" w:hAnsi="Times New Roman" w:cs="Times New Roman"/>
          <w:sz w:val="24"/>
          <w:szCs w:val="24"/>
        </w:rPr>
        <w:t>. Sposób zapłaty - przele</w:t>
      </w:r>
      <w:r w:rsidR="00AA7F86" w:rsidRPr="00F26D5B">
        <w:rPr>
          <w:rFonts w:ascii="Times New Roman" w:hAnsi="Times New Roman" w:cs="Times New Roman"/>
          <w:sz w:val="24"/>
          <w:szCs w:val="24"/>
        </w:rPr>
        <w:t xml:space="preserve">w na konto wskazane w fakturze, w terminie </w:t>
      </w:r>
      <w:r w:rsidR="00BE500C" w:rsidRPr="00F26D5B">
        <w:rPr>
          <w:rFonts w:ascii="Times New Roman" w:hAnsi="Times New Roman" w:cs="Times New Roman"/>
          <w:sz w:val="24"/>
          <w:szCs w:val="24"/>
        </w:rPr>
        <w:t>30</w:t>
      </w:r>
      <w:r w:rsidR="00AA7F86" w:rsidRPr="00F26D5B">
        <w:rPr>
          <w:rFonts w:ascii="Times New Roman" w:hAnsi="Times New Roman" w:cs="Times New Roman"/>
          <w:sz w:val="24"/>
          <w:szCs w:val="24"/>
        </w:rPr>
        <w:t xml:space="preserve"> dni</w:t>
      </w:r>
      <w:r w:rsidR="00777895" w:rsidRPr="00F26D5B">
        <w:rPr>
          <w:rFonts w:ascii="Times New Roman" w:hAnsi="Times New Roman" w:cs="Times New Roman"/>
          <w:sz w:val="24"/>
          <w:szCs w:val="24"/>
        </w:rPr>
        <w:t xml:space="preserve"> o dnia dostarczenia faktury</w:t>
      </w:r>
      <w:r w:rsidR="00AA7F86" w:rsidRPr="00F26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65C" w:rsidRPr="00F26D5B" w:rsidRDefault="00AE4A31" w:rsidP="00D9620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Strony wyrażają zgodę na potrącenie z wynagrodzenia, o którym mowa w ust.1  wierzytelności pieniężnej Zamawiającego  wynikającej z innych tyt</w:t>
      </w:r>
      <w:r w:rsidR="00C779E0" w:rsidRPr="00F26D5B">
        <w:rPr>
          <w:rFonts w:ascii="Times New Roman" w:hAnsi="Times New Roman" w:cs="Times New Roman"/>
          <w:sz w:val="24"/>
          <w:szCs w:val="24"/>
        </w:rPr>
        <w:t xml:space="preserve">ułów, w szczególności z tytułu </w:t>
      </w:r>
      <w:r w:rsidRPr="00F26D5B">
        <w:rPr>
          <w:rFonts w:ascii="Times New Roman" w:hAnsi="Times New Roman" w:cs="Times New Roman"/>
          <w:sz w:val="24"/>
          <w:szCs w:val="24"/>
        </w:rPr>
        <w:t>kar umownych, o których mowa w §</w:t>
      </w:r>
      <w:r w:rsidR="009C0628" w:rsidRPr="00F26D5B">
        <w:rPr>
          <w:rFonts w:ascii="Times New Roman" w:hAnsi="Times New Roman" w:cs="Times New Roman"/>
          <w:sz w:val="24"/>
          <w:szCs w:val="24"/>
        </w:rPr>
        <w:t>9</w:t>
      </w:r>
      <w:r w:rsidR="00D24674" w:rsidRPr="00F26D5B">
        <w:rPr>
          <w:rFonts w:ascii="Times New Roman" w:hAnsi="Times New Roman" w:cs="Times New Roman"/>
          <w:sz w:val="24"/>
          <w:szCs w:val="24"/>
        </w:rPr>
        <w:t>.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4E1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7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8E6" w:rsidRPr="00B84C59" w:rsidRDefault="00516E81" w:rsidP="00D96206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wykonania</w:t>
      </w:r>
      <w:r w:rsidR="0023049C" w:rsidRPr="00F26D5B">
        <w:rPr>
          <w:rFonts w:ascii="Times New Roman" w:eastAsia="Times New Roman" w:hAnsi="Times New Roman" w:cs="Times New Roman"/>
          <w:sz w:val="24"/>
          <w:szCs w:val="24"/>
        </w:rPr>
        <w:t xml:space="preserve"> przedmiotu zamówienia </w:t>
      </w:r>
      <w:r w:rsidR="00FF689D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A3770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………………………..</w:t>
      </w:r>
      <w:r w:rsidR="00C05AA5" w:rsidRPr="00B84C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23049C" w:rsidRPr="00B84C5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F28E6" w:rsidRPr="00F26D5B" w:rsidRDefault="00BF28E6" w:rsidP="00D96206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termin wykonania zamówienia uważa się datę podpisania protokołu przekazania/przejęcia kompletnego opracowania projektowego wraz z wszystkimi uzgodnieniami i  zezwoleniami określonymi w zapytaniu ofertowym.</w:t>
      </w:r>
    </w:p>
    <w:p w:rsidR="00076799" w:rsidRPr="00F26D5B" w:rsidRDefault="00076799" w:rsidP="00D96206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Termin o którym mowa w </w:t>
      </w:r>
      <w:r w:rsidRPr="00F26D5B">
        <w:rPr>
          <w:rFonts w:ascii="Times New Roman" w:hAnsi="Times New Roman" w:cs="Times New Roman"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sz w:val="24"/>
          <w:szCs w:val="24"/>
        </w:rPr>
        <w:t>7</w:t>
      </w:r>
      <w:r w:rsidRPr="00F26D5B">
        <w:rPr>
          <w:rFonts w:ascii="Times New Roman" w:hAnsi="Times New Roman" w:cs="Times New Roman"/>
          <w:sz w:val="24"/>
          <w:szCs w:val="24"/>
        </w:rPr>
        <w:t xml:space="preserve"> ust. 1</w:t>
      </w:r>
      <w:r w:rsidR="005F0C15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może ulec zmianie, jeśli wystąpią istotne okoliczności, których nie można było przewidzieć w chwili zawarcia umowy, w szczególności:  </w:t>
      </w:r>
    </w:p>
    <w:p w:rsidR="00076799" w:rsidRPr="00F26D5B" w:rsidRDefault="00076799" w:rsidP="00A31B81">
      <w:pPr>
        <w:pStyle w:val="Akapitzlist"/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-  nastąpi zmiana powszechnie obowiązujących przepisów prawa w zakresie mającym </w:t>
      </w:r>
      <w:r w:rsidR="00A31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wpływ na realizację przedmiotu zamówienia, w tym zakresu opracowania, </w:t>
      </w:r>
    </w:p>
    <w:p w:rsidR="00076799" w:rsidRPr="00F26D5B" w:rsidRDefault="00076799" w:rsidP="00A31B81">
      <w:pPr>
        <w:pStyle w:val="Akapitzlist"/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- zaistnienie okoliczności leżących po stronie Zamawiającego, w szczególności spowodowanych sytuacją finansową, zdolnościami płatniczymi, warunkami organizacyjnymi lub okolicznościami, które nie były możliwe do przewidzenia w chwili zawarcia umowy – zmianie może ulec termin realizacji umowy,</w:t>
      </w:r>
    </w:p>
    <w:p w:rsidR="00BF28E6" w:rsidRPr="00F26D5B" w:rsidRDefault="00076799" w:rsidP="00A31B81">
      <w:pPr>
        <w:pStyle w:val="Akapitzlist"/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301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niezależna od Zamawiającego i Wykonawcy przewlekłość postępowań w uzyskaniu od instytucji i urzędów niezbędnych: </w:t>
      </w:r>
      <w:r w:rsidR="00086D65" w:rsidRPr="00F26D5B">
        <w:rPr>
          <w:rFonts w:ascii="Times New Roman" w:eastAsia="Times New Roman" w:hAnsi="Times New Roman" w:cs="Times New Roman"/>
          <w:sz w:val="24"/>
          <w:szCs w:val="24"/>
        </w:rPr>
        <w:t xml:space="preserve">materiałów wyjściowych do projektowania, warunków,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orzeczeń, decyzji, pozwoleń, uzgodnień, które mają wpływ na termin realizacji umowy</w:t>
      </w:r>
      <w:r w:rsidR="00BF28E6" w:rsidRPr="00F26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01A" w:rsidRPr="004C140C" w:rsidRDefault="00AE4A31" w:rsidP="004C140C">
      <w:pPr>
        <w:pStyle w:val="Akapitzlist"/>
        <w:numPr>
          <w:ilvl w:val="0"/>
          <w:numId w:val="8"/>
        </w:numPr>
        <w:spacing w:after="0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Jeżeli Wykonawca opóźnia się z rozpoczęciem </w:t>
      </w:r>
      <w:r w:rsidR="00C7246A" w:rsidRPr="00F26D5B">
        <w:rPr>
          <w:rFonts w:ascii="Times New Roman" w:hAnsi="Times New Roman" w:cs="Times New Roman"/>
          <w:sz w:val="24"/>
          <w:szCs w:val="24"/>
        </w:rPr>
        <w:t>realizacji</w:t>
      </w:r>
      <w:r w:rsidRPr="00F26D5B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tak  dalece,  że  nie  jest  prawdopodobne,  żeby  zdołał  je  uko</w:t>
      </w:r>
      <w:r w:rsidR="00FC74E1" w:rsidRPr="00F26D5B">
        <w:rPr>
          <w:rFonts w:ascii="Times New Roman" w:hAnsi="Times New Roman" w:cs="Times New Roman"/>
          <w:sz w:val="24"/>
          <w:szCs w:val="24"/>
        </w:rPr>
        <w:t>ńczyć  w  terminie  określonym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w  ust.  1,  Zamawiający  może  bez  wyz</w:t>
      </w:r>
      <w:r w:rsidR="002476EC" w:rsidRPr="00F26D5B">
        <w:rPr>
          <w:rFonts w:ascii="Times New Roman" w:hAnsi="Times New Roman" w:cs="Times New Roman"/>
          <w:sz w:val="24"/>
          <w:szCs w:val="24"/>
        </w:rPr>
        <w:t xml:space="preserve">naczenia  terminu  dodatkowego </w:t>
      </w:r>
      <w:r w:rsidRPr="00F26D5B">
        <w:rPr>
          <w:rFonts w:ascii="Times New Roman" w:hAnsi="Times New Roman" w:cs="Times New Roman"/>
          <w:sz w:val="24"/>
          <w:szCs w:val="24"/>
        </w:rPr>
        <w:t xml:space="preserve">odstąpić od umowy. </w:t>
      </w:r>
    </w:p>
    <w:p w:rsidR="00AE4A31" w:rsidRDefault="00375D6A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8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Strony umowy dopuszczają zmianę zapisów umowy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="00630D11" w:rsidRPr="00F26D5B">
        <w:rPr>
          <w:rFonts w:ascii="Times New Roman" w:hAnsi="Times New Roman" w:cs="Times New Roman"/>
          <w:sz w:val="24"/>
          <w:szCs w:val="24"/>
        </w:rPr>
        <w:t xml:space="preserve">aneksem </w:t>
      </w:r>
      <w:r w:rsidRPr="00F26D5B">
        <w:rPr>
          <w:rFonts w:ascii="Times New Roman" w:hAnsi="Times New Roman" w:cs="Times New Roman"/>
          <w:sz w:val="24"/>
          <w:szCs w:val="24"/>
        </w:rPr>
        <w:t xml:space="preserve">w sytuacjach:  </w:t>
      </w:r>
    </w:p>
    <w:p w:rsidR="00C67250" w:rsidRPr="00F26D5B" w:rsidRDefault="00C67250" w:rsidP="00A31B81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1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 nastąpi zmiana powszechnie obowiązujących przepisów prawa w zakresie mającym wpływ </w:t>
      </w:r>
      <w:r w:rsidR="00A31B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na realizację przedmiotu zamówienia, w tym zakresu opracowania, </w:t>
      </w:r>
    </w:p>
    <w:p w:rsidR="00C67250" w:rsidRPr="00F26D5B" w:rsidRDefault="00A31B81" w:rsidP="00A31B81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C67250" w:rsidRPr="00F26D5B">
        <w:rPr>
          <w:rFonts w:ascii="Times New Roman" w:eastAsia="Times New Roman" w:hAnsi="Times New Roman" w:cs="Times New Roman"/>
          <w:sz w:val="24"/>
          <w:szCs w:val="24"/>
        </w:rPr>
        <w:t>zaistnienie okoliczności leżących po stronie Zamawiającego, w szczególności spowodowanych sytuacją finansową, zdolnościami płatniczymi, warunkami organizacyjnymi lub okolicznościami, które nie były możliwe do przewidzenia w chwili zawarcia umowy – zmianie może ulec termin realizacji umowy,</w:t>
      </w:r>
    </w:p>
    <w:p w:rsidR="00C67250" w:rsidRPr="00F26D5B" w:rsidRDefault="00C67250" w:rsidP="00A31B81">
      <w:p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1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 xml:space="preserve">niezależna od Zamawiającego i Wykonawcy przewlekłość postępowań w uzyskaniu od instytucji i urzędów niezbędnych: </w:t>
      </w:r>
      <w:r w:rsidR="000E2220" w:rsidRPr="00F26D5B">
        <w:rPr>
          <w:rFonts w:ascii="Times New Roman" w:eastAsia="Times New Roman" w:hAnsi="Times New Roman" w:cs="Times New Roman"/>
          <w:sz w:val="24"/>
          <w:szCs w:val="24"/>
        </w:rPr>
        <w:t xml:space="preserve">materiałów wyjściowych do projektowania, warunków, 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orzeczeń, decyzji, pozwoleń, uzgodnień, które mają w</w:t>
      </w:r>
      <w:r w:rsidR="00842F89" w:rsidRPr="00F26D5B">
        <w:rPr>
          <w:rFonts w:ascii="Times New Roman" w:eastAsia="Times New Roman" w:hAnsi="Times New Roman" w:cs="Times New Roman"/>
          <w:sz w:val="24"/>
          <w:szCs w:val="24"/>
        </w:rPr>
        <w:t>pływ na termin realizacji umowy.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375D6A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9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Pr="00600C8A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1.  Do kierowania pracami stanowiącymi przedmiot umowy </w:t>
      </w:r>
      <w:r w:rsidR="00A721F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CA3770">
        <w:rPr>
          <w:rFonts w:ascii="Times New Roman" w:hAnsi="Times New Roman" w:cs="Times New Roman"/>
          <w:sz w:val="24"/>
          <w:szCs w:val="24"/>
        </w:rPr>
        <w:t>wyznacza ……………………………………</w:t>
      </w:r>
    </w:p>
    <w:p w:rsidR="001439EF" w:rsidRPr="00600C8A" w:rsidRDefault="001439EF" w:rsidP="00D962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A31" w:rsidRPr="00F26D5B" w:rsidRDefault="00375D6A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10</w:t>
      </w:r>
    </w:p>
    <w:p w:rsidR="009D6124" w:rsidRPr="00F26D5B" w:rsidRDefault="009D6124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Pr="00F26D5B" w:rsidRDefault="00AE4A31" w:rsidP="00D96206">
      <w:pPr>
        <w:pStyle w:val="Akapitzlist"/>
        <w:numPr>
          <w:ilvl w:val="6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Wykonawca zapłaci Zamawiającemu kary umowne: </w:t>
      </w:r>
    </w:p>
    <w:p w:rsidR="00CA36FA" w:rsidRPr="00F26D5B" w:rsidRDefault="00C25209" w:rsidP="00D96206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1) </w:t>
      </w:r>
      <w:r w:rsidR="00AE4A31" w:rsidRPr="00F26D5B">
        <w:rPr>
          <w:rFonts w:ascii="Times New Roman" w:hAnsi="Times New Roman" w:cs="Times New Roman"/>
          <w:sz w:val="24"/>
          <w:szCs w:val="24"/>
        </w:rPr>
        <w:t>za odstąpienie od umowy wskutek okoliczności, za które o</w:t>
      </w:r>
      <w:r w:rsidR="001439EF" w:rsidRPr="00F26D5B">
        <w:rPr>
          <w:rFonts w:ascii="Times New Roman" w:hAnsi="Times New Roman" w:cs="Times New Roman"/>
          <w:sz w:val="24"/>
          <w:szCs w:val="24"/>
        </w:rPr>
        <w:t>dpowiada W</w:t>
      </w:r>
      <w:r w:rsidR="003A784F" w:rsidRPr="00F26D5B">
        <w:rPr>
          <w:rFonts w:ascii="Times New Roman" w:hAnsi="Times New Roman" w:cs="Times New Roman"/>
          <w:sz w:val="24"/>
          <w:szCs w:val="24"/>
        </w:rPr>
        <w:t xml:space="preserve">ykonawca </w:t>
      </w:r>
      <w:r w:rsidR="001439EF" w:rsidRPr="00F26D5B">
        <w:rPr>
          <w:rFonts w:ascii="Times New Roman" w:hAnsi="Times New Roman" w:cs="Times New Roman"/>
          <w:sz w:val="24"/>
          <w:szCs w:val="24"/>
        </w:rPr>
        <w:t xml:space="preserve">w </w:t>
      </w:r>
      <w:r w:rsidR="00A31B81">
        <w:rPr>
          <w:rFonts w:ascii="Times New Roman" w:hAnsi="Times New Roman" w:cs="Times New Roman"/>
          <w:sz w:val="24"/>
          <w:szCs w:val="24"/>
        </w:rPr>
        <w:t xml:space="preserve"> </w:t>
      </w:r>
      <w:r w:rsidR="001439EF" w:rsidRPr="00F26D5B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AE4A31" w:rsidRPr="00F26D5B">
        <w:rPr>
          <w:rFonts w:ascii="Times New Roman" w:hAnsi="Times New Roman" w:cs="Times New Roman"/>
          <w:sz w:val="24"/>
          <w:szCs w:val="24"/>
        </w:rPr>
        <w:t>20% wynagrodzenia umownego za przedmiot umowy,</w:t>
      </w:r>
    </w:p>
    <w:p w:rsidR="00CA36FA" w:rsidRPr="00F26D5B" w:rsidRDefault="00AE4A31" w:rsidP="00D96206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za zwłokę w wykonaniu przedmiotu umowy w wysokości </w:t>
      </w:r>
      <w:r w:rsidR="001439EF" w:rsidRPr="00F26D5B">
        <w:rPr>
          <w:rFonts w:ascii="Times New Roman" w:hAnsi="Times New Roman" w:cs="Times New Roman"/>
          <w:sz w:val="24"/>
          <w:szCs w:val="24"/>
        </w:rPr>
        <w:t>0,2</w:t>
      </w:r>
      <w:r w:rsidR="00927AF4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="001439EF" w:rsidRPr="00F26D5B">
        <w:rPr>
          <w:rFonts w:ascii="Times New Roman" w:hAnsi="Times New Roman" w:cs="Times New Roman"/>
          <w:sz w:val="24"/>
          <w:szCs w:val="24"/>
        </w:rPr>
        <w:t xml:space="preserve">% wynagrodzenia umownego za </w:t>
      </w:r>
      <w:r w:rsidRPr="00F26D5B">
        <w:rPr>
          <w:rFonts w:ascii="Times New Roman" w:hAnsi="Times New Roman" w:cs="Times New Roman"/>
          <w:sz w:val="24"/>
          <w:szCs w:val="24"/>
        </w:rPr>
        <w:t xml:space="preserve">każdy dzień zwłoki, licząc od umownego terminu wykonania, </w:t>
      </w:r>
    </w:p>
    <w:p w:rsidR="00F225A6" w:rsidRPr="00F26D5B" w:rsidRDefault="00AE4A31" w:rsidP="00D96206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za  zwłokę  w  usunięciu  wad,  w  wysokości  </w:t>
      </w:r>
      <w:r w:rsidR="001439EF" w:rsidRPr="00F26D5B">
        <w:rPr>
          <w:rFonts w:ascii="Times New Roman" w:hAnsi="Times New Roman" w:cs="Times New Roman"/>
          <w:sz w:val="24"/>
          <w:szCs w:val="24"/>
        </w:rPr>
        <w:t>0,2</w:t>
      </w:r>
      <w:r w:rsidR="00927AF4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="001439EF" w:rsidRPr="00F26D5B">
        <w:rPr>
          <w:rFonts w:ascii="Times New Roman" w:hAnsi="Times New Roman" w:cs="Times New Roman"/>
          <w:sz w:val="24"/>
          <w:szCs w:val="24"/>
        </w:rPr>
        <w:t>%  wynagrodzenia  umownego</w:t>
      </w:r>
      <w:r w:rsidR="00630D11" w:rsidRPr="00F26D5B">
        <w:rPr>
          <w:rFonts w:ascii="Times New Roman" w:hAnsi="Times New Roman" w:cs="Times New Roman"/>
          <w:sz w:val="24"/>
          <w:szCs w:val="24"/>
        </w:rPr>
        <w:t xml:space="preserve"> za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każdy dzień zwłoki, licząc od dnia wyznaczonego przez Zamawiającego na usunięcie wad.</w:t>
      </w:r>
    </w:p>
    <w:p w:rsidR="00F225A6" w:rsidRPr="00F26D5B" w:rsidRDefault="00F225A6" w:rsidP="00D96206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eastAsia="Times New Roman" w:hAnsi="Times New Roman" w:cs="Times New Roman"/>
          <w:sz w:val="24"/>
          <w:szCs w:val="24"/>
        </w:rPr>
        <w:t>Zamawiający zapłaci Wykonawcy karę umowną za odstąpienie od umowy przez Wykonawcę z przyczyn, za które ponosi odpowiedzialność Zamawiający, w wysokości 20 %</w:t>
      </w:r>
      <w:r w:rsidRPr="00F26D5B">
        <w:rPr>
          <w:rFonts w:ascii="Times New Roman" w:hAnsi="Times New Roman" w:cs="Times New Roman"/>
          <w:sz w:val="24"/>
          <w:szCs w:val="24"/>
        </w:rPr>
        <w:t xml:space="preserve"> wynagrodzenia umownego za przedmiot umowy</w:t>
      </w:r>
      <w:r w:rsidRPr="00F26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AE4A31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75D6A" w:rsidRPr="00F26D5B">
        <w:rPr>
          <w:rFonts w:ascii="Times New Roman" w:hAnsi="Times New Roman" w:cs="Times New Roman"/>
          <w:b/>
          <w:sz w:val="24"/>
          <w:szCs w:val="24"/>
        </w:rPr>
        <w:t>1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1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EF7" w:rsidRPr="00F26D5B" w:rsidRDefault="00AE4A31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Wykonawca gwarantuje zgodność wykonanych przez niego opracowań będących  przedmiotem  niniejszej  umowy  z  obowiązującymi  przepisami  prawnymi</w:t>
      </w:r>
      <w:r w:rsidR="00CA36FA" w:rsidRPr="00F26D5B">
        <w:rPr>
          <w:rFonts w:ascii="Times New Roman" w:hAnsi="Times New Roman" w:cs="Times New Roman"/>
          <w:sz w:val="24"/>
          <w:szCs w:val="24"/>
        </w:rPr>
        <w:t>.</w:t>
      </w:r>
    </w:p>
    <w:p w:rsidR="00AE4A31" w:rsidRPr="00F26D5B" w:rsidRDefault="009C0628" w:rsidP="00D96206">
      <w:pPr>
        <w:pStyle w:val="Akapitzlist"/>
        <w:numPr>
          <w:ilvl w:val="1"/>
          <w:numId w:val="27"/>
        </w:numPr>
        <w:spacing w:after="0"/>
        <w:ind w:left="284" w:hanging="308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 przypadku wystąpienia wad w przedmiocie umowy 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Wykonawca usunie wady w ramach rękojmi, w terminie  </w:t>
      </w:r>
      <w:r w:rsidR="009A3447" w:rsidRPr="00F26D5B">
        <w:rPr>
          <w:rFonts w:ascii="Times New Roman" w:hAnsi="Times New Roman" w:cs="Times New Roman"/>
          <w:sz w:val="24"/>
          <w:szCs w:val="24"/>
        </w:rPr>
        <w:t>wskazanym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 przez Zamawiającego. </w:t>
      </w:r>
    </w:p>
    <w:p w:rsidR="00AE4A31" w:rsidRPr="00F26D5B" w:rsidRDefault="00AE4A31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4.  W przypadku uchybienia terminu Wykonawca zapłaci kary umowne zgodnie z ustaleniami</w:t>
      </w:r>
    </w:p>
    <w:p w:rsidR="00AE4A31" w:rsidRPr="00F26D5B" w:rsidRDefault="00375D6A" w:rsidP="00D96206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zawartymi w § </w:t>
      </w:r>
      <w:r w:rsidR="00BF28E6" w:rsidRPr="00F26D5B">
        <w:rPr>
          <w:rFonts w:ascii="Times New Roman" w:hAnsi="Times New Roman" w:cs="Times New Roman"/>
          <w:sz w:val="24"/>
          <w:szCs w:val="24"/>
        </w:rPr>
        <w:t>10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 ust. 1 pkt.3 niniejszej umowy. </w:t>
      </w:r>
    </w:p>
    <w:p w:rsidR="00A721F2" w:rsidRDefault="00A721F2" w:rsidP="009B30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40C" w:rsidRDefault="004C140C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852AAF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>§ 1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2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64C" w:rsidRPr="00F26D5B" w:rsidRDefault="00AE4A31" w:rsidP="00D9620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Z chwilą zapłaty wynagrodzenia</w:t>
      </w:r>
      <w:r w:rsidR="009358C9" w:rsidRPr="00F26D5B">
        <w:rPr>
          <w:rFonts w:ascii="Times New Roman" w:hAnsi="Times New Roman" w:cs="Times New Roman"/>
          <w:sz w:val="24"/>
          <w:szCs w:val="24"/>
        </w:rPr>
        <w:t xml:space="preserve"> końcowego</w:t>
      </w:r>
      <w:r w:rsidRPr="00F26D5B">
        <w:rPr>
          <w:rFonts w:ascii="Times New Roman" w:hAnsi="Times New Roman" w:cs="Times New Roman"/>
          <w:sz w:val="24"/>
          <w:szCs w:val="24"/>
        </w:rPr>
        <w:t xml:space="preserve"> na Zamawiającego przechodzą w całości wszelkie majątkowe</w:t>
      </w:r>
      <w:r w:rsidR="00852AAF" w:rsidRPr="00F26D5B">
        <w:rPr>
          <w:rFonts w:ascii="Times New Roman" w:hAnsi="Times New Roman" w:cs="Times New Roman"/>
          <w:sz w:val="24"/>
          <w:szCs w:val="24"/>
        </w:rPr>
        <w:t xml:space="preserve"> prawa  autorskie</w:t>
      </w:r>
      <w:r w:rsidRPr="00F26D5B">
        <w:rPr>
          <w:rFonts w:ascii="Times New Roman" w:hAnsi="Times New Roman" w:cs="Times New Roman"/>
          <w:sz w:val="24"/>
          <w:szCs w:val="24"/>
        </w:rPr>
        <w:t xml:space="preserve">  do  dokumentacji  objętej  niniejszą  umową, </w:t>
      </w:r>
      <w:r w:rsidR="00C72146" w:rsidRPr="00F26D5B">
        <w:rPr>
          <w:rFonts w:ascii="Times New Roman" w:hAnsi="Times New Roman" w:cs="Times New Roman"/>
          <w:sz w:val="24"/>
          <w:szCs w:val="24"/>
        </w:rPr>
        <w:t xml:space="preserve">a </w:t>
      </w:r>
      <w:r w:rsidR="00D24674" w:rsidRPr="00F26D5B">
        <w:rPr>
          <w:rFonts w:ascii="Times New Roman" w:hAnsi="Times New Roman" w:cs="Times New Roman"/>
          <w:sz w:val="24"/>
          <w:szCs w:val="24"/>
        </w:rPr>
        <w:t>wynikające  z  ustawy</w:t>
      </w:r>
      <w:r w:rsidRPr="00F26D5B">
        <w:rPr>
          <w:rFonts w:ascii="Times New Roman" w:hAnsi="Times New Roman" w:cs="Times New Roman"/>
          <w:sz w:val="24"/>
          <w:szCs w:val="24"/>
        </w:rPr>
        <w:t xml:space="preserve"> o prawie autorskim i prawach pokrewnych. </w:t>
      </w:r>
    </w:p>
    <w:p w:rsidR="00CE32E6" w:rsidRPr="00F26D5B" w:rsidRDefault="00AE4A31" w:rsidP="00D96206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lastRenderedPageBreak/>
        <w:t>Wykonaw</w:t>
      </w:r>
      <w:r w:rsidR="008B0D66" w:rsidRPr="00F26D5B">
        <w:rPr>
          <w:rFonts w:ascii="Times New Roman" w:hAnsi="Times New Roman" w:cs="Times New Roman"/>
          <w:sz w:val="24"/>
          <w:szCs w:val="24"/>
        </w:rPr>
        <w:t>ca wyraża zgodę na sporządzanie</w:t>
      </w:r>
      <w:r w:rsidRPr="00F26D5B">
        <w:rPr>
          <w:rFonts w:ascii="Times New Roman" w:hAnsi="Times New Roman" w:cs="Times New Roman"/>
          <w:sz w:val="24"/>
          <w:szCs w:val="24"/>
        </w:rPr>
        <w:t xml:space="preserve"> kopii elektronicznych lub papierowych, a także  korzystanie  z  dokumentacji  będącej  efektem  niniejszej  umowy  w  zależności  od  potrzeb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Zamawiającego,  w  tym  również  do  dokonywania  na  jej  bazie  nowych  opracowań  bądź  jej aktualizacji,  przekazywanie  egzemplarzy  utworu,  publikowanie</w:t>
      </w:r>
      <w:r w:rsidR="008B0D66" w:rsidRPr="00F26D5B">
        <w:rPr>
          <w:rFonts w:ascii="Times New Roman" w:hAnsi="Times New Roman" w:cs="Times New Roman"/>
          <w:sz w:val="24"/>
          <w:szCs w:val="24"/>
        </w:rPr>
        <w:t xml:space="preserve"> ich w  </w:t>
      </w:r>
      <w:r w:rsidR="00B84C59" w:rsidRPr="00F26D5B">
        <w:rPr>
          <w:rFonts w:ascii="Times New Roman" w:hAnsi="Times New Roman" w:cs="Times New Roman"/>
          <w:sz w:val="24"/>
          <w:szCs w:val="24"/>
        </w:rPr>
        <w:t>Internecie</w:t>
      </w:r>
      <w:r w:rsidR="008B0D66" w:rsidRPr="00F26D5B">
        <w:rPr>
          <w:rFonts w:ascii="Times New Roman" w:hAnsi="Times New Roman" w:cs="Times New Roman"/>
          <w:sz w:val="24"/>
          <w:szCs w:val="24"/>
        </w:rPr>
        <w:t>,  prezentację ora</w:t>
      </w:r>
      <w:r w:rsidR="002D2D08" w:rsidRPr="00F26D5B">
        <w:rPr>
          <w:rFonts w:ascii="Times New Roman" w:hAnsi="Times New Roman" w:cs="Times New Roman"/>
          <w:sz w:val="24"/>
          <w:szCs w:val="24"/>
        </w:rPr>
        <w:t>z</w:t>
      </w:r>
      <w:r w:rsidR="005471FC" w:rsidRPr="00F26D5B">
        <w:rPr>
          <w:rFonts w:ascii="Times New Roman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hAnsi="Times New Roman" w:cs="Times New Roman"/>
          <w:sz w:val="24"/>
          <w:szCs w:val="24"/>
        </w:rPr>
        <w:t>wyświetlenie.</w:t>
      </w:r>
    </w:p>
    <w:p w:rsidR="00E74560" w:rsidRDefault="00E74560" w:rsidP="00D962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27EC" w:rsidRDefault="002027EC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eastAsia="Calibri" w:hAnsi="Times New Roman" w:cs="Times New Roman"/>
          <w:b/>
          <w:sz w:val="24"/>
          <w:szCs w:val="24"/>
        </w:rPr>
        <w:t>§ 1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3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7EC" w:rsidRPr="00F26D5B" w:rsidRDefault="002027EC" w:rsidP="00D9620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Zamawiający </w:t>
      </w:r>
      <w:r w:rsidR="00554A10" w:rsidRPr="00F26D5B">
        <w:rPr>
          <w:rFonts w:ascii="Times New Roman" w:eastAsia="Calibri" w:hAnsi="Times New Roman" w:cs="Times New Roman"/>
          <w:sz w:val="24"/>
          <w:szCs w:val="24"/>
        </w:rPr>
        <w:t>oświadcza,</w:t>
      </w: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 że przetwarzanie danych osobowych Wykonawcy, będącego osobą fizyczną odbywa się na podstawie ustawy o ochronie danych osobowych oraz rozporządzenia Parlamentu Europejskiego i Rady (UE) 2016/679 z dnia 27 kwietnia 2016 r. w sprawie ochrony osób fizycznych w związku z przetwarzaniem danych osobowych i w sprawie swobodnego przepływu takich danych, przy czym informacja o tym zakresie została zawarta w BIP Zamawiającego. </w:t>
      </w:r>
    </w:p>
    <w:p w:rsidR="00554A10" w:rsidRPr="00F26D5B" w:rsidRDefault="00554A10" w:rsidP="00D9620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Zamawiający, informuj</w:t>
      </w:r>
      <w:r w:rsidR="002C3CB0" w:rsidRPr="00F26D5B">
        <w:rPr>
          <w:rFonts w:ascii="Times New Roman" w:eastAsia="Calibri" w:hAnsi="Times New Roman" w:cs="Times New Roman"/>
          <w:sz w:val="24"/>
          <w:szCs w:val="24"/>
        </w:rPr>
        <w:t>e</w:t>
      </w: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, a Wykonawca przyjmuje do wiadomości, że: 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administratorem danych osobowych j</w:t>
      </w:r>
      <w:r w:rsidR="00B7145B" w:rsidRPr="00F26D5B">
        <w:rPr>
          <w:rFonts w:ascii="Times New Roman" w:eastAsia="Calibri" w:hAnsi="Times New Roman" w:cs="Times New Roman"/>
          <w:sz w:val="24"/>
          <w:szCs w:val="24"/>
        </w:rPr>
        <w:t xml:space="preserve">est WÓJT GMINY RAKÓW, reprezentujący Gminę Raków, z siedzibą w Rakowie, 26-035 Raków ul. Ogrodowa 1, adres email: </w:t>
      </w:r>
      <w:hyperlink r:id="rId8" w:history="1">
        <w:r w:rsidR="00746AA0" w:rsidRPr="005A53FE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urząd@rakow.pl</w:t>
        </w:r>
      </w:hyperlink>
      <w:r w:rsidR="00746A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145B" w:rsidRPr="00F26D5B">
        <w:rPr>
          <w:rFonts w:ascii="Times New Roman" w:eastAsia="Calibri" w:hAnsi="Times New Roman" w:cs="Times New Roman"/>
          <w:sz w:val="24"/>
          <w:szCs w:val="24"/>
        </w:rPr>
        <w:t xml:space="preserve"> tel. 41 3535018</w:t>
      </w:r>
      <w:r w:rsidR="00FD1058" w:rsidRPr="00F26D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4A10" w:rsidRPr="00F26D5B" w:rsidRDefault="00B7145B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 , z którym może się Pani/Pan skontaktować poprzez email: </w:t>
      </w:r>
      <w:hyperlink r:id="rId9" w:history="1">
        <w:r w:rsidRPr="00F26D5B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iodo@marwikpoland.pl</w:t>
        </w:r>
      </w:hyperlink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 lub pisemnie na adres administratora.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dane osobowe przetwarzane będą na podstawie:</w:t>
      </w:r>
    </w:p>
    <w:p w:rsidR="00EF0C34" w:rsidRPr="00EF0C34" w:rsidRDefault="00554A10" w:rsidP="00EF0C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art. 6 ust. 1 lit. c RODO w celu wypełnienia obowiązków prawnych wynikających  z postępowania o udzielenie zamówienia publicznego prowadzonego</w:t>
      </w:r>
      <w:bookmarkStart w:id="1" w:name="_Hlk55460302"/>
      <w:r w:rsidR="005471FC" w:rsidRPr="00F26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w trybie zapytania ofertowego </w:t>
      </w:r>
      <w:bookmarkEnd w:id="1"/>
      <w:r w:rsidRPr="00F26D5B">
        <w:rPr>
          <w:rFonts w:ascii="Times New Roman" w:eastAsia="Calibri" w:hAnsi="Times New Roman" w:cs="Times New Roman"/>
          <w:sz w:val="24"/>
          <w:szCs w:val="24"/>
        </w:rPr>
        <w:t>na zadanie:</w:t>
      </w:r>
      <w:r w:rsidR="005471FC" w:rsidRPr="00F26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C34"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Wykonanie dokumentacji projektowo-kosztorysowej dla zadania inwestycyjnego </w:t>
      </w:r>
      <w:proofErr w:type="spellStart"/>
      <w:r w:rsidR="00EF0C34"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pn</w:t>
      </w:r>
      <w:proofErr w:type="spellEnd"/>
      <w:r w:rsidR="00EF0C34"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0C34" w:rsidRPr="00EF0C34" w:rsidRDefault="00EF0C34" w:rsidP="00EF0C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„Opracowanie dokumentacji projektowej dróg gminnych w miejscowościach: Pągowiec, Korzenno, Głuchów gm. Raków”</w:t>
      </w:r>
    </w:p>
    <w:p w:rsidR="00554A10" w:rsidRPr="00F26D5B" w:rsidRDefault="00554A10" w:rsidP="00EF0C34">
      <w:pPr>
        <w:pStyle w:val="Akapitzlist"/>
        <w:spacing w:after="0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C34" w:rsidRPr="00EF0C34" w:rsidRDefault="00EF0C34" w:rsidP="00EF0C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554A10" w:rsidRPr="00F26D5B">
        <w:rPr>
          <w:rFonts w:ascii="Times New Roman" w:eastAsia="Calibri" w:hAnsi="Times New Roman" w:cs="Times New Roman"/>
          <w:sz w:val="24"/>
          <w:szCs w:val="24"/>
        </w:rPr>
        <w:t>art. 6 ust. 1 lit. b</w:t>
      </w:r>
      <w:r w:rsidR="00FD1058" w:rsidRPr="00F26D5B">
        <w:rPr>
          <w:rFonts w:ascii="Times New Roman" w:eastAsia="Calibri" w:hAnsi="Times New Roman" w:cs="Times New Roman"/>
          <w:sz w:val="24"/>
          <w:szCs w:val="24"/>
        </w:rPr>
        <w:t xml:space="preserve"> RODO w celu zawarcia umowy na realizację zadania </w:t>
      </w:r>
      <w:r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Wykonanie dokumentacji projektowo-kosztorysowej dla zadania inwestycyjnego </w:t>
      </w:r>
      <w:proofErr w:type="spellStart"/>
      <w:r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pn</w:t>
      </w:r>
      <w:proofErr w:type="spellEnd"/>
      <w:r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0C34" w:rsidRPr="00EF0C34" w:rsidRDefault="00EF0C34" w:rsidP="00EF0C3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C34">
        <w:rPr>
          <w:rFonts w:ascii="Times New Roman" w:eastAsia="Times New Roman" w:hAnsi="Times New Roman" w:cs="Times New Roman"/>
          <w:color w:val="000000"/>
          <w:sz w:val="24"/>
          <w:szCs w:val="24"/>
        </w:rPr>
        <w:t>„Opracowanie dokumentacji projektowej dróg gminnych w miejscowościach: Pągowiec, Korzenno, Głuchów gm. Raków”</w:t>
      </w:r>
    </w:p>
    <w:p w:rsidR="00FD1058" w:rsidRPr="00F26D5B" w:rsidRDefault="00EF0C34" w:rsidP="00EF0C34">
      <w:pPr>
        <w:pStyle w:val="Akapitzlist"/>
        <w:spacing w:after="0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2" w:name="_GoBack"/>
      <w:bookmarkEnd w:id="2"/>
      <w:r w:rsidR="00CF0113" w:rsidRPr="00F26D5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54A10" w:rsidRPr="00F26D5B">
        <w:rPr>
          <w:rFonts w:ascii="Times New Roman" w:eastAsia="Calibri" w:hAnsi="Times New Roman" w:cs="Times New Roman"/>
          <w:sz w:val="24"/>
          <w:szCs w:val="24"/>
        </w:rPr>
        <w:t>odbiorcami danych osobowych Wykonawcy będą</w:t>
      </w:r>
      <w:r w:rsidR="005471FC" w:rsidRPr="00F26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058" w:rsidRPr="00F26D5B">
        <w:rPr>
          <w:rFonts w:ascii="Times New Roman" w:eastAsia="Calibri" w:hAnsi="Times New Roman" w:cs="Times New Roman"/>
          <w:sz w:val="24"/>
          <w:szCs w:val="24"/>
        </w:rPr>
        <w:t>organy lub podmioty</w:t>
      </w:r>
      <w:r w:rsidR="005471FC" w:rsidRPr="00F26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058" w:rsidRPr="00F26D5B">
        <w:rPr>
          <w:rFonts w:ascii="Times New Roman" w:eastAsia="Calibri" w:hAnsi="Times New Roman" w:cs="Times New Roman"/>
          <w:sz w:val="24"/>
          <w:szCs w:val="24"/>
        </w:rPr>
        <w:t>upoważnione do otrzymania danych na podstawie przepisów prawa.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dane osobowe </w:t>
      </w:r>
      <w:r w:rsidR="00FD1058" w:rsidRPr="00F26D5B">
        <w:rPr>
          <w:rFonts w:ascii="Times New Roman" w:eastAsia="Calibri" w:hAnsi="Times New Roman" w:cs="Times New Roman"/>
          <w:sz w:val="24"/>
          <w:szCs w:val="24"/>
        </w:rPr>
        <w:t xml:space="preserve">będą przetwarzane przez okres nie dłuższy niż wynikający z przepisów ustawowych z uwzględnieniem okresów przechowywania określonych w przepisach odrębnych, w tym przepisów archiwalnych. </w:t>
      </w:r>
    </w:p>
    <w:p w:rsidR="0003360B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obowiązek podania przez Wykonawcę danych osobowych bezpośrednio Pani/Pana dotyczących jest wymogiem związanym z udziałem w postępowaniu o udzielenie zamówienia publicznego </w:t>
      </w:r>
      <w:r w:rsidR="0003360B" w:rsidRPr="00F26D5B">
        <w:rPr>
          <w:rFonts w:ascii="Times New Roman" w:eastAsia="Calibri" w:hAnsi="Times New Roman" w:cs="Times New Roman"/>
          <w:sz w:val="24"/>
          <w:szCs w:val="24"/>
        </w:rPr>
        <w:t>w trybie zapytania ofertowego oraz warunkiem koniecznym do zawarcia umowy.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w odniesieniu do danych osobowych Wykonawcy decyzje nie będą podejmowane w sposób zautomatyzowany, stosowanie do art. 22 RODO;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Wykonawca posiada:</w:t>
      </w:r>
    </w:p>
    <w:p w:rsidR="00554A10" w:rsidRPr="00F26D5B" w:rsidRDefault="00554A10" w:rsidP="00D9620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na podstawie art. 15 RODO prawo dostępu do </w:t>
      </w:r>
      <w:r w:rsidR="00EC6799" w:rsidRPr="00F26D5B">
        <w:rPr>
          <w:rFonts w:ascii="Times New Roman" w:eastAsia="Calibri" w:hAnsi="Times New Roman" w:cs="Times New Roman"/>
          <w:sz w:val="24"/>
          <w:szCs w:val="24"/>
        </w:rPr>
        <w:t xml:space="preserve">swoich </w:t>
      </w:r>
      <w:r w:rsidRPr="00F26D5B">
        <w:rPr>
          <w:rFonts w:ascii="Times New Roman" w:eastAsia="Calibri" w:hAnsi="Times New Roman" w:cs="Times New Roman"/>
          <w:sz w:val="24"/>
          <w:szCs w:val="24"/>
        </w:rPr>
        <w:t>danych osobowych</w:t>
      </w:r>
      <w:r w:rsidR="00EC6799" w:rsidRPr="00F26D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54A10" w:rsidRPr="00F26D5B" w:rsidRDefault="00554A10" w:rsidP="00D9620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na podstawie art. 16 RODO prawo do sprostowania </w:t>
      </w:r>
      <w:r w:rsidR="00EC6799" w:rsidRPr="00F26D5B">
        <w:rPr>
          <w:rFonts w:ascii="Times New Roman" w:eastAsia="Calibri" w:hAnsi="Times New Roman" w:cs="Times New Roman"/>
          <w:sz w:val="24"/>
          <w:szCs w:val="24"/>
        </w:rPr>
        <w:t>swoich</w:t>
      </w: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 danych osobowych;</w:t>
      </w:r>
    </w:p>
    <w:p w:rsidR="00554A10" w:rsidRPr="00F26D5B" w:rsidRDefault="00554A10" w:rsidP="00D9620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554A10" w:rsidRPr="00F26D5B" w:rsidRDefault="00554A10" w:rsidP="00D9620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prawo do wniesienia skargi do Prezesa Urzędu Ochrony Danych Osobowych, gdy uzna</w:t>
      </w:r>
      <w:r w:rsidR="00EC6799" w:rsidRPr="00F26D5B">
        <w:rPr>
          <w:rFonts w:ascii="Times New Roman" w:eastAsia="Calibri" w:hAnsi="Times New Roman" w:cs="Times New Roman"/>
          <w:sz w:val="24"/>
          <w:szCs w:val="24"/>
        </w:rPr>
        <w:t>,</w:t>
      </w:r>
      <w:r w:rsidR="005471FC" w:rsidRPr="00F26D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799" w:rsidRPr="00F26D5B">
        <w:rPr>
          <w:rFonts w:ascii="Times New Roman" w:eastAsia="Calibri" w:hAnsi="Times New Roman" w:cs="Times New Roman"/>
          <w:sz w:val="24"/>
          <w:szCs w:val="24"/>
        </w:rPr>
        <w:t>że</w:t>
      </w:r>
      <w:r w:rsidRPr="00F26D5B">
        <w:rPr>
          <w:rFonts w:ascii="Times New Roman" w:eastAsia="Calibri" w:hAnsi="Times New Roman" w:cs="Times New Roman"/>
          <w:sz w:val="24"/>
          <w:szCs w:val="24"/>
        </w:rPr>
        <w:t xml:space="preserve"> przetwarzanie danych osobowych narusza przepisy RODO;</w:t>
      </w:r>
    </w:p>
    <w:p w:rsidR="00554A10" w:rsidRPr="00F26D5B" w:rsidRDefault="00554A10" w:rsidP="00D9620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nie przysługuje Wykonawcy:</w:t>
      </w:r>
    </w:p>
    <w:p w:rsidR="00554A10" w:rsidRPr="00F26D5B" w:rsidRDefault="00554A10" w:rsidP="00D9620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03360B" w:rsidRPr="00F26D5B" w:rsidRDefault="00554A10" w:rsidP="00D9620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prawo do przenoszenia danych osobowych, o którym mowa w art. 20 RODO;</w:t>
      </w:r>
    </w:p>
    <w:p w:rsidR="00AE4A31" w:rsidRPr="00F26D5B" w:rsidRDefault="00554A10" w:rsidP="00D96206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eastAsia="Calibri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E74560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A31" w:rsidRDefault="00D24674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>§ 1</w:t>
      </w:r>
      <w:r w:rsidR="00BF28E6" w:rsidRPr="00F26D5B">
        <w:rPr>
          <w:rFonts w:ascii="Times New Roman" w:hAnsi="Times New Roman" w:cs="Times New Roman"/>
          <w:b/>
          <w:sz w:val="24"/>
          <w:szCs w:val="24"/>
        </w:rPr>
        <w:t>4</w:t>
      </w:r>
    </w:p>
    <w:p w:rsidR="00E74560" w:rsidRPr="00F26D5B" w:rsidRDefault="00E74560" w:rsidP="00D962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6D" w:rsidRPr="00F26D5B" w:rsidRDefault="00AE4A31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Wszelkie zmiany  wprowadzone do umowy wymagają obustronnej zgody oraz formy </w:t>
      </w:r>
      <w:r w:rsidR="009A0664" w:rsidRPr="00F26D5B">
        <w:rPr>
          <w:rFonts w:ascii="Times New Roman" w:hAnsi="Times New Roman" w:cs="Times New Roman"/>
          <w:sz w:val="24"/>
          <w:szCs w:val="24"/>
        </w:rPr>
        <w:t>p</w:t>
      </w:r>
      <w:r w:rsidRPr="00F26D5B">
        <w:rPr>
          <w:rFonts w:ascii="Times New Roman" w:hAnsi="Times New Roman" w:cs="Times New Roman"/>
          <w:sz w:val="24"/>
          <w:szCs w:val="24"/>
        </w:rPr>
        <w:t>isemnej</w:t>
      </w:r>
      <w:r w:rsidR="00D7563B" w:rsidRPr="00F26D5B">
        <w:rPr>
          <w:rFonts w:ascii="Times New Roman" w:hAnsi="Times New Roman" w:cs="Times New Roman"/>
          <w:sz w:val="24"/>
          <w:szCs w:val="24"/>
        </w:rPr>
        <w:t>(aneks)</w:t>
      </w:r>
      <w:r w:rsidRPr="00F26D5B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24674" w:rsidRPr="00F26D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4D6D" w:rsidRPr="00F26D5B" w:rsidRDefault="00AE4A31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Wykonawca będzie ponosił odpowiedzialność w stosunku do Zamawiającego, w przypadku wystąpienia  jakichkolwiek  roszczeń  osób  trzecich  odnośnie  naruszenia  patentu,  wzoru użytkowego,  znaku  towarowego,  czy  innych  praw  majątkowych  powstałych  w  związku z realizacją umowy. </w:t>
      </w:r>
    </w:p>
    <w:p w:rsidR="00FA4D6D" w:rsidRPr="00F26D5B" w:rsidRDefault="00AE4A31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Strony umowy będą czynić wszystko, aby rozstrzygnąć ewentualne spory w sposób polubowny w drodze negocjacji. W przypadku braku</w:t>
      </w:r>
      <w:r w:rsidR="00D24674" w:rsidRPr="00F26D5B">
        <w:rPr>
          <w:rFonts w:ascii="Times New Roman" w:hAnsi="Times New Roman" w:cs="Times New Roman"/>
          <w:sz w:val="24"/>
          <w:szCs w:val="24"/>
        </w:rPr>
        <w:t xml:space="preserve"> polubownego załatwienia, spory </w:t>
      </w:r>
      <w:r w:rsidRPr="00F26D5B">
        <w:rPr>
          <w:rFonts w:ascii="Times New Roman" w:hAnsi="Times New Roman" w:cs="Times New Roman"/>
          <w:sz w:val="24"/>
          <w:szCs w:val="24"/>
        </w:rPr>
        <w:t xml:space="preserve">wynikające z niniejszej umowy będą rozstrzygane przez sąd właściwy miejscowo dla siedziby Zamawiającego. </w:t>
      </w:r>
    </w:p>
    <w:p w:rsidR="00FA4D6D" w:rsidRPr="00F26D5B" w:rsidRDefault="001105A7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>W sprawach nie</w:t>
      </w:r>
      <w:r w:rsidR="00AE4A31" w:rsidRPr="00F26D5B">
        <w:rPr>
          <w:rFonts w:ascii="Times New Roman" w:hAnsi="Times New Roman" w:cs="Times New Roman"/>
          <w:sz w:val="24"/>
          <w:szCs w:val="24"/>
        </w:rPr>
        <w:t>uregulowanych</w:t>
      </w:r>
      <w:r w:rsidRPr="00F26D5B">
        <w:rPr>
          <w:rFonts w:ascii="Times New Roman" w:hAnsi="Times New Roman" w:cs="Times New Roman"/>
          <w:sz w:val="24"/>
          <w:szCs w:val="24"/>
        </w:rPr>
        <w:t xml:space="preserve"> niniejszą umową</w:t>
      </w:r>
      <w:r w:rsidR="00AE4A31" w:rsidRPr="00F26D5B">
        <w:rPr>
          <w:rFonts w:ascii="Times New Roman" w:hAnsi="Times New Roman" w:cs="Times New Roman"/>
          <w:sz w:val="24"/>
          <w:szCs w:val="24"/>
        </w:rPr>
        <w:t xml:space="preserve"> zastosowanie mają przepisy </w:t>
      </w:r>
      <w:r w:rsidR="00341919" w:rsidRPr="00F26D5B">
        <w:rPr>
          <w:rFonts w:ascii="Times New Roman" w:eastAsia="Calibri" w:hAnsi="Times New Roman" w:cs="Times New Roman"/>
          <w:sz w:val="24"/>
          <w:szCs w:val="24"/>
        </w:rPr>
        <w:t>Kodeksu Cywilnego, oraz Ustawy o planowaniu i zagospodarowaniu przestrzennym.</w:t>
      </w:r>
    </w:p>
    <w:p w:rsidR="00AE4A31" w:rsidRPr="00F26D5B" w:rsidRDefault="00AE4A31" w:rsidP="00D96206">
      <w:pPr>
        <w:pStyle w:val="Akapitzlist"/>
        <w:numPr>
          <w:ilvl w:val="1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6D5B">
        <w:rPr>
          <w:rFonts w:ascii="Times New Roman" w:hAnsi="Times New Roman" w:cs="Times New Roman"/>
          <w:sz w:val="24"/>
          <w:szCs w:val="24"/>
        </w:rPr>
        <w:t xml:space="preserve">Umowę sporządzono w 3 </w:t>
      </w:r>
      <w:r w:rsidR="001105A7" w:rsidRPr="00F26D5B">
        <w:rPr>
          <w:rFonts w:ascii="Times New Roman" w:hAnsi="Times New Roman" w:cs="Times New Roman"/>
          <w:sz w:val="24"/>
          <w:szCs w:val="24"/>
        </w:rPr>
        <w:t>jednobrzmiących egzemplarzach, w tym 2 egzemplarze</w:t>
      </w:r>
      <w:r w:rsidRPr="00F26D5B">
        <w:rPr>
          <w:rFonts w:ascii="Times New Roman" w:hAnsi="Times New Roman" w:cs="Times New Roman"/>
          <w:sz w:val="24"/>
          <w:szCs w:val="24"/>
        </w:rPr>
        <w:t xml:space="preserve"> dla Zamawiającego </w:t>
      </w:r>
      <w:r w:rsidR="001105A7" w:rsidRPr="00F26D5B">
        <w:rPr>
          <w:rFonts w:ascii="Times New Roman" w:hAnsi="Times New Roman" w:cs="Times New Roman"/>
          <w:sz w:val="24"/>
          <w:szCs w:val="24"/>
        </w:rPr>
        <w:t>i 1 egzemplarz</w:t>
      </w:r>
      <w:r w:rsidRPr="00F26D5B">
        <w:rPr>
          <w:rFonts w:ascii="Times New Roman" w:hAnsi="Times New Roman" w:cs="Times New Roman"/>
          <w:sz w:val="24"/>
          <w:szCs w:val="24"/>
        </w:rPr>
        <w:t xml:space="preserve"> dla Wykonawcy.  </w:t>
      </w:r>
    </w:p>
    <w:p w:rsidR="009D6124" w:rsidRPr="00F26D5B" w:rsidRDefault="009D6124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146" w:rsidRPr="00F26D5B" w:rsidRDefault="00C72146" w:rsidP="00D9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63B" w:rsidRPr="00F26D5B" w:rsidRDefault="00AE4A31" w:rsidP="00CF0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D5B">
        <w:rPr>
          <w:rFonts w:ascii="Times New Roman" w:hAnsi="Times New Roman" w:cs="Times New Roman"/>
          <w:b/>
          <w:sz w:val="24"/>
          <w:szCs w:val="24"/>
        </w:rPr>
        <w:t xml:space="preserve">ZAMAWIAJĄCY:            </w:t>
      </w:r>
      <w:r w:rsidR="005471FC" w:rsidRPr="00F26D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9D6124" w:rsidRPr="00F26D5B">
        <w:rPr>
          <w:rFonts w:ascii="Times New Roman" w:hAnsi="Times New Roman" w:cs="Times New Roman"/>
          <w:b/>
          <w:sz w:val="24"/>
          <w:szCs w:val="24"/>
        </w:rPr>
        <w:t>WYKONAWCA:</w:t>
      </w:r>
    </w:p>
    <w:sectPr w:rsidR="00D7563B" w:rsidRPr="00F26D5B" w:rsidSect="007C50EC">
      <w:footerReference w:type="default" r:id="rId10"/>
      <w:pgSz w:w="11906" w:h="16838"/>
      <w:pgMar w:top="1418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A4" w:rsidRDefault="00E334A4" w:rsidP="001439EF">
      <w:pPr>
        <w:spacing w:after="0" w:line="240" w:lineRule="auto"/>
      </w:pPr>
      <w:r>
        <w:separator/>
      </w:r>
    </w:p>
  </w:endnote>
  <w:endnote w:type="continuationSeparator" w:id="0">
    <w:p w:rsidR="00E334A4" w:rsidRDefault="00E334A4" w:rsidP="0014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360230"/>
      <w:docPartObj>
        <w:docPartGallery w:val="Page Numbers (Bottom of Page)"/>
        <w:docPartUnique/>
      </w:docPartObj>
    </w:sdtPr>
    <w:sdtEndPr/>
    <w:sdtContent>
      <w:p w:rsidR="00B21779" w:rsidRDefault="000D59AD">
        <w:pPr>
          <w:pStyle w:val="Stopka"/>
          <w:jc w:val="center"/>
        </w:pPr>
        <w:r>
          <w:fldChar w:fldCharType="begin"/>
        </w:r>
        <w:r w:rsidR="00CA4826">
          <w:instrText>PAGE   \* MERGEFORMAT</w:instrText>
        </w:r>
        <w:r>
          <w:fldChar w:fldCharType="separate"/>
        </w:r>
        <w:r w:rsidR="00EF0C3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21779" w:rsidRDefault="00B21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A4" w:rsidRDefault="00E334A4" w:rsidP="001439EF">
      <w:pPr>
        <w:spacing w:after="0" w:line="240" w:lineRule="auto"/>
      </w:pPr>
      <w:r>
        <w:separator/>
      </w:r>
    </w:p>
  </w:footnote>
  <w:footnote w:type="continuationSeparator" w:id="0">
    <w:p w:rsidR="00E334A4" w:rsidRDefault="00E334A4" w:rsidP="0014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762"/>
    <w:multiLevelType w:val="hybridMultilevel"/>
    <w:tmpl w:val="AB78A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47DA"/>
    <w:multiLevelType w:val="hybridMultilevel"/>
    <w:tmpl w:val="EAD0E20C"/>
    <w:lvl w:ilvl="0" w:tplc="FB62A704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D6DF9"/>
    <w:multiLevelType w:val="hybridMultilevel"/>
    <w:tmpl w:val="975AF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6479D"/>
    <w:multiLevelType w:val="hybridMultilevel"/>
    <w:tmpl w:val="8012AB2A"/>
    <w:lvl w:ilvl="0" w:tplc="046AD414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FB00A63"/>
    <w:multiLevelType w:val="hybridMultilevel"/>
    <w:tmpl w:val="478AE70C"/>
    <w:lvl w:ilvl="0" w:tplc="A56EF74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145768"/>
    <w:multiLevelType w:val="hybridMultilevel"/>
    <w:tmpl w:val="0B5A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A45"/>
    <w:multiLevelType w:val="hybridMultilevel"/>
    <w:tmpl w:val="26780F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D52383"/>
    <w:multiLevelType w:val="hybridMultilevel"/>
    <w:tmpl w:val="18ACDE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2C2CC3"/>
    <w:multiLevelType w:val="hybridMultilevel"/>
    <w:tmpl w:val="DAFED5E4"/>
    <w:lvl w:ilvl="0" w:tplc="C1B4B242">
      <w:start w:val="1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96872"/>
    <w:multiLevelType w:val="hybridMultilevel"/>
    <w:tmpl w:val="92C0774E"/>
    <w:lvl w:ilvl="0" w:tplc="7F14CAE2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B8A3B37"/>
    <w:multiLevelType w:val="hybridMultilevel"/>
    <w:tmpl w:val="B8BC7FD0"/>
    <w:lvl w:ilvl="0" w:tplc="76646AD4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BC212FA"/>
    <w:multiLevelType w:val="hybridMultilevel"/>
    <w:tmpl w:val="BBAE75E6"/>
    <w:lvl w:ilvl="0" w:tplc="121C381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D61DE"/>
    <w:multiLevelType w:val="hybridMultilevel"/>
    <w:tmpl w:val="8F6493B4"/>
    <w:lvl w:ilvl="0" w:tplc="60D6603E">
      <w:start w:val="1"/>
      <w:numFmt w:val="bullet"/>
      <w:lvlText w:val="-"/>
      <w:lvlJc w:val="left"/>
      <w:pPr>
        <w:ind w:left="107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721DF6"/>
    <w:multiLevelType w:val="hybridMultilevel"/>
    <w:tmpl w:val="2E6C6B74"/>
    <w:lvl w:ilvl="0" w:tplc="13BC737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2BD4"/>
    <w:multiLevelType w:val="hybridMultilevel"/>
    <w:tmpl w:val="152E0DB6"/>
    <w:lvl w:ilvl="0" w:tplc="52807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23E07"/>
    <w:multiLevelType w:val="multilevel"/>
    <w:tmpl w:val="DCBA5D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94B6B"/>
    <w:multiLevelType w:val="hybridMultilevel"/>
    <w:tmpl w:val="13C4ABCC"/>
    <w:lvl w:ilvl="0" w:tplc="F656E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11B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A849CD"/>
    <w:multiLevelType w:val="hybridMultilevel"/>
    <w:tmpl w:val="0C567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F5A3A"/>
    <w:multiLevelType w:val="hybridMultilevel"/>
    <w:tmpl w:val="7B4A4A92"/>
    <w:lvl w:ilvl="0" w:tplc="60D6603E">
      <w:start w:val="1"/>
      <w:numFmt w:val="bullet"/>
      <w:lvlText w:val="-"/>
      <w:lvlJc w:val="left"/>
      <w:pPr>
        <w:ind w:left="107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333E13C3"/>
    <w:multiLevelType w:val="hybridMultilevel"/>
    <w:tmpl w:val="09763D38"/>
    <w:lvl w:ilvl="0" w:tplc="E0E8CB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B0176"/>
    <w:multiLevelType w:val="hybridMultilevel"/>
    <w:tmpl w:val="E1DA238A"/>
    <w:lvl w:ilvl="0" w:tplc="B49AF05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5A077C0"/>
    <w:multiLevelType w:val="hybridMultilevel"/>
    <w:tmpl w:val="B75255CC"/>
    <w:lvl w:ilvl="0" w:tplc="C1E0571A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74C8E"/>
    <w:multiLevelType w:val="hybridMultilevel"/>
    <w:tmpl w:val="AFFE12B0"/>
    <w:lvl w:ilvl="0" w:tplc="EEDC33A6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79F11BE"/>
    <w:multiLevelType w:val="hybridMultilevel"/>
    <w:tmpl w:val="9DA092A0"/>
    <w:lvl w:ilvl="0" w:tplc="7D94012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608E5"/>
    <w:multiLevelType w:val="hybridMultilevel"/>
    <w:tmpl w:val="1B468F78"/>
    <w:lvl w:ilvl="0" w:tplc="C1E0571A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407E4"/>
    <w:multiLevelType w:val="multilevel"/>
    <w:tmpl w:val="3B522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E502A"/>
    <w:multiLevelType w:val="hybridMultilevel"/>
    <w:tmpl w:val="95F8CD7C"/>
    <w:lvl w:ilvl="0" w:tplc="8B2ED6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6F8DA7E">
      <w:start w:val="1"/>
      <w:numFmt w:val="decimal"/>
      <w:lvlText w:val="%2.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715BA4"/>
    <w:multiLevelType w:val="hybridMultilevel"/>
    <w:tmpl w:val="8F0E87C2"/>
    <w:lvl w:ilvl="0" w:tplc="BCF22C4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0680980"/>
    <w:multiLevelType w:val="multilevel"/>
    <w:tmpl w:val="C4E4EF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 w15:restartNumberingAfterBreak="0">
    <w:nsid w:val="453011C8"/>
    <w:multiLevelType w:val="hybridMultilevel"/>
    <w:tmpl w:val="B7CA6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4934A2"/>
    <w:multiLevelType w:val="hybridMultilevel"/>
    <w:tmpl w:val="F132B6DA"/>
    <w:lvl w:ilvl="0" w:tplc="60D6603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857DEE"/>
    <w:multiLevelType w:val="multilevel"/>
    <w:tmpl w:val="2E6C6B74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D7D47"/>
    <w:multiLevelType w:val="hybridMultilevel"/>
    <w:tmpl w:val="853CF146"/>
    <w:lvl w:ilvl="0" w:tplc="49689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4A3A630E"/>
    <w:multiLevelType w:val="hybridMultilevel"/>
    <w:tmpl w:val="DC6EF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03A0E"/>
    <w:multiLevelType w:val="hybridMultilevel"/>
    <w:tmpl w:val="C69A8992"/>
    <w:lvl w:ilvl="0" w:tplc="C1B4B242">
      <w:start w:val="1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57D54"/>
    <w:multiLevelType w:val="hybridMultilevel"/>
    <w:tmpl w:val="905239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223CD2"/>
    <w:multiLevelType w:val="multilevel"/>
    <w:tmpl w:val="3B522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64969"/>
    <w:multiLevelType w:val="hybridMultilevel"/>
    <w:tmpl w:val="DCBA5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B4B242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15709"/>
    <w:multiLevelType w:val="hybridMultilevel"/>
    <w:tmpl w:val="29F06A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58FF734B"/>
    <w:multiLevelType w:val="hybridMultilevel"/>
    <w:tmpl w:val="86528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A1F34"/>
    <w:multiLevelType w:val="hybridMultilevel"/>
    <w:tmpl w:val="4F107B90"/>
    <w:lvl w:ilvl="0" w:tplc="CFB29AC2">
      <w:start w:val="1"/>
      <w:numFmt w:val="lowerLetter"/>
      <w:lvlText w:val="%1)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2" w15:restartNumberingAfterBreak="0">
    <w:nsid w:val="5CDE71C9"/>
    <w:multiLevelType w:val="multilevel"/>
    <w:tmpl w:val="DCBA5D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82340"/>
    <w:multiLevelType w:val="hybridMultilevel"/>
    <w:tmpl w:val="47306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53645"/>
    <w:multiLevelType w:val="hybridMultilevel"/>
    <w:tmpl w:val="8D4C2C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E4127A"/>
    <w:multiLevelType w:val="hybridMultilevel"/>
    <w:tmpl w:val="DA242B88"/>
    <w:lvl w:ilvl="0" w:tplc="56C2B0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250D8"/>
    <w:multiLevelType w:val="hybridMultilevel"/>
    <w:tmpl w:val="EDCA2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0E6DEB"/>
    <w:multiLevelType w:val="hybridMultilevel"/>
    <w:tmpl w:val="27485084"/>
    <w:lvl w:ilvl="0" w:tplc="BAC495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13E0C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39"/>
  </w:num>
  <w:num w:numId="2">
    <w:abstractNumId w:val="20"/>
  </w:num>
  <w:num w:numId="3">
    <w:abstractNumId w:val="43"/>
  </w:num>
  <w:num w:numId="4">
    <w:abstractNumId w:val="16"/>
  </w:num>
  <w:num w:numId="5">
    <w:abstractNumId w:val="38"/>
  </w:num>
  <w:num w:numId="6">
    <w:abstractNumId w:val="18"/>
  </w:num>
  <w:num w:numId="7">
    <w:abstractNumId w:val="25"/>
  </w:num>
  <w:num w:numId="8">
    <w:abstractNumId w:val="14"/>
  </w:num>
  <w:num w:numId="9">
    <w:abstractNumId w:val="22"/>
  </w:num>
  <w:num w:numId="10">
    <w:abstractNumId w:val="11"/>
  </w:num>
  <w:num w:numId="11">
    <w:abstractNumId w:val="46"/>
  </w:num>
  <w:num w:numId="12">
    <w:abstractNumId w:val="47"/>
  </w:num>
  <w:num w:numId="13">
    <w:abstractNumId w:val="19"/>
  </w:num>
  <w:num w:numId="14">
    <w:abstractNumId w:val="12"/>
  </w:num>
  <w:num w:numId="15">
    <w:abstractNumId w:val="31"/>
  </w:num>
  <w:num w:numId="16">
    <w:abstractNumId w:val="35"/>
  </w:num>
  <w:num w:numId="17">
    <w:abstractNumId w:val="8"/>
  </w:num>
  <w:num w:numId="18">
    <w:abstractNumId w:val="40"/>
  </w:num>
  <w:num w:numId="19">
    <w:abstractNumId w:val="2"/>
  </w:num>
  <w:num w:numId="20">
    <w:abstractNumId w:val="30"/>
  </w:num>
  <w:num w:numId="21">
    <w:abstractNumId w:val="0"/>
  </w:num>
  <w:num w:numId="22">
    <w:abstractNumId w:val="48"/>
  </w:num>
  <w:num w:numId="23">
    <w:abstractNumId w:val="13"/>
  </w:num>
  <w:num w:numId="24">
    <w:abstractNumId w:val="32"/>
  </w:num>
  <w:num w:numId="25">
    <w:abstractNumId w:val="15"/>
  </w:num>
  <w:num w:numId="26">
    <w:abstractNumId w:val="42"/>
  </w:num>
  <w:num w:numId="27">
    <w:abstractNumId w:val="27"/>
  </w:num>
  <w:num w:numId="28">
    <w:abstractNumId w:val="26"/>
  </w:num>
  <w:num w:numId="29">
    <w:abstractNumId w:val="37"/>
  </w:num>
  <w:num w:numId="30">
    <w:abstractNumId w:val="1"/>
  </w:num>
  <w:num w:numId="31">
    <w:abstractNumId w:val="44"/>
  </w:num>
  <w:num w:numId="32">
    <w:abstractNumId w:val="29"/>
  </w:num>
  <w:num w:numId="33">
    <w:abstractNumId w:val="45"/>
  </w:num>
  <w:num w:numId="34">
    <w:abstractNumId w:val="6"/>
  </w:num>
  <w:num w:numId="35">
    <w:abstractNumId w:val="23"/>
  </w:num>
  <w:num w:numId="36">
    <w:abstractNumId w:val="17"/>
  </w:num>
  <w:num w:numId="37">
    <w:abstractNumId w:val="24"/>
  </w:num>
  <w:num w:numId="38">
    <w:abstractNumId w:val="41"/>
  </w:num>
  <w:num w:numId="39">
    <w:abstractNumId w:val="9"/>
  </w:num>
  <w:num w:numId="40">
    <w:abstractNumId w:val="36"/>
  </w:num>
  <w:num w:numId="41">
    <w:abstractNumId w:val="10"/>
  </w:num>
  <w:num w:numId="42">
    <w:abstractNumId w:val="28"/>
  </w:num>
  <w:num w:numId="43">
    <w:abstractNumId w:val="3"/>
  </w:num>
  <w:num w:numId="44">
    <w:abstractNumId w:val="4"/>
  </w:num>
  <w:num w:numId="45">
    <w:abstractNumId w:val="21"/>
  </w:num>
  <w:num w:numId="46">
    <w:abstractNumId w:val="33"/>
  </w:num>
  <w:num w:numId="47">
    <w:abstractNumId w:val="7"/>
  </w:num>
  <w:num w:numId="48">
    <w:abstractNumId w:val="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31"/>
    <w:rsid w:val="00021014"/>
    <w:rsid w:val="0003360B"/>
    <w:rsid w:val="0003726C"/>
    <w:rsid w:val="00045030"/>
    <w:rsid w:val="00071FD6"/>
    <w:rsid w:val="00076799"/>
    <w:rsid w:val="00086D65"/>
    <w:rsid w:val="00087242"/>
    <w:rsid w:val="0009778D"/>
    <w:rsid w:val="000B23BF"/>
    <w:rsid w:val="000B6E59"/>
    <w:rsid w:val="000D575F"/>
    <w:rsid w:val="000D59AD"/>
    <w:rsid w:val="000D5DA0"/>
    <w:rsid w:val="000D79CD"/>
    <w:rsid w:val="000E2220"/>
    <w:rsid w:val="00100ADD"/>
    <w:rsid w:val="001105A7"/>
    <w:rsid w:val="001133BD"/>
    <w:rsid w:val="00121783"/>
    <w:rsid w:val="0012760F"/>
    <w:rsid w:val="001439EF"/>
    <w:rsid w:val="00147DF9"/>
    <w:rsid w:val="00170C46"/>
    <w:rsid w:val="00171DF6"/>
    <w:rsid w:val="00190A93"/>
    <w:rsid w:val="001A5995"/>
    <w:rsid w:val="001A6A6D"/>
    <w:rsid w:val="001A7113"/>
    <w:rsid w:val="001B200A"/>
    <w:rsid w:val="001C1818"/>
    <w:rsid w:val="002027EC"/>
    <w:rsid w:val="002053B5"/>
    <w:rsid w:val="002174BB"/>
    <w:rsid w:val="0023049C"/>
    <w:rsid w:val="00235C88"/>
    <w:rsid w:val="002476EC"/>
    <w:rsid w:val="002A18EC"/>
    <w:rsid w:val="002A4870"/>
    <w:rsid w:val="002C3CB0"/>
    <w:rsid w:val="002C7F74"/>
    <w:rsid w:val="002D2D08"/>
    <w:rsid w:val="002F7737"/>
    <w:rsid w:val="00341919"/>
    <w:rsid w:val="00363328"/>
    <w:rsid w:val="00375D6A"/>
    <w:rsid w:val="003819A9"/>
    <w:rsid w:val="00383968"/>
    <w:rsid w:val="003A784F"/>
    <w:rsid w:val="003B0F3C"/>
    <w:rsid w:val="003B5DC8"/>
    <w:rsid w:val="003D5403"/>
    <w:rsid w:val="003E1BB5"/>
    <w:rsid w:val="00415A4D"/>
    <w:rsid w:val="00452249"/>
    <w:rsid w:val="00467F74"/>
    <w:rsid w:val="00470FEF"/>
    <w:rsid w:val="00487370"/>
    <w:rsid w:val="004B1E43"/>
    <w:rsid w:val="004B5BDD"/>
    <w:rsid w:val="004C140C"/>
    <w:rsid w:val="004C480C"/>
    <w:rsid w:val="004E6A72"/>
    <w:rsid w:val="00507F6E"/>
    <w:rsid w:val="005126C0"/>
    <w:rsid w:val="00512E18"/>
    <w:rsid w:val="00516E81"/>
    <w:rsid w:val="00546FE5"/>
    <w:rsid w:val="005471FC"/>
    <w:rsid w:val="00550D24"/>
    <w:rsid w:val="00554A10"/>
    <w:rsid w:val="005565B2"/>
    <w:rsid w:val="00571F90"/>
    <w:rsid w:val="00597860"/>
    <w:rsid w:val="005B2FC9"/>
    <w:rsid w:val="005C0EF7"/>
    <w:rsid w:val="005D03DB"/>
    <w:rsid w:val="005D2501"/>
    <w:rsid w:val="005E6BD2"/>
    <w:rsid w:val="005F0C15"/>
    <w:rsid w:val="005F7AD0"/>
    <w:rsid w:val="00600C8A"/>
    <w:rsid w:val="00604F1E"/>
    <w:rsid w:val="00620611"/>
    <w:rsid w:val="00626B8B"/>
    <w:rsid w:val="00630D11"/>
    <w:rsid w:val="0064265C"/>
    <w:rsid w:val="006606CA"/>
    <w:rsid w:val="0067790B"/>
    <w:rsid w:val="00690B9D"/>
    <w:rsid w:val="006C5A47"/>
    <w:rsid w:val="006D0F30"/>
    <w:rsid w:val="006D28E2"/>
    <w:rsid w:val="006F53D0"/>
    <w:rsid w:val="00712DEA"/>
    <w:rsid w:val="00715886"/>
    <w:rsid w:val="0074001C"/>
    <w:rsid w:val="00746AA0"/>
    <w:rsid w:val="007560D4"/>
    <w:rsid w:val="00766E7F"/>
    <w:rsid w:val="00777895"/>
    <w:rsid w:val="00781847"/>
    <w:rsid w:val="00783EC5"/>
    <w:rsid w:val="00785224"/>
    <w:rsid w:val="007901A2"/>
    <w:rsid w:val="00796523"/>
    <w:rsid w:val="00796E48"/>
    <w:rsid w:val="007975BC"/>
    <w:rsid w:val="007B449E"/>
    <w:rsid w:val="007C50EC"/>
    <w:rsid w:val="007D2086"/>
    <w:rsid w:val="007E4F55"/>
    <w:rsid w:val="008115F8"/>
    <w:rsid w:val="00834A14"/>
    <w:rsid w:val="008358C4"/>
    <w:rsid w:val="00842F89"/>
    <w:rsid w:val="00852AAF"/>
    <w:rsid w:val="00874C9A"/>
    <w:rsid w:val="008878C1"/>
    <w:rsid w:val="00892B46"/>
    <w:rsid w:val="008B0D66"/>
    <w:rsid w:val="008E464C"/>
    <w:rsid w:val="009111E3"/>
    <w:rsid w:val="00926FB3"/>
    <w:rsid w:val="00927AF4"/>
    <w:rsid w:val="009358C9"/>
    <w:rsid w:val="00953A28"/>
    <w:rsid w:val="00972F03"/>
    <w:rsid w:val="009977AD"/>
    <w:rsid w:val="009A0664"/>
    <w:rsid w:val="009A3447"/>
    <w:rsid w:val="009B301A"/>
    <w:rsid w:val="009C0628"/>
    <w:rsid w:val="009D6124"/>
    <w:rsid w:val="009F154A"/>
    <w:rsid w:val="00A0413C"/>
    <w:rsid w:val="00A31B81"/>
    <w:rsid w:val="00A370E9"/>
    <w:rsid w:val="00A408FC"/>
    <w:rsid w:val="00A50F54"/>
    <w:rsid w:val="00A55515"/>
    <w:rsid w:val="00A5660A"/>
    <w:rsid w:val="00A624AB"/>
    <w:rsid w:val="00A721F2"/>
    <w:rsid w:val="00A80403"/>
    <w:rsid w:val="00A86CE5"/>
    <w:rsid w:val="00A9136B"/>
    <w:rsid w:val="00A942C5"/>
    <w:rsid w:val="00AA7F86"/>
    <w:rsid w:val="00AE4A31"/>
    <w:rsid w:val="00AF5167"/>
    <w:rsid w:val="00B21779"/>
    <w:rsid w:val="00B41785"/>
    <w:rsid w:val="00B532E6"/>
    <w:rsid w:val="00B64100"/>
    <w:rsid w:val="00B70DC6"/>
    <w:rsid w:val="00B7145B"/>
    <w:rsid w:val="00B84C59"/>
    <w:rsid w:val="00B9677F"/>
    <w:rsid w:val="00BB02A9"/>
    <w:rsid w:val="00BB1BD6"/>
    <w:rsid w:val="00BB3027"/>
    <w:rsid w:val="00BC27C0"/>
    <w:rsid w:val="00BD57C3"/>
    <w:rsid w:val="00BD650A"/>
    <w:rsid w:val="00BD7018"/>
    <w:rsid w:val="00BE500C"/>
    <w:rsid w:val="00BF28E6"/>
    <w:rsid w:val="00BF2A18"/>
    <w:rsid w:val="00BF35F9"/>
    <w:rsid w:val="00C05AA5"/>
    <w:rsid w:val="00C25209"/>
    <w:rsid w:val="00C63F14"/>
    <w:rsid w:val="00C67250"/>
    <w:rsid w:val="00C72146"/>
    <w:rsid w:val="00C7246A"/>
    <w:rsid w:val="00C779E0"/>
    <w:rsid w:val="00C8605E"/>
    <w:rsid w:val="00CA36FA"/>
    <w:rsid w:val="00CA3770"/>
    <w:rsid w:val="00CA4826"/>
    <w:rsid w:val="00CB0498"/>
    <w:rsid w:val="00CD1221"/>
    <w:rsid w:val="00CD5C3A"/>
    <w:rsid w:val="00CE32E6"/>
    <w:rsid w:val="00CF0113"/>
    <w:rsid w:val="00CF2F5E"/>
    <w:rsid w:val="00D014CF"/>
    <w:rsid w:val="00D171E0"/>
    <w:rsid w:val="00D24674"/>
    <w:rsid w:val="00D7563B"/>
    <w:rsid w:val="00D84F09"/>
    <w:rsid w:val="00D85104"/>
    <w:rsid w:val="00D8614D"/>
    <w:rsid w:val="00D955C2"/>
    <w:rsid w:val="00D96206"/>
    <w:rsid w:val="00DE0F0B"/>
    <w:rsid w:val="00E00924"/>
    <w:rsid w:val="00E04234"/>
    <w:rsid w:val="00E050EB"/>
    <w:rsid w:val="00E334A4"/>
    <w:rsid w:val="00E334E9"/>
    <w:rsid w:val="00E74560"/>
    <w:rsid w:val="00EC6799"/>
    <w:rsid w:val="00ED401A"/>
    <w:rsid w:val="00EF0C34"/>
    <w:rsid w:val="00EF6B84"/>
    <w:rsid w:val="00F113EF"/>
    <w:rsid w:val="00F1479B"/>
    <w:rsid w:val="00F152CB"/>
    <w:rsid w:val="00F2226E"/>
    <w:rsid w:val="00F225A6"/>
    <w:rsid w:val="00F268F2"/>
    <w:rsid w:val="00F26D5B"/>
    <w:rsid w:val="00F37AEB"/>
    <w:rsid w:val="00F43EEC"/>
    <w:rsid w:val="00F43F73"/>
    <w:rsid w:val="00F44009"/>
    <w:rsid w:val="00F51684"/>
    <w:rsid w:val="00F52EA7"/>
    <w:rsid w:val="00F748ED"/>
    <w:rsid w:val="00F807C4"/>
    <w:rsid w:val="00F8387C"/>
    <w:rsid w:val="00F84532"/>
    <w:rsid w:val="00FA1471"/>
    <w:rsid w:val="00FA4D00"/>
    <w:rsid w:val="00FA4D6D"/>
    <w:rsid w:val="00FC74E1"/>
    <w:rsid w:val="00FD1058"/>
    <w:rsid w:val="00FE00AE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42E64-A169-4C90-8359-296DFB26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4A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C77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EF"/>
  </w:style>
  <w:style w:type="paragraph" w:styleId="Stopka">
    <w:name w:val="footer"/>
    <w:basedOn w:val="Normalny"/>
    <w:link w:val="StopkaZnak"/>
    <w:uiPriority w:val="99"/>
    <w:unhideWhenUsed/>
    <w:rsid w:val="0014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EF"/>
  </w:style>
  <w:style w:type="table" w:styleId="Tabela-Siatka">
    <w:name w:val="Table Grid"/>
    <w:basedOn w:val="Standardowy"/>
    <w:uiPriority w:val="59"/>
    <w:rsid w:val="0007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C05AA5"/>
    <w:pPr>
      <w:widowControl w:val="0"/>
      <w:autoSpaceDE w:val="0"/>
      <w:autoSpaceDN w:val="0"/>
      <w:jc w:val="both"/>
    </w:pPr>
    <w:rPr>
      <w:sz w:val="20"/>
      <w:szCs w:val="20"/>
      <w:lang w:val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5AA5"/>
    <w:pPr>
      <w:widowControl w:val="0"/>
      <w:autoSpaceDE w:val="0"/>
      <w:autoSpaceDN w:val="0"/>
      <w:spacing w:after="0" w:line="240" w:lineRule="auto"/>
      <w:jc w:val="both"/>
    </w:pPr>
    <w:rPr>
      <w:rFonts w:cs="Calibri"/>
      <w:sz w:val="20"/>
      <w:szCs w:val="20"/>
      <w:lang w:val="en-US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5AA5"/>
    <w:rPr>
      <w:rFonts w:eastAsiaTheme="minorEastAsia" w:cs="Calibri"/>
      <w:sz w:val="20"/>
      <w:szCs w:val="20"/>
      <w:lang w:val="en-US" w:eastAsia="pl-PL" w:bidi="pl-PL"/>
    </w:rPr>
  </w:style>
  <w:style w:type="paragraph" w:customStyle="1" w:styleId="TableParagraph">
    <w:name w:val="Table Paragraph"/>
    <w:basedOn w:val="Normalny"/>
    <w:uiPriority w:val="1"/>
    <w:qFormat/>
    <w:rsid w:val="00C05AA5"/>
    <w:pPr>
      <w:widowControl w:val="0"/>
      <w:autoSpaceDE w:val="0"/>
      <w:autoSpaceDN w:val="0"/>
      <w:spacing w:after="0" w:line="224" w:lineRule="exact"/>
      <w:ind w:left="105"/>
      <w:jc w:val="both"/>
    </w:pPr>
    <w:rPr>
      <w:rFonts w:cs="Calibri"/>
      <w:sz w:val="20"/>
      <w:szCs w:val="20"/>
      <w:lang w:val="en-US" w:bidi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F28E6"/>
  </w:style>
  <w:style w:type="character" w:styleId="Hipercze">
    <w:name w:val="Hyperlink"/>
    <w:basedOn w:val="Domylnaczcionkaakapitu"/>
    <w:uiPriority w:val="99"/>
    <w:unhideWhenUsed/>
    <w:rsid w:val="00B71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@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marwikpolan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6A2F-E7F5-4845-93B4-5EF66A3C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3242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Rak</dc:creator>
  <cp:lastModifiedBy>Oliwia Michalczyk</cp:lastModifiedBy>
  <cp:revision>3</cp:revision>
  <cp:lastPrinted>2020-11-24T11:00:00Z</cp:lastPrinted>
  <dcterms:created xsi:type="dcterms:W3CDTF">2022-04-07T07:09:00Z</dcterms:created>
  <dcterms:modified xsi:type="dcterms:W3CDTF">2022-04-07T07:23:00Z</dcterms:modified>
</cp:coreProperties>
</file>