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AF" w:rsidRPr="00004619" w:rsidRDefault="00211EAF" w:rsidP="00004619">
      <w:pPr>
        <w:spacing w:after="0"/>
        <w:jc w:val="center"/>
        <w:rPr>
          <w:b/>
        </w:rPr>
      </w:pPr>
      <w:r w:rsidRPr="00004619">
        <w:rPr>
          <w:b/>
        </w:rPr>
        <w:t>Zarządzenie</w:t>
      </w:r>
      <w:r w:rsidR="00936EDE" w:rsidRPr="00004619">
        <w:rPr>
          <w:b/>
        </w:rPr>
        <w:t xml:space="preserve"> </w:t>
      </w:r>
      <w:r w:rsidR="00F17C8F" w:rsidRPr="00004619">
        <w:rPr>
          <w:b/>
        </w:rPr>
        <w:t>30/2022</w:t>
      </w:r>
    </w:p>
    <w:p w:rsidR="0078028C" w:rsidRPr="00004619" w:rsidRDefault="00211EAF" w:rsidP="00004619">
      <w:pPr>
        <w:spacing w:after="0"/>
        <w:jc w:val="center"/>
        <w:rPr>
          <w:b/>
        </w:rPr>
      </w:pPr>
      <w:r w:rsidRPr="00004619">
        <w:rPr>
          <w:b/>
        </w:rPr>
        <w:t>Wójta Gminy Raków</w:t>
      </w:r>
    </w:p>
    <w:p w:rsidR="00211EAF" w:rsidRDefault="00211EAF" w:rsidP="00004619">
      <w:pPr>
        <w:spacing w:after="0"/>
        <w:jc w:val="center"/>
        <w:rPr>
          <w:b/>
        </w:rPr>
      </w:pPr>
      <w:r w:rsidRPr="00004619">
        <w:rPr>
          <w:b/>
        </w:rPr>
        <w:t>z dnia</w:t>
      </w:r>
      <w:r w:rsidR="00936EDE" w:rsidRPr="00004619">
        <w:rPr>
          <w:b/>
        </w:rPr>
        <w:t xml:space="preserve">  </w:t>
      </w:r>
      <w:r w:rsidR="00F17C8F" w:rsidRPr="00004619">
        <w:rPr>
          <w:b/>
        </w:rPr>
        <w:t xml:space="preserve">14 kwietnia </w:t>
      </w:r>
      <w:r w:rsidR="00936EDE" w:rsidRPr="00004619">
        <w:rPr>
          <w:b/>
        </w:rPr>
        <w:t xml:space="preserve"> 202</w:t>
      </w:r>
      <w:r w:rsidR="00F17C8F" w:rsidRPr="00004619">
        <w:rPr>
          <w:b/>
        </w:rPr>
        <w:t>2</w:t>
      </w:r>
      <w:r w:rsidR="00936EDE" w:rsidRPr="00004619">
        <w:rPr>
          <w:b/>
        </w:rPr>
        <w:t xml:space="preserve"> r.</w:t>
      </w:r>
    </w:p>
    <w:p w:rsidR="00004619" w:rsidRPr="00004619" w:rsidRDefault="00004619" w:rsidP="00004619">
      <w:pPr>
        <w:spacing w:after="0"/>
        <w:jc w:val="center"/>
        <w:rPr>
          <w:b/>
        </w:rPr>
      </w:pPr>
    </w:p>
    <w:p w:rsidR="00211EAF" w:rsidRPr="00004619" w:rsidRDefault="00211EAF" w:rsidP="00211EAF">
      <w:pPr>
        <w:jc w:val="both"/>
        <w:rPr>
          <w:b/>
        </w:rPr>
      </w:pPr>
      <w:r w:rsidRPr="00004619">
        <w:rPr>
          <w:b/>
        </w:rPr>
        <w:t>w sprawie planu działania na rzecz poprawy zapewnienia dostępności osobom ze szczególnymi potrzebami</w:t>
      </w:r>
      <w:r w:rsidR="00F17C8F" w:rsidRPr="00004619">
        <w:rPr>
          <w:b/>
        </w:rPr>
        <w:t xml:space="preserve"> w Urzędzie Gminy Raków</w:t>
      </w:r>
    </w:p>
    <w:p w:rsidR="00211EAF" w:rsidRDefault="00211EAF" w:rsidP="00211EAF">
      <w:pPr>
        <w:jc w:val="both"/>
      </w:pPr>
      <w:r>
        <w:t>Na podstawie art.14 pkt</w:t>
      </w:r>
      <w:r w:rsidR="006E6B2D">
        <w:t xml:space="preserve"> </w:t>
      </w:r>
      <w:r>
        <w:t>5 w związku z art.6 ustawy z dnia 19 lipca 2019 r. o zapewnieniu dostępności osobom ze szczególnymi potrzebami (Dz.U.2019.1696) zarządzam, co następuje:</w:t>
      </w:r>
    </w:p>
    <w:p w:rsidR="00211EAF" w:rsidRDefault="00211EAF" w:rsidP="00211EAF">
      <w:pPr>
        <w:jc w:val="both"/>
      </w:pPr>
    </w:p>
    <w:p w:rsidR="00936EDE" w:rsidRDefault="00211EAF" w:rsidP="00BF5A48">
      <w:pPr>
        <w:spacing w:before="240" w:after="0"/>
        <w:jc w:val="center"/>
      </w:pPr>
      <w:r>
        <w:t>§1</w:t>
      </w:r>
    </w:p>
    <w:p w:rsidR="00211EAF" w:rsidRDefault="00211EAF" w:rsidP="00936EDE">
      <w:pPr>
        <w:jc w:val="both"/>
      </w:pPr>
      <w:r>
        <w:t>Ustala się „Plan działania Urzędu Gminy</w:t>
      </w:r>
      <w:r w:rsidR="00487652">
        <w:t xml:space="preserve"> Raków na rzecz poprawy zapewnia</w:t>
      </w:r>
      <w:r>
        <w:t>nia dostępności osobom ze szcz</w:t>
      </w:r>
      <w:r w:rsidR="00487652">
        <w:t>ególnymi potrzebami na lata 2022</w:t>
      </w:r>
      <w:r>
        <w:t xml:space="preserve"> -2025”, zwany dalej  „</w:t>
      </w:r>
      <w:r w:rsidR="00130C88">
        <w:t>Planem</w:t>
      </w:r>
      <w:r>
        <w:t>”</w:t>
      </w:r>
      <w:r w:rsidR="00130C88">
        <w:t xml:space="preserve">, w brzmieniu jak </w:t>
      </w:r>
      <w:r>
        <w:t xml:space="preserve"> załącznik do niniejszego zarządzenia.</w:t>
      </w:r>
    </w:p>
    <w:p w:rsidR="00936EDE" w:rsidRDefault="00936EDE" w:rsidP="00936EDE">
      <w:pPr>
        <w:spacing w:after="0"/>
        <w:jc w:val="both"/>
      </w:pPr>
    </w:p>
    <w:p w:rsidR="00936EDE" w:rsidRDefault="00936EDE" w:rsidP="00BF5A48">
      <w:pPr>
        <w:spacing w:after="0"/>
        <w:jc w:val="center"/>
      </w:pPr>
      <w:r w:rsidRPr="00FE6192">
        <w:t>§2</w:t>
      </w:r>
    </w:p>
    <w:p w:rsidR="000F27A7" w:rsidRDefault="006E6B2D" w:rsidP="00F17C8F">
      <w:pPr>
        <w:spacing w:after="0"/>
        <w:jc w:val="both"/>
      </w:pPr>
      <w:r w:rsidRPr="00FE6192">
        <w:t xml:space="preserve">Plan </w:t>
      </w:r>
      <w:r w:rsidR="000F27A7">
        <w:t xml:space="preserve"> </w:t>
      </w:r>
      <w:r w:rsidRPr="00FE6192">
        <w:t>obejmuje</w:t>
      </w:r>
      <w:r w:rsidR="000F27A7">
        <w:t xml:space="preserve"> w szczególności:</w:t>
      </w:r>
    </w:p>
    <w:p w:rsidR="000F27A7" w:rsidRDefault="000F27A7" w:rsidP="000F27A7">
      <w:pPr>
        <w:pStyle w:val="Akapitzlist"/>
        <w:numPr>
          <w:ilvl w:val="0"/>
          <w:numId w:val="10"/>
        </w:numPr>
        <w:spacing w:after="0"/>
        <w:jc w:val="both"/>
      </w:pPr>
      <w:r>
        <w:t xml:space="preserve">Analizę stanu zapewnienia dostępności osobom </w:t>
      </w:r>
      <w:r>
        <w:t xml:space="preserve">ze szczególnymi potrzebami </w:t>
      </w:r>
      <w:r>
        <w:t xml:space="preserve">przez </w:t>
      </w:r>
      <w:r>
        <w:t>Urz</w:t>
      </w:r>
      <w:r>
        <w:t>ą</w:t>
      </w:r>
      <w:r>
        <w:t>d</w:t>
      </w:r>
      <w:r>
        <w:t xml:space="preserve"> Gminy Raków;</w:t>
      </w:r>
    </w:p>
    <w:p w:rsidR="003C7375" w:rsidRDefault="000F27A7" w:rsidP="00592B0E">
      <w:pPr>
        <w:pStyle w:val="Akapitzlist"/>
        <w:numPr>
          <w:ilvl w:val="0"/>
          <w:numId w:val="10"/>
        </w:numPr>
        <w:spacing w:after="0"/>
        <w:jc w:val="both"/>
      </w:pPr>
      <w:r>
        <w:t>Planowane działania</w:t>
      </w:r>
      <w:r w:rsidR="003032AD">
        <w:t xml:space="preserve"> </w:t>
      </w:r>
      <w:r>
        <w:t xml:space="preserve">w </w:t>
      </w:r>
      <w:r w:rsidR="00D41583">
        <w:t xml:space="preserve">zakresie </w:t>
      </w:r>
      <w:r w:rsidRPr="003C7375">
        <w:rPr>
          <w:rFonts w:cstheme="minorHAnsi"/>
        </w:rPr>
        <w:t>poprawy</w:t>
      </w:r>
      <w:r w:rsidR="003C7375" w:rsidRPr="003C7375">
        <w:rPr>
          <w:rFonts w:cstheme="minorHAnsi"/>
        </w:rPr>
        <w:t xml:space="preserve"> </w:t>
      </w:r>
      <w:r w:rsidRPr="003C7375">
        <w:rPr>
          <w:rFonts w:cstheme="minorHAnsi"/>
        </w:rPr>
        <w:t xml:space="preserve"> </w:t>
      </w:r>
      <w:r w:rsidR="003C7375" w:rsidRPr="003C7375">
        <w:rPr>
          <w:rFonts w:cstheme="minorHAnsi"/>
          <w:color w:val="333333"/>
          <w:shd w:val="clear" w:color="auto" w:fill="FFFFFF"/>
        </w:rPr>
        <w:t>realizacji zadań</w:t>
      </w:r>
      <w:r w:rsidR="003C7375">
        <w:rPr>
          <w:rFonts w:ascii="Open Sans" w:hAnsi="Open Sans"/>
          <w:color w:val="333333"/>
          <w:shd w:val="clear" w:color="auto" w:fill="FFFFFF"/>
        </w:rPr>
        <w:t xml:space="preserve"> </w:t>
      </w:r>
      <w:r w:rsidR="003C7375">
        <w:rPr>
          <w:rFonts w:ascii="Open Sans" w:hAnsi="Open Sans"/>
          <w:color w:val="333333"/>
          <w:shd w:val="clear" w:color="auto" w:fill="FFFFFF"/>
        </w:rPr>
        <w:t xml:space="preserve">dla zapewnienia </w:t>
      </w:r>
      <w:r w:rsidR="003C7375">
        <w:t xml:space="preserve"> </w:t>
      </w:r>
      <w:r w:rsidR="00D41583">
        <w:t xml:space="preserve">dostępności </w:t>
      </w:r>
      <w:r w:rsidR="003C7375">
        <w:t xml:space="preserve"> przez Urząd Gminy Raków.</w:t>
      </w:r>
    </w:p>
    <w:p w:rsidR="00004619" w:rsidRDefault="00004619" w:rsidP="00004619">
      <w:pPr>
        <w:pStyle w:val="Akapitzlist"/>
        <w:spacing w:after="0"/>
        <w:jc w:val="both"/>
      </w:pPr>
    </w:p>
    <w:p w:rsidR="00BF5A48" w:rsidRDefault="00BF5A48" w:rsidP="00BF5A48">
      <w:pPr>
        <w:spacing w:after="0"/>
        <w:jc w:val="center"/>
      </w:pPr>
      <w:r>
        <w:t>§3</w:t>
      </w:r>
    </w:p>
    <w:p w:rsidR="00004619" w:rsidRDefault="00A05E65" w:rsidP="00487652">
      <w:pPr>
        <w:jc w:val="both"/>
      </w:pPr>
      <w:r>
        <w:t>Analizę stanu zapewnienia</w:t>
      </w:r>
      <w:r w:rsidRPr="00A05E65">
        <w:t xml:space="preserve"> </w:t>
      </w:r>
      <w:r>
        <w:t>dostępności osobom ze szczególnymi potrzebami przez Urząd Gminy</w:t>
      </w:r>
      <w:r w:rsidR="00376382" w:rsidRPr="00376382">
        <w:t xml:space="preserve"> </w:t>
      </w:r>
      <w:r w:rsidR="00376382">
        <w:t>Raków</w:t>
      </w:r>
      <w:r w:rsidR="00592B0E">
        <w:t xml:space="preserve"> przedstawia </w:t>
      </w:r>
      <w:r>
        <w:t xml:space="preserve"> </w:t>
      </w:r>
      <w:r w:rsidR="00487652">
        <w:t xml:space="preserve"> </w:t>
      </w:r>
      <w:r w:rsidR="007C3837">
        <w:t>„Rapor</w:t>
      </w:r>
      <w:r>
        <w:t>t</w:t>
      </w:r>
      <w:r w:rsidR="00487652">
        <w:t xml:space="preserve"> </w:t>
      </w:r>
      <w:r w:rsidR="007C3837">
        <w:t xml:space="preserve"> z przeglądu procedur w zakresie dostępności”</w:t>
      </w:r>
      <w:r w:rsidR="00376382">
        <w:t>, stanowiący załącznik nr 2 do niniejszego zarządzenia</w:t>
      </w:r>
      <w:r w:rsidR="00004619">
        <w:t>.</w:t>
      </w:r>
    </w:p>
    <w:p w:rsidR="00494172" w:rsidRDefault="007C3837" w:rsidP="00487652">
      <w:pPr>
        <w:jc w:val="both"/>
      </w:pPr>
      <w:r>
        <w:t xml:space="preserve"> </w:t>
      </w:r>
    </w:p>
    <w:p w:rsidR="004060AC" w:rsidRDefault="00494172" w:rsidP="00494172">
      <w:pPr>
        <w:spacing w:after="0"/>
        <w:jc w:val="center"/>
      </w:pPr>
      <w:r>
        <w:t>§4</w:t>
      </w:r>
    </w:p>
    <w:p w:rsidR="00FE4AF2" w:rsidRDefault="00127DE3" w:rsidP="00127DE3">
      <w:pPr>
        <w:pStyle w:val="Akapitzlist"/>
        <w:numPr>
          <w:ilvl w:val="0"/>
          <w:numId w:val="11"/>
        </w:numPr>
        <w:spacing w:after="0"/>
        <w:ind w:left="426"/>
        <w:jc w:val="both"/>
      </w:pPr>
      <w:r>
        <w:t xml:space="preserve">Wykonanie </w:t>
      </w:r>
      <w:r w:rsidR="00FE4AF2">
        <w:t xml:space="preserve">zarządzenia powierza się </w:t>
      </w:r>
      <w:r>
        <w:t xml:space="preserve">Zespołowi </w:t>
      </w:r>
      <w:r w:rsidR="00FE4AF2">
        <w:t>do spraw zapewnienia dostępności osobom ze szczególnymi potrzebami w Urzędzie Gminy Raków.</w:t>
      </w:r>
    </w:p>
    <w:p w:rsidR="00127DE3" w:rsidRDefault="00127DE3" w:rsidP="00127DE3">
      <w:pPr>
        <w:pStyle w:val="Akapitzlist"/>
        <w:numPr>
          <w:ilvl w:val="0"/>
          <w:numId w:val="11"/>
        </w:numPr>
        <w:spacing w:after="0"/>
        <w:ind w:left="426"/>
        <w:jc w:val="both"/>
      </w:pPr>
      <w:r>
        <w:rPr>
          <w:rFonts w:cstheme="minorHAnsi"/>
          <w:color w:val="333333"/>
          <w:shd w:val="clear" w:color="auto" w:fill="FFFFFF"/>
        </w:rPr>
        <w:t xml:space="preserve">Za koordynację </w:t>
      </w:r>
      <w:r w:rsidRPr="00127DE3">
        <w:rPr>
          <w:rFonts w:cstheme="minorHAnsi"/>
          <w:color w:val="333333"/>
          <w:shd w:val="clear" w:color="auto" w:fill="FFFFFF"/>
        </w:rPr>
        <w:t xml:space="preserve">wdrożenia </w:t>
      </w:r>
      <w:r w:rsidR="00004619">
        <w:rPr>
          <w:rFonts w:cstheme="minorHAnsi"/>
          <w:color w:val="333333"/>
          <w:shd w:val="clear" w:color="auto" w:fill="FFFFFF"/>
        </w:rPr>
        <w:t>P</w:t>
      </w:r>
      <w:r w:rsidRPr="00127DE3">
        <w:rPr>
          <w:rFonts w:cstheme="minorHAnsi"/>
          <w:color w:val="333333"/>
          <w:shd w:val="clear" w:color="auto" w:fill="FFFFFF"/>
        </w:rPr>
        <w:t xml:space="preserve">lanu działania </w:t>
      </w:r>
      <w:r w:rsidR="00004619">
        <w:rPr>
          <w:rFonts w:cstheme="minorHAnsi"/>
          <w:color w:val="333333"/>
          <w:shd w:val="clear" w:color="auto" w:fill="FFFFFF"/>
        </w:rPr>
        <w:t xml:space="preserve"> odpowiada </w:t>
      </w:r>
      <w:r>
        <w:t xml:space="preserve"> </w:t>
      </w:r>
      <w:r>
        <w:t>Koordynator</w:t>
      </w:r>
      <w:r w:rsidR="00004619">
        <w:t xml:space="preserve"> do spraw dostępności.</w:t>
      </w:r>
    </w:p>
    <w:p w:rsidR="00127DE3" w:rsidRPr="00127DE3" w:rsidRDefault="00127DE3" w:rsidP="00127DE3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  <w:color w:val="333333"/>
          <w:shd w:val="clear" w:color="auto" w:fill="FFFFFF"/>
        </w:rPr>
        <w:t xml:space="preserve"> </w:t>
      </w:r>
    </w:p>
    <w:p w:rsidR="00FE4AF2" w:rsidRDefault="00FE4AF2" w:rsidP="00FE4AF2">
      <w:pPr>
        <w:spacing w:after="0"/>
        <w:jc w:val="both"/>
      </w:pPr>
    </w:p>
    <w:p w:rsidR="00FE4AF2" w:rsidRDefault="00FE4AF2" w:rsidP="00FE4AF2">
      <w:pPr>
        <w:spacing w:after="0"/>
        <w:jc w:val="center"/>
      </w:pPr>
      <w:r>
        <w:t>§5</w:t>
      </w:r>
    </w:p>
    <w:p w:rsidR="00004619" w:rsidRDefault="00004619" w:rsidP="00004619">
      <w:pPr>
        <w:spacing w:after="0"/>
        <w:jc w:val="both"/>
      </w:pPr>
      <w:r>
        <w:t>Plan działania podlega publikacji na stronie Biuletynu Informacji Publicznej Urzędu Gminy Raków.</w:t>
      </w:r>
    </w:p>
    <w:p w:rsidR="00004619" w:rsidRDefault="00004619" w:rsidP="00004619">
      <w:pPr>
        <w:spacing w:after="0"/>
        <w:jc w:val="both"/>
      </w:pPr>
    </w:p>
    <w:p w:rsidR="00004619" w:rsidRDefault="00004619" w:rsidP="00004619">
      <w:pPr>
        <w:spacing w:after="0"/>
        <w:jc w:val="center"/>
      </w:pPr>
      <w:r>
        <w:t>§</w:t>
      </w:r>
      <w:r>
        <w:t>6</w:t>
      </w:r>
    </w:p>
    <w:p w:rsidR="006E6B2D" w:rsidRDefault="006E6B2D" w:rsidP="006E6B2D">
      <w:pPr>
        <w:spacing w:after="0"/>
        <w:jc w:val="both"/>
      </w:pPr>
      <w:r>
        <w:t>Zarządzenie w chodzi w życie z dniem podjęcia.</w:t>
      </w:r>
    </w:p>
    <w:p w:rsidR="00BF5A48" w:rsidRDefault="00BF5A48" w:rsidP="00BF5A48">
      <w:pPr>
        <w:spacing w:after="0"/>
        <w:jc w:val="both"/>
      </w:pPr>
    </w:p>
    <w:p w:rsidR="00BF5A48" w:rsidRDefault="00BF5A48" w:rsidP="00BF5A48">
      <w:pPr>
        <w:jc w:val="both"/>
      </w:pPr>
    </w:p>
    <w:p w:rsidR="00253A36" w:rsidRDefault="00253A36" w:rsidP="00936EDE">
      <w:pPr>
        <w:jc w:val="both"/>
      </w:pPr>
    </w:p>
    <w:p w:rsidR="00394AE0" w:rsidRDefault="00394AE0" w:rsidP="00936EDE">
      <w:pPr>
        <w:jc w:val="both"/>
      </w:pPr>
      <w:bookmarkStart w:id="0" w:name="_GoBack"/>
      <w:bookmarkEnd w:id="0"/>
    </w:p>
    <w:sectPr w:rsidR="0039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CA3" w:rsidRDefault="00006CA3" w:rsidP="00B327B5">
      <w:pPr>
        <w:spacing w:after="0" w:line="240" w:lineRule="auto"/>
      </w:pPr>
      <w:r>
        <w:separator/>
      </w:r>
    </w:p>
  </w:endnote>
  <w:endnote w:type="continuationSeparator" w:id="0">
    <w:p w:rsidR="00006CA3" w:rsidRDefault="00006CA3" w:rsidP="00B3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CA3" w:rsidRDefault="00006CA3" w:rsidP="00B327B5">
      <w:pPr>
        <w:spacing w:after="0" w:line="240" w:lineRule="auto"/>
      </w:pPr>
      <w:r>
        <w:separator/>
      </w:r>
    </w:p>
  </w:footnote>
  <w:footnote w:type="continuationSeparator" w:id="0">
    <w:p w:rsidR="00006CA3" w:rsidRDefault="00006CA3" w:rsidP="00B3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E82"/>
    <w:multiLevelType w:val="hybridMultilevel"/>
    <w:tmpl w:val="BFEC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353A1"/>
    <w:multiLevelType w:val="hybridMultilevel"/>
    <w:tmpl w:val="33B86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37F4F"/>
    <w:multiLevelType w:val="hybridMultilevel"/>
    <w:tmpl w:val="C04A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908E2"/>
    <w:multiLevelType w:val="hybridMultilevel"/>
    <w:tmpl w:val="E866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B28CF"/>
    <w:multiLevelType w:val="hybridMultilevel"/>
    <w:tmpl w:val="9D44E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2959"/>
    <w:multiLevelType w:val="hybridMultilevel"/>
    <w:tmpl w:val="0652F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12D18"/>
    <w:multiLevelType w:val="hybridMultilevel"/>
    <w:tmpl w:val="3DA2E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31759"/>
    <w:multiLevelType w:val="hybridMultilevel"/>
    <w:tmpl w:val="EBC8E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6272A"/>
    <w:multiLevelType w:val="hybridMultilevel"/>
    <w:tmpl w:val="486A9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B4789"/>
    <w:multiLevelType w:val="hybridMultilevel"/>
    <w:tmpl w:val="4198C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138E1"/>
    <w:multiLevelType w:val="hybridMultilevel"/>
    <w:tmpl w:val="82E29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15501"/>
    <w:multiLevelType w:val="hybridMultilevel"/>
    <w:tmpl w:val="B0F67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AF"/>
    <w:rsid w:val="00004619"/>
    <w:rsid w:val="00006CA3"/>
    <w:rsid w:val="00025A5C"/>
    <w:rsid w:val="0004354F"/>
    <w:rsid w:val="00051830"/>
    <w:rsid w:val="000B1436"/>
    <w:rsid w:val="000C427B"/>
    <w:rsid w:val="000F27A7"/>
    <w:rsid w:val="00127DE3"/>
    <w:rsid w:val="00130C88"/>
    <w:rsid w:val="00140137"/>
    <w:rsid w:val="00153233"/>
    <w:rsid w:val="00207E8F"/>
    <w:rsid w:val="00211EAF"/>
    <w:rsid w:val="00221E87"/>
    <w:rsid w:val="00253A36"/>
    <w:rsid w:val="002A54EF"/>
    <w:rsid w:val="002D0C73"/>
    <w:rsid w:val="002E62A1"/>
    <w:rsid w:val="003032AD"/>
    <w:rsid w:val="00334D75"/>
    <w:rsid w:val="00354B70"/>
    <w:rsid w:val="003625AE"/>
    <w:rsid w:val="00376382"/>
    <w:rsid w:val="00376C1B"/>
    <w:rsid w:val="00390FF1"/>
    <w:rsid w:val="00394AE0"/>
    <w:rsid w:val="00397669"/>
    <w:rsid w:val="003A58B5"/>
    <w:rsid w:val="003C2C5D"/>
    <w:rsid w:val="003C7375"/>
    <w:rsid w:val="004060AC"/>
    <w:rsid w:val="00444583"/>
    <w:rsid w:val="00487652"/>
    <w:rsid w:val="00494172"/>
    <w:rsid w:val="004943CE"/>
    <w:rsid w:val="004A3C66"/>
    <w:rsid w:val="004F4501"/>
    <w:rsid w:val="0055724F"/>
    <w:rsid w:val="005763B2"/>
    <w:rsid w:val="00592B0E"/>
    <w:rsid w:val="00635F21"/>
    <w:rsid w:val="0067609A"/>
    <w:rsid w:val="006B17A2"/>
    <w:rsid w:val="006E6B2D"/>
    <w:rsid w:val="00723932"/>
    <w:rsid w:val="0078028C"/>
    <w:rsid w:val="007C3837"/>
    <w:rsid w:val="00807C97"/>
    <w:rsid w:val="00837C09"/>
    <w:rsid w:val="00872517"/>
    <w:rsid w:val="008C2509"/>
    <w:rsid w:val="009314C6"/>
    <w:rsid w:val="00936EDE"/>
    <w:rsid w:val="009E1CFB"/>
    <w:rsid w:val="009F1C92"/>
    <w:rsid w:val="00A05E65"/>
    <w:rsid w:val="00A906AC"/>
    <w:rsid w:val="00AA77D6"/>
    <w:rsid w:val="00B303BF"/>
    <w:rsid w:val="00B327B5"/>
    <w:rsid w:val="00B40A70"/>
    <w:rsid w:val="00B46F2A"/>
    <w:rsid w:val="00B5586A"/>
    <w:rsid w:val="00BD275F"/>
    <w:rsid w:val="00BF5A48"/>
    <w:rsid w:val="00C11693"/>
    <w:rsid w:val="00C244AB"/>
    <w:rsid w:val="00CF5D05"/>
    <w:rsid w:val="00D41583"/>
    <w:rsid w:val="00E457B0"/>
    <w:rsid w:val="00E76FBD"/>
    <w:rsid w:val="00EF7DDB"/>
    <w:rsid w:val="00F17C8F"/>
    <w:rsid w:val="00F36E0E"/>
    <w:rsid w:val="00F96844"/>
    <w:rsid w:val="00FE4AF2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A48"/>
    <w:pPr>
      <w:ind w:left="720"/>
      <w:contextualSpacing/>
    </w:pPr>
  </w:style>
  <w:style w:type="table" w:styleId="Tabela-Siatka">
    <w:name w:val="Table Grid"/>
    <w:basedOn w:val="Standardowy"/>
    <w:uiPriority w:val="59"/>
    <w:rsid w:val="00AA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B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27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A48"/>
    <w:pPr>
      <w:ind w:left="720"/>
      <w:contextualSpacing/>
    </w:pPr>
  </w:style>
  <w:style w:type="table" w:styleId="Tabela-Siatka">
    <w:name w:val="Table Grid"/>
    <w:basedOn w:val="Standardowy"/>
    <w:uiPriority w:val="59"/>
    <w:rsid w:val="00AA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7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7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7B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27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1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E5A3-5BFB-44E0-AAD7-37A448E8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 Urbanowska</dc:creator>
  <cp:lastModifiedBy>Krystyna Urbanowska</cp:lastModifiedBy>
  <cp:revision>23</cp:revision>
  <dcterms:created xsi:type="dcterms:W3CDTF">2022-03-07T11:10:00Z</dcterms:created>
  <dcterms:modified xsi:type="dcterms:W3CDTF">2022-04-20T12:41:00Z</dcterms:modified>
</cp:coreProperties>
</file>