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EF180" w14:textId="0D1DEEDC" w:rsidR="00357637" w:rsidRPr="00FD244A" w:rsidRDefault="00357637" w:rsidP="00323FE7">
      <w:pPr>
        <w:ind w:left="5400"/>
        <w:jc w:val="right"/>
        <w:rPr>
          <w:rFonts w:ascii="Cambria" w:hAnsi="Cambria" w:cs="Arial"/>
          <w:sz w:val="20"/>
          <w:szCs w:val="20"/>
        </w:rPr>
      </w:pPr>
      <w:r w:rsidRPr="00FD244A">
        <w:rPr>
          <w:rFonts w:ascii="Cambria" w:hAnsi="Cambria" w:cs="Arial"/>
          <w:sz w:val="20"/>
          <w:szCs w:val="20"/>
        </w:rPr>
        <w:t xml:space="preserve">Raków, dnia </w:t>
      </w:r>
      <w:r w:rsidR="001B6CF5">
        <w:rPr>
          <w:rFonts w:ascii="Cambria" w:hAnsi="Cambria" w:cs="Arial"/>
          <w:sz w:val="20"/>
          <w:szCs w:val="20"/>
        </w:rPr>
        <w:t>1</w:t>
      </w:r>
      <w:r w:rsidR="006E3869">
        <w:rPr>
          <w:rFonts w:ascii="Cambria" w:hAnsi="Cambria" w:cs="Arial"/>
          <w:sz w:val="20"/>
          <w:szCs w:val="20"/>
        </w:rPr>
        <w:t>8</w:t>
      </w:r>
      <w:r w:rsidR="001B6CF5">
        <w:rPr>
          <w:rFonts w:ascii="Cambria" w:hAnsi="Cambria" w:cs="Arial"/>
          <w:sz w:val="20"/>
          <w:szCs w:val="20"/>
        </w:rPr>
        <w:t>.11</w:t>
      </w:r>
      <w:r w:rsidRPr="00FD244A">
        <w:rPr>
          <w:rFonts w:ascii="Cambria" w:hAnsi="Cambria" w:cs="Arial"/>
          <w:sz w:val="20"/>
          <w:szCs w:val="20"/>
        </w:rPr>
        <w:t xml:space="preserve">.2022r. </w:t>
      </w:r>
    </w:p>
    <w:p w14:paraId="37551B7C" w14:textId="77777777" w:rsidR="00357637" w:rsidRPr="00FD244A" w:rsidRDefault="00357637" w:rsidP="00323FE7">
      <w:pPr>
        <w:pStyle w:val="Tekstpodstawowy"/>
        <w:rPr>
          <w:rFonts w:ascii="Cambria" w:hAnsi="Cambria" w:cs="Arial"/>
          <w:sz w:val="20"/>
          <w:szCs w:val="20"/>
        </w:rPr>
      </w:pPr>
    </w:p>
    <w:p w14:paraId="570C4467" w14:textId="17766B1F" w:rsidR="00357637" w:rsidRPr="00507008" w:rsidRDefault="00357637" w:rsidP="00323FE7">
      <w:pPr>
        <w:jc w:val="center"/>
        <w:rPr>
          <w:rFonts w:ascii="Cambria" w:hAnsi="Cambria" w:cs="Arial"/>
          <w:b/>
          <w:color w:val="000000"/>
          <w:szCs w:val="20"/>
        </w:rPr>
      </w:pPr>
      <w:r w:rsidRPr="00507008">
        <w:rPr>
          <w:rFonts w:ascii="Cambria" w:hAnsi="Cambria" w:cs="Arial"/>
          <w:b/>
          <w:color w:val="000000"/>
          <w:szCs w:val="20"/>
        </w:rPr>
        <w:t>ZAWIADOMIENIE O WYBORZE OFERTY NAJKORZYSTNIEJSZEJ</w:t>
      </w:r>
      <w:r w:rsidR="008B3808" w:rsidRPr="00507008">
        <w:rPr>
          <w:rFonts w:ascii="Cambria" w:hAnsi="Cambria" w:cs="Arial"/>
          <w:b/>
          <w:color w:val="000000"/>
          <w:szCs w:val="20"/>
        </w:rPr>
        <w:t xml:space="preserve"> W CZĘŚCI 1</w:t>
      </w:r>
    </w:p>
    <w:p w14:paraId="426C60BA" w14:textId="14F35820" w:rsidR="0087799F" w:rsidRPr="00507008" w:rsidRDefault="002A4A68" w:rsidP="00323FE7">
      <w:pPr>
        <w:jc w:val="center"/>
        <w:rPr>
          <w:rFonts w:ascii="Cambria" w:hAnsi="Cambria" w:cs="Arial"/>
          <w:b/>
          <w:color w:val="000000"/>
          <w:szCs w:val="20"/>
        </w:rPr>
      </w:pPr>
      <w:r w:rsidRPr="00507008">
        <w:rPr>
          <w:rFonts w:ascii="Cambria" w:hAnsi="Cambria" w:cs="Arial"/>
          <w:b/>
          <w:color w:val="000000"/>
          <w:szCs w:val="20"/>
        </w:rPr>
        <w:t>ORAZ UNIEWAŻNIENIU POSTĘPOWNIA</w:t>
      </w:r>
      <w:r w:rsidR="008B3808" w:rsidRPr="00507008">
        <w:rPr>
          <w:rFonts w:ascii="Cambria" w:hAnsi="Cambria" w:cs="Arial"/>
          <w:b/>
          <w:color w:val="000000"/>
          <w:szCs w:val="20"/>
        </w:rPr>
        <w:t xml:space="preserve"> W CZĘŚCI 2</w:t>
      </w:r>
    </w:p>
    <w:p w14:paraId="4D6CB797" w14:textId="4D9D9437" w:rsidR="00357637" w:rsidRPr="0087799F" w:rsidRDefault="00357637" w:rsidP="00323FE7">
      <w:pPr>
        <w:autoSpaceDE w:val="0"/>
        <w:autoSpaceDN w:val="0"/>
        <w:adjustRightInd w:val="0"/>
        <w:spacing w:after="240"/>
        <w:jc w:val="both"/>
        <w:rPr>
          <w:rFonts w:ascii="Cambria" w:hAnsi="Cambria" w:cs="Arial"/>
          <w:b/>
          <w:sz w:val="20"/>
          <w:szCs w:val="20"/>
        </w:rPr>
      </w:pPr>
      <w:r w:rsidRPr="0087799F">
        <w:rPr>
          <w:rFonts w:ascii="Cambria" w:hAnsi="Cambria" w:cs="Arial"/>
          <w:sz w:val="20"/>
          <w:szCs w:val="20"/>
        </w:rPr>
        <w:t xml:space="preserve">Nazwa zamówienia </w:t>
      </w:r>
      <w:r w:rsidRPr="0087799F">
        <w:rPr>
          <w:rFonts w:ascii="Cambria" w:hAnsi="Cambria" w:cs="Arial"/>
          <w:b/>
          <w:sz w:val="20"/>
          <w:szCs w:val="20"/>
        </w:rPr>
        <w:t>„</w:t>
      </w:r>
      <w:r w:rsidR="0087799F" w:rsidRPr="0087799F">
        <w:rPr>
          <w:rFonts w:ascii="Cambria" w:hAnsi="Cambria" w:cs="Arial"/>
          <w:b/>
          <w:sz w:val="20"/>
          <w:szCs w:val="20"/>
        </w:rPr>
        <w:t xml:space="preserve">Zakup sprzętu i oprogramowania w </w:t>
      </w:r>
      <w:r w:rsidR="00507008">
        <w:rPr>
          <w:rFonts w:ascii="Cambria" w:hAnsi="Cambria" w:cs="Arial"/>
          <w:b/>
          <w:sz w:val="20"/>
          <w:szCs w:val="20"/>
        </w:rPr>
        <w:t>ramach projektu "Cyfrowa Gmina"”</w:t>
      </w:r>
      <w:r w:rsidR="00507008">
        <w:rPr>
          <w:rFonts w:ascii="Cambria" w:hAnsi="Cambria" w:cs="Arial"/>
          <w:b/>
          <w:sz w:val="20"/>
          <w:szCs w:val="20"/>
        </w:rPr>
        <w:br/>
      </w:r>
      <w:r w:rsidRPr="0087799F">
        <w:rPr>
          <w:rFonts w:ascii="Cambria" w:hAnsi="Cambria" w:cs="Arial"/>
          <w:b/>
          <w:sz w:val="20"/>
          <w:szCs w:val="20"/>
        </w:rPr>
        <w:t xml:space="preserve">(Nr postępowania: </w:t>
      </w:r>
      <w:r w:rsidR="0087799F" w:rsidRPr="0087799F">
        <w:rPr>
          <w:rFonts w:ascii="Cambria" w:hAnsi="Cambria" w:cs="Arial"/>
          <w:b/>
          <w:sz w:val="20"/>
          <w:szCs w:val="20"/>
        </w:rPr>
        <w:t>ITI.271.</w:t>
      </w:r>
      <w:r w:rsidR="00500592">
        <w:rPr>
          <w:rFonts w:ascii="Cambria" w:hAnsi="Cambria" w:cs="Arial"/>
          <w:b/>
          <w:sz w:val="20"/>
          <w:szCs w:val="20"/>
        </w:rPr>
        <w:t>3</w:t>
      </w:r>
      <w:r w:rsidR="0087799F" w:rsidRPr="0087799F">
        <w:rPr>
          <w:rFonts w:ascii="Cambria" w:hAnsi="Cambria" w:cs="Arial"/>
          <w:b/>
          <w:sz w:val="20"/>
          <w:szCs w:val="20"/>
        </w:rPr>
        <w:t>.2022</w:t>
      </w:r>
      <w:r w:rsidRPr="0087799F">
        <w:rPr>
          <w:rFonts w:ascii="Cambria" w:hAnsi="Cambria" w:cs="Arial"/>
          <w:b/>
          <w:sz w:val="20"/>
          <w:szCs w:val="20"/>
        </w:rPr>
        <w:t>).</w:t>
      </w:r>
    </w:p>
    <w:p w14:paraId="363D40A5" w14:textId="77777777" w:rsidR="00B8796D" w:rsidRDefault="00357637" w:rsidP="00323FE7">
      <w:pPr>
        <w:jc w:val="both"/>
        <w:rPr>
          <w:rFonts w:ascii="Cambria" w:hAnsi="Cambria" w:cs="Arial"/>
          <w:kern w:val="1"/>
          <w:sz w:val="20"/>
          <w:szCs w:val="20"/>
        </w:rPr>
      </w:pPr>
      <w:r w:rsidRPr="00FD244A">
        <w:rPr>
          <w:rFonts w:ascii="Cambria" w:hAnsi="Cambria" w:cs="Arial"/>
          <w:color w:val="000000"/>
          <w:sz w:val="20"/>
          <w:szCs w:val="20"/>
        </w:rPr>
        <w:t xml:space="preserve">Zamawiający, </w:t>
      </w:r>
      <w:r w:rsidRPr="002C3509">
        <w:rPr>
          <w:rFonts w:ascii="Cambria" w:hAnsi="Cambria" w:cs="Arial"/>
          <w:b/>
          <w:sz w:val="20"/>
          <w:szCs w:val="20"/>
        </w:rPr>
        <w:t>Gmina Raków, ul. Ogrodowa 1, 26-035 Raków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, działając na mocy art. 253 ustawy z dnia 11 września 2019 r. – Prawo zamówień publicznych </w:t>
      </w:r>
      <w:r w:rsidRPr="00FD244A">
        <w:rPr>
          <w:rFonts w:ascii="Cambria" w:hAnsi="Cambria" w:cs="Arial"/>
          <w:sz w:val="20"/>
          <w:szCs w:val="20"/>
        </w:rPr>
        <w:t xml:space="preserve">(Dz.U. z </w:t>
      </w:r>
      <w:r w:rsidR="00B8796D">
        <w:rPr>
          <w:rFonts w:ascii="Cambria" w:hAnsi="Cambria" w:cs="Arial"/>
          <w:sz w:val="20"/>
          <w:szCs w:val="20"/>
        </w:rPr>
        <w:t>2022</w:t>
      </w:r>
      <w:r w:rsidRPr="00FD244A">
        <w:rPr>
          <w:rFonts w:ascii="Cambria" w:hAnsi="Cambria" w:cs="Arial"/>
          <w:sz w:val="20"/>
          <w:szCs w:val="20"/>
        </w:rPr>
        <w:t xml:space="preserve"> r. poz. </w:t>
      </w:r>
      <w:r w:rsidR="00B8796D">
        <w:rPr>
          <w:rFonts w:ascii="Cambria" w:hAnsi="Cambria" w:cs="Arial"/>
          <w:sz w:val="20"/>
          <w:szCs w:val="20"/>
        </w:rPr>
        <w:t>1710</w:t>
      </w:r>
      <w:r w:rsidRPr="00FD244A">
        <w:rPr>
          <w:rFonts w:ascii="Cambria" w:hAnsi="Cambria" w:cs="Arial"/>
          <w:sz w:val="20"/>
          <w:szCs w:val="20"/>
        </w:rPr>
        <w:t xml:space="preserve"> ze zm.), zwanej dalej ustawą </w:t>
      </w:r>
      <w:proofErr w:type="spellStart"/>
      <w:r w:rsidRPr="00FD244A">
        <w:rPr>
          <w:rFonts w:ascii="Cambria" w:hAnsi="Cambria" w:cs="Arial"/>
          <w:sz w:val="20"/>
          <w:szCs w:val="20"/>
        </w:rPr>
        <w:t>Pzp</w:t>
      </w:r>
      <w:proofErr w:type="spellEnd"/>
      <w:r w:rsidRPr="00FD244A">
        <w:rPr>
          <w:rFonts w:ascii="Cambria" w:hAnsi="Cambria" w:cs="Arial"/>
          <w:sz w:val="20"/>
          <w:szCs w:val="20"/>
        </w:rPr>
        <w:t>,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zawiadamia, że </w:t>
      </w:r>
      <w:r w:rsidRPr="00FD244A">
        <w:rPr>
          <w:rFonts w:ascii="Cambria" w:hAnsi="Cambria" w:cs="Arial"/>
          <w:kern w:val="1"/>
          <w:sz w:val="20"/>
          <w:szCs w:val="20"/>
        </w:rPr>
        <w:t>jako najkorzystniejsza</w:t>
      </w:r>
      <w:r>
        <w:rPr>
          <w:rFonts w:ascii="Cambria" w:hAnsi="Cambria" w:cs="Arial"/>
          <w:kern w:val="1"/>
          <w:sz w:val="20"/>
          <w:szCs w:val="20"/>
        </w:rPr>
        <w:t xml:space="preserve"> w przedmiotowym postępowaniu na</w:t>
      </w:r>
      <w:r w:rsidR="00B8796D">
        <w:rPr>
          <w:rFonts w:ascii="Cambria" w:hAnsi="Cambria" w:cs="Arial"/>
          <w:kern w:val="1"/>
          <w:sz w:val="20"/>
          <w:szCs w:val="20"/>
        </w:rPr>
        <w:t>:</w:t>
      </w:r>
    </w:p>
    <w:p w14:paraId="75D402CB" w14:textId="77777777" w:rsidR="00B8796D" w:rsidRDefault="00B8796D" w:rsidP="00323FE7">
      <w:pPr>
        <w:jc w:val="both"/>
        <w:rPr>
          <w:rFonts w:ascii="Cambria" w:hAnsi="Cambria" w:cs="Arial"/>
          <w:b/>
          <w:bCs/>
          <w:kern w:val="1"/>
          <w:sz w:val="20"/>
          <w:szCs w:val="20"/>
        </w:rPr>
      </w:pPr>
    </w:p>
    <w:p w14:paraId="54C25B20" w14:textId="314BE0B1" w:rsidR="00357637" w:rsidRPr="00377F34" w:rsidRDefault="0087799F" w:rsidP="00323FE7">
      <w:pPr>
        <w:jc w:val="both"/>
        <w:rPr>
          <w:rFonts w:ascii="Cambria" w:hAnsi="Cambria" w:cs="Arial"/>
          <w:b/>
          <w:bCs/>
          <w:kern w:val="1"/>
          <w:sz w:val="22"/>
          <w:szCs w:val="20"/>
        </w:rPr>
      </w:pPr>
      <w:r w:rsidRPr="00377F34">
        <w:rPr>
          <w:rFonts w:ascii="Cambria" w:hAnsi="Cambria" w:cs="Arial"/>
          <w:b/>
          <w:bCs/>
          <w:kern w:val="1"/>
          <w:sz w:val="22"/>
          <w:szCs w:val="20"/>
        </w:rPr>
        <w:t>Część</w:t>
      </w:r>
      <w:r w:rsidR="00357637" w:rsidRPr="00377F34">
        <w:rPr>
          <w:rFonts w:ascii="Cambria" w:hAnsi="Cambria" w:cs="Arial"/>
          <w:b/>
          <w:bCs/>
          <w:kern w:val="1"/>
          <w:sz w:val="22"/>
          <w:szCs w:val="20"/>
        </w:rPr>
        <w:t xml:space="preserve"> </w:t>
      </w:r>
      <w:r w:rsidR="008B3808" w:rsidRPr="00377F34">
        <w:rPr>
          <w:rFonts w:ascii="Cambria" w:hAnsi="Cambria" w:cs="Arial"/>
          <w:b/>
          <w:bCs/>
          <w:kern w:val="1"/>
          <w:sz w:val="22"/>
          <w:szCs w:val="20"/>
        </w:rPr>
        <w:t>1</w:t>
      </w:r>
      <w:r w:rsidR="00357637" w:rsidRPr="00377F34">
        <w:rPr>
          <w:rFonts w:ascii="Cambria" w:hAnsi="Cambria" w:cs="Arial"/>
          <w:kern w:val="1"/>
          <w:sz w:val="22"/>
          <w:szCs w:val="20"/>
        </w:rPr>
        <w:t xml:space="preserve"> wybrana została </w:t>
      </w:r>
      <w:r w:rsidR="00357637" w:rsidRPr="00377F34">
        <w:rPr>
          <w:rFonts w:ascii="Cambria" w:hAnsi="Cambria" w:cs="Arial"/>
          <w:b/>
          <w:kern w:val="1"/>
          <w:sz w:val="22"/>
          <w:szCs w:val="20"/>
        </w:rPr>
        <w:t xml:space="preserve">oferta nr </w:t>
      </w:r>
      <w:r w:rsidR="008B3808" w:rsidRPr="00377F34">
        <w:rPr>
          <w:rFonts w:ascii="Cambria" w:hAnsi="Cambria" w:cs="Arial"/>
          <w:b/>
          <w:kern w:val="1"/>
          <w:sz w:val="22"/>
          <w:szCs w:val="20"/>
        </w:rPr>
        <w:t>1</w:t>
      </w:r>
      <w:r w:rsidR="00357637" w:rsidRPr="00377F34">
        <w:rPr>
          <w:rFonts w:ascii="Cambria" w:hAnsi="Cambria" w:cs="Arial"/>
          <w:b/>
          <w:kern w:val="1"/>
          <w:sz w:val="22"/>
          <w:szCs w:val="20"/>
        </w:rPr>
        <w:t xml:space="preserve"> </w:t>
      </w:r>
      <w:r w:rsidR="00357637" w:rsidRPr="00377F34">
        <w:rPr>
          <w:rFonts w:ascii="Cambria" w:hAnsi="Cambria" w:cs="Arial"/>
          <w:color w:val="000000"/>
          <w:sz w:val="22"/>
          <w:szCs w:val="20"/>
        </w:rPr>
        <w:t>złożona przez</w:t>
      </w:r>
      <w:r w:rsidR="00357637" w:rsidRPr="00377F34">
        <w:rPr>
          <w:rFonts w:ascii="Cambria" w:hAnsi="Cambria" w:cs="Arial"/>
          <w:b/>
          <w:bCs/>
          <w:color w:val="000000"/>
          <w:sz w:val="22"/>
          <w:szCs w:val="20"/>
          <w:lang w:eastAsia="pl-PL"/>
        </w:rPr>
        <w:t>:</w:t>
      </w:r>
    </w:p>
    <w:p w14:paraId="18136E60" w14:textId="77777777" w:rsidR="00050BE5" w:rsidRPr="00FD244A" w:rsidRDefault="00050BE5" w:rsidP="00323FE7">
      <w:pPr>
        <w:jc w:val="both"/>
        <w:rPr>
          <w:rFonts w:ascii="Cambria" w:hAnsi="Cambria" w:cs="Arial"/>
          <w:kern w:val="1"/>
          <w:sz w:val="20"/>
          <w:szCs w:val="20"/>
        </w:rPr>
      </w:pPr>
    </w:p>
    <w:p w14:paraId="3411453C" w14:textId="77777777" w:rsidR="00DA53FF" w:rsidRPr="00DA53FF" w:rsidRDefault="00DA53FF" w:rsidP="00323FE7">
      <w:pPr>
        <w:jc w:val="both"/>
        <w:rPr>
          <w:rFonts w:ascii="Cambria" w:hAnsi="Cambria" w:cs="Arial"/>
          <w:b/>
          <w:bCs/>
          <w:sz w:val="20"/>
          <w:szCs w:val="20"/>
        </w:rPr>
      </w:pPr>
      <w:r w:rsidRPr="00DA53FF">
        <w:rPr>
          <w:rFonts w:ascii="Cambria" w:hAnsi="Cambria" w:cs="Arial"/>
          <w:b/>
          <w:bCs/>
          <w:sz w:val="20"/>
          <w:szCs w:val="20"/>
        </w:rPr>
        <w:t xml:space="preserve">STATIM Piotr </w:t>
      </w:r>
      <w:proofErr w:type="spellStart"/>
      <w:r w:rsidRPr="00DA53FF">
        <w:rPr>
          <w:rFonts w:ascii="Cambria" w:hAnsi="Cambria" w:cs="Arial"/>
          <w:b/>
          <w:bCs/>
          <w:sz w:val="20"/>
          <w:szCs w:val="20"/>
        </w:rPr>
        <w:t>Wypijewski</w:t>
      </w:r>
      <w:proofErr w:type="spellEnd"/>
      <w:r w:rsidRPr="00DA53FF">
        <w:rPr>
          <w:rFonts w:ascii="Cambria" w:hAnsi="Cambria" w:cs="Arial"/>
          <w:b/>
          <w:bCs/>
          <w:sz w:val="20"/>
          <w:szCs w:val="20"/>
        </w:rPr>
        <w:t xml:space="preserve">, </w:t>
      </w:r>
    </w:p>
    <w:p w14:paraId="146DB030" w14:textId="1599DFDF" w:rsidR="00635142" w:rsidRDefault="00DA53FF" w:rsidP="00323FE7">
      <w:pPr>
        <w:jc w:val="both"/>
        <w:rPr>
          <w:rFonts w:ascii="Cambria" w:hAnsi="Cambria" w:cs="Arial"/>
          <w:b/>
          <w:bCs/>
          <w:sz w:val="20"/>
          <w:szCs w:val="20"/>
        </w:rPr>
      </w:pPr>
      <w:r w:rsidRPr="00DA53FF">
        <w:rPr>
          <w:rFonts w:ascii="Cambria" w:hAnsi="Cambria" w:cs="Arial"/>
          <w:b/>
          <w:bCs/>
          <w:sz w:val="20"/>
          <w:szCs w:val="20"/>
        </w:rPr>
        <w:t>01-743 Warszawa</w:t>
      </w:r>
    </w:p>
    <w:p w14:paraId="55059A32" w14:textId="77777777" w:rsidR="000D1500" w:rsidRPr="00FD244A" w:rsidRDefault="000D1500" w:rsidP="00323FE7">
      <w:pPr>
        <w:jc w:val="both"/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</w:pPr>
    </w:p>
    <w:p w14:paraId="497250AC" w14:textId="77777777" w:rsidR="00357637" w:rsidRPr="00FD244A" w:rsidRDefault="00357637" w:rsidP="00323FE7">
      <w:pPr>
        <w:tabs>
          <w:tab w:val="left" w:pos="0"/>
          <w:tab w:val="left" w:pos="360"/>
        </w:tabs>
        <w:rPr>
          <w:rFonts w:ascii="Cambria" w:hAnsi="Cambria" w:cs="Arial"/>
          <w:color w:val="000000"/>
          <w:sz w:val="20"/>
          <w:szCs w:val="20"/>
          <w:u w:val="single"/>
        </w:rPr>
      </w:pPr>
      <w:r w:rsidRPr="00FD244A">
        <w:rPr>
          <w:rFonts w:ascii="Cambria" w:hAnsi="Cambria" w:cs="Arial"/>
          <w:color w:val="000000"/>
          <w:sz w:val="20"/>
          <w:szCs w:val="20"/>
          <w:u w:val="single"/>
        </w:rPr>
        <w:t>Uzasadnienie wyboru:</w:t>
      </w:r>
    </w:p>
    <w:p w14:paraId="418DB1BF" w14:textId="77777777" w:rsidR="00357637" w:rsidRPr="00FD244A" w:rsidRDefault="00357637" w:rsidP="00323FE7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Oferta najkorzystniejsza wybrana została zgodnie z art. 239 ust. 1 ustawy </w:t>
      </w:r>
      <w:proofErr w:type="spellStart"/>
      <w:r w:rsidRPr="00FD244A">
        <w:rPr>
          <w:rFonts w:ascii="Cambria" w:hAnsi="Cambria" w:cs="Arial"/>
          <w:bCs/>
          <w:sz w:val="20"/>
          <w:szCs w:val="20"/>
        </w:rPr>
        <w:t>Pzp</w:t>
      </w:r>
      <w:proofErr w:type="spellEnd"/>
      <w:r w:rsidRPr="00FD244A">
        <w:rPr>
          <w:rFonts w:ascii="Cambria" w:hAnsi="Cambria" w:cs="Arial"/>
          <w:bCs/>
          <w:sz w:val="20"/>
          <w:szCs w:val="20"/>
        </w:rPr>
        <w:t xml:space="preserve"> na podstawie kryteriów oceny ofert określonych w specyfikacji warunków zamówienia (dalej: SWZ)</w:t>
      </w:r>
      <w:r w:rsidRPr="00FD244A">
        <w:rPr>
          <w:rFonts w:ascii="Cambria" w:hAnsi="Cambria" w:cs="Arial"/>
          <w:b/>
          <w:bCs/>
          <w:sz w:val="20"/>
          <w:szCs w:val="20"/>
        </w:rPr>
        <w:t>.</w:t>
      </w:r>
    </w:p>
    <w:p w14:paraId="73E8CF5D" w14:textId="77777777" w:rsidR="00357637" w:rsidRPr="00FD244A" w:rsidRDefault="00357637" w:rsidP="00323FE7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>Oferta otrzymała najwyższą liczbę punktów obliczoną zgodnie ze wzorem określonym w SWZ.</w:t>
      </w:r>
    </w:p>
    <w:p w14:paraId="456820F7" w14:textId="77777777" w:rsidR="00357637" w:rsidRPr="00FD244A" w:rsidRDefault="00357637" w:rsidP="00323FE7">
      <w:pPr>
        <w:jc w:val="both"/>
        <w:rPr>
          <w:rFonts w:ascii="Cambria" w:hAnsi="Cambria" w:cs="Arial"/>
          <w:color w:val="000000"/>
          <w:sz w:val="20"/>
          <w:szCs w:val="20"/>
        </w:rPr>
      </w:pPr>
    </w:p>
    <w:p w14:paraId="46C57913" w14:textId="02A32EF3" w:rsidR="00357637" w:rsidRPr="00FD244A" w:rsidRDefault="00357637" w:rsidP="00323FE7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>Zamawiający przedstawia nazwy (firmy), siedziby wykonawców, którzy złożyli oferty, a także punktację przyznaną ofertom w każdym kryterium oceny ofert i łączną punktację oraz informację o wykluczeniu i</w:t>
      </w:r>
      <w:r w:rsidR="00100F10">
        <w:rPr>
          <w:rFonts w:ascii="Cambria" w:hAnsi="Cambria" w:cs="Arial"/>
          <w:bCs/>
          <w:sz w:val="20"/>
          <w:szCs w:val="20"/>
        </w:rPr>
        <w:t> </w:t>
      </w:r>
      <w:r w:rsidRPr="00FD244A">
        <w:rPr>
          <w:rFonts w:ascii="Cambria" w:hAnsi="Cambria" w:cs="Arial"/>
          <w:bCs/>
          <w:sz w:val="20"/>
          <w:szCs w:val="20"/>
        </w:rPr>
        <w:t xml:space="preserve">odrzuceniu:      </w:t>
      </w:r>
    </w:p>
    <w:p w14:paraId="20C2A379" w14:textId="77777777" w:rsidR="00357637" w:rsidRPr="00FD244A" w:rsidRDefault="00357637" w:rsidP="00323FE7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</w:p>
    <w:p w14:paraId="66061D11" w14:textId="77777777" w:rsidR="00357637" w:rsidRPr="00FD244A" w:rsidRDefault="00357637" w:rsidP="00323FE7">
      <w:pPr>
        <w:tabs>
          <w:tab w:val="right" w:pos="10206"/>
        </w:tabs>
        <w:jc w:val="both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Oferta najkorzystniejsza:</w:t>
      </w:r>
    </w:p>
    <w:p w14:paraId="1395F34A" w14:textId="77777777" w:rsidR="00357637" w:rsidRPr="00FD244A" w:rsidRDefault="00357637" w:rsidP="00323FE7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3290"/>
        <w:gridCol w:w="1417"/>
        <w:gridCol w:w="2015"/>
        <w:gridCol w:w="1524"/>
      </w:tblGrid>
      <w:tr w:rsidR="00357637" w:rsidRPr="00FD244A" w14:paraId="23BE3417" w14:textId="77777777" w:rsidTr="00377F34">
        <w:trPr>
          <w:trHeight w:val="1349"/>
          <w:jc w:val="center"/>
        </w:trPr>
        <w:tc>
          <w:tcPr>
            <w:tcW w:w="450" w:type="pct"/>
            <w:vAlign w:val="center"/>
          </w:tcPr>
          <w:p w14:paraId="7AA316C0" w14:textId="77777777" w:rsidR="00357637" w:rsidRPr="00FD244A" w:rsidRDefault="00357637" w:rsidP="00323FE7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Nr</w:t>
            </w:r>
          </w:p>
          <w:p w14:paraId="5DACBEC8" w14:textId="77777777" w:rsidR="00357637" w:rsidRPr="00FD244A" w:rsidRDefault="00357637" w:rsidP="00323FE7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1815" w:type="pct"/>
            <w:vAlign w:val="center"/>
          </w:tcPr>
          <w:p w14:paraId="471FE263" w14:textId="77777777" w:rsidR="00357637" w:rsidRPr="00FD244A" w:rsidRDefault="00357637" w:rsidP="00323FE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782" w:type="pct"/>
            <w:vAlign w:val="center"/>
          </w:tcPr>
          <w:p w14:paraId="2D3CC0BD" w14:textId="77777777" w:rsidR="00357637" w:rsidRPr="00FD244A" w:rsidRDefault="00357637" w:rsidP="00323FE7">
            <w:pPr>
              <w:pStyle w:val="Tekstpodstawowy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1112" w:type="pct"/>
            <w:vAlign w:val="center"/>
          </w:tcPr>
          <w:p w14:paraId="0EBAE529" w14:textId="2EE83A96" w:rsidR="00357637" w:rsidRPr="00FD244A" w:rsidRDefault="00357637" w:rsidP="00323FE7">
            <w:pPr>
              <w:pStyle w:val="Tekstpodstawowy"/>
              <w:spacing w:before="60"/>
              <w:ind w:left="-72" w:right="-7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="00A22D6A"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r w:rsidR="00A22D6A" w:rsidRPr="00A22D6A">
              <w:rPr>
                <w:rFonts w:ascii="Cambria" w:hAnsi="Cambria" w:cs="Arial"/>
                <w:b/>
                <w:sz w:val="20"/>
                <w:szCs w:val="20"/>
              </w:rPr>
              <w:t>ydłużony okres udzielonej rękojmi i gwarancji na przedmiot zamówienia</w:t>
            </w:r>
          </w:p>
        </w:tc>
        <w:tc>
          <w:tcPr>
            <w:tcW w:w="840" w:type="pct"/>
            <w:vAlign w:val="center"/>
          </w:tcPr>
          <w:p w14:paraId="32F608D9" w14:textId="77777777" w:rsidR="00357637" w:rsidRPr="00FD244A" w:rsidRDefault="00357637" w:rsidP="00323FE7">
            <w:pPr>
              <w:pStyle w:val="Tekstpodstawowy"/>
              <w:spacing w:before="6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0D4824" w:rsidRPr="00FD244A" w14:paraId="7300F204" w14:textId="77777777" w:rsidTr="000D4824">
        <w:trPr>
          <w:trHeight w:val="379"/>
          <w:jc w:val="center"/>
        </w:trPr>
        <w:tc>
          <w:tcPr>
            <w:tcW w:w="5000" w:type="pct"/>
            <w:gridSpan w:val="5"/>
            <w:vAlign w:val="center"/>
          </w:tcPr>
          <w:p w14:paraId="3CED346C" w14:textId="55F26299" w:rsidR="000D4824" w:rsidRPr="00FD244A" w:rsidRDefault="00635142" w:rsidP="00323FE7">
            <w:pPr>
              <w:pStyle w:val="Tekstpodstawowy"/>
              <w:spacing w:before="6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 xml:space="preserve">Część </w:t>
            </w:r>
            <w:r w:rsidR="00DA53FF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1</w:t>
            </w:r>
          </w:p>
        </w:tc>
      </w:tr>
      <w:tr w:rsidR="00357637" w:rsidRPr="00FD244A" w14:paraId="2B2B8896" w14:textId="77777777" w:rsidTr="00377F34">
        <w:trPr>
          <w:trHeight w:val="510"/>
          <w:jc w:val="center"/>
        </w:trPr>
        <w:tc>
          <w:tcPr>
            <w:tcW w:w="450" w:type="pct"/>
            <w:vAlign w:val="center"/>
          </w:tcPr>
          <w:p w14:paraId="52E1263A" w14:textId="3CE1DDB0" w:rsidR="00357637" w:rsidRPr="00FD244A" w:rsidRDefault="00DA53FF" w:rsidP="00323FE7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5" w:type="pct"/>
            <w:vAlign w:val="center"/>
          </w:tcPr>
          <w:p w14:paraId="62DBB91D" w14:textId="77777777" w:rsidR="00DA53FF" w:rsidRPr="00DA53FF" w:rsidRDefault="00DA53FF" w:rsidP="00323FE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DA53F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STATIM Piotr </w:t>
            </w:r>
            <w:proofErr w:type="spellStart"/>
            <w:r w:rsidRPr="00DA53FF">
              <w:rPr>
                <w:rFonts w:ascii="Cambria" w:hAnsi="Cambria" w:cs="Arial"/>
                <w:b/>
                <w:bCs/>
                <w:sz w:val="20"/>
                <w:szCs w:val="20"/>
              </w:rPr>
              <w:t>Wypijewski</w:t>
            </w:r>
            <w:proofErr w:type="spellEnd"/>
            <w:r w:rsidRPr="00DA53FF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, </w:t>
            </w:r>
          </w:p>
          <w:p w14:paraId="4DF14AAC" w14:textId="225965F4" w:rsidR="00357637" w:rsidRPr="00FD244A" w:rsidRDefault="00DA53FF" w:rsidP="00323FE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DA53FF">
              <w:rPr>
                <w:rFonts w:ascii="Cambria" w:hAnsi="Cambria" w:cs="Arial"/>
                <w:b/>
                <w:bCs/>
                <w:sz w:val="20"/>
                <w:szCs w:val="20"/>
              </w:rPr>
              <w:t>01-743 Warszawa</w:t>
            </w:r>
          </w:p>
        </w:tc>
        <w:tc>
          <w:tcPr>
            <w:tcW w:w="782" w:type="pct"/>
            <w:vAlign w:val="center"/>
          </w:tcPr>
          <w:p w14:paraId="3CCA919C" w14:textId="77777777" w:rsidR="00357637" w:rsidRPr="00FD244A" w:rsidRDefault="00357637" w:rsidP="00323FE7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1112" w:type="pct"/>
            <w:vAlign w:val="center"/>
          </w:tcPr>
          <w:p w14:paraId="4240E171" w14:textId="77777777" w:rsidR="00357637" w:rsidRPr="00FD244A" w:rsidRDefault="00357637" w:rsidP="00323FE7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0" w:type="pct"/>
            <w:vAlign w:val="center"/>
          </w:tcPr>
          <w:p w14:paraId="4E1588BD" w14:textId="77777777" w:rsidR="00357637" w:rsidRPr="00FD244A" w:rsidRDefault="00357637" w:rsidP="00323FE7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4E15C508" w14:textId="77777777" w:rsidR="00377F34" w:rsidRDefault="00377F34" w:rsidP="00323FE7">
      <w:pPr>
        <w:tabs>
          <w:tab w:val="right" w:pos="10206"/>
        </w:tabs>
        <w:jc w:val="both"/>
        <w:rPr>
          <w:rFonts w:ascii="Cambria" w:hAnsi="Cambria" w:cs="Arial"/>
          <w:b/>
          <w:bCs/>
          <w:sz w:val="20"/>
          <w:szCs w:val="20"/>
        </w:rPr>
      </w:pPr>
    </w:p>
    <w:p w14:paraId="2A89F3D9" w14:textId="18108D9F" w:rsidR="0002438F" w:rsidRPr="001B2F4B" w:rsidRDefault="0002438F" w:rsidP="00323FE7">
      <w:pPr>
        <w:tabs>
          <w:tab w:val="right" w:pos="10206"/>
        </w:tabs>
        <w:jc w:val="both"/>
        <w:rPr>
          <w:rFonts w:ascii="Cambria" w:hAnsi="Cambria" w:cs="Arial"/>
          <w:b/>
          <w:bCs/>
          <w:sz w:val="20"/>
          <w:szCs w:val="20"/>
        </w:rPr>
      </w:pPr>
      <w:r w:rsidRPr="001B2F4B">
        <w:rPr>
          <w:rFonts w:ascii="Cambria" w:hAnsi="Cambria" w:cs="Arial"/>
          <w:b/>
          <w:bCs/>
          <w:sz w:val="20"/>
          <w:szCs w:val="20"/>
        </w:rPr>
        <w:t>Pozostałe złożone oferty</w:t>
      </w:r>
      <w:r w:rsidR="007F2F98">
        <w:rPr>
          <w:rFonts w:ascii="Cambria" w:hAnsi="Cambria" w:cs="Arial"/>
          <w:b/>
          <w:bCs/>
          <w:sz w:val="20"/>
          <w:szCs w:val="20"/>
        </w:rPr>
        <w:t xml:space="preserve"> oceniono następująco</w:t>
      </w:r>
      <w:r w:rsidRPr="001B2F4B">
        <w:rPr>
          <w:rFonts w:ascii="Cambria" w:hAnsi="Cambria" w:cs="Arial"/>
          <w:b/>
          <w:bCs/>
          <w:sz w:val="20"/>
          <w:szCs w:val="20"/>
        </w:rPr>
        <w:t xml:space="preserve">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6"/>
        <w:gridCol w:w="3290"/>
        <w:gridCol w:w="1417"/>
        <w:gridCol w:w="2015"/>
        <w:gridCol w:w="1524"/>
      </w:tblGrid>
      <w:tr w:rsidR="007F2F98" w:rsidRPr="00FD244A" w14:paraId="416CBAA5" w14:textId="77777777" w:rsidTr="00377F34">
        <w:trPr>
          <w:trHeight w:val="1349"/>
          <w:jc w:val="center"/>
        </w:trPr>
        <w:tc>
          <w:tcPr>
            <w:tcW w:w="450" w:type="pct"/>
            <w:vAlign w:val="center"/>
          </w:tcPr>
          <w:p w14:paraId="4A9B0D26" w14:textId="77777777" w:rsidR="007F2F98" w:rsidRPr="00FD244A" w:rsidRDefault="007F2F98" w:rsidP="00323FE7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Nr</w:t>
            </w:r>
          </w:p>
          <w:p w14:paraId="3954423F" w14:textId="77777777" w:rsidR="007F2F98" w:rsidRPr="00FD244A" w:rsidRDefault="007F2F98" w:rsidP="00323FE7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1815" w:type="pct"/>
            <w:vAlign w:val="center"/>
          </w:tcPr>
          <w:p w14:paraId="707E43C0" w14:textId="77777777" w:rsidR="007F2F98" w:rsidRPr="00FD244A" w:rsidRDefault="007F2F98" w:rsidP="00323FE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782" w:type="pct"/>
            <w:vAlign w:val="center"/>
          </w:tcPr>
          <w:p w14:paraId="36FA06ED" w14:textId="77777777" w:rsidR="007F2F98" w:rsidRPr="00FD244A" w:rsidRDefault="007F2F98" w:rsidP="00323FE7">
            <w:pPr>
              <w:pStyle w:val="Tekstpodstawowy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1112" w:type="pct"/>
            <w:vAlign w:val="center"/>
          </w:tcPr>
          <w:p w14:paraId="30E87469" w14:textId="069D619B" w:rsidR="00D5477F" w:rsidRPr="00FD244A" w:rsidRDefault="007F2F98" w:rsidP="00377F34">
            <w:pPr>
              <w:pStyle w:val="Tekstpodstawowy"/>
              <w:spacing w:before="60"/>
              <w:ind w:left="-72" w:right="-7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r w:rsidRPr="00A22D6A">
              <w:rPr>
                <w:rFonts w:ascii="Cambria" w:hAnsi="Cambria" w:cs="Arial"/>
                <w:b/>
                <w:sz w:val="20"/>
                <w:szCs w:val="20"/>
              </w:rPr>
              <w:t>ydłużony okres udzielonej rękojmi i gwarancji na przedmiot zamówienia</w:t>
            </w:r>
          </w:p>
        </w:tc>
        <w:tc>
          <w:tcPr>
            <w:tcW w:w="840" w:type="pct"/>
            <w:vAlign w:val="center"/>
          </w:tcPr>
          <w:p w14:paraId="60C6B077" w14:textId="77777777" w:rsidR="007F2F98" w:rsidRPr="00FD244A" w:rsidRDefault="007F2F98" w:rsidP="00323FE7">
            <w:pPr>
              <w:pStyle w:val="Tekstpodstawowy"/>
              <w:spacing w:before="6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7F2F98" w:rsidRPr="00FD244A" w14:paraId="7333F3C5" w14:textId="77777777" w:rsidTr="00404A12">
        <w:trPr>
          <w:trHeight w:val="379"/>
          <w:jc w:val="center"/>
        </w:trPr>
        <w:tc>
          <w:tcPr>
            <w:tcW w:w="5000" w:type="pct"/>
            <w:gridSpan w:val="5"/>
            <w:vAlign w:val="center"/>
          </w:tcPr>
          <w:p w14:paraId="0341179F" w14:textId="77777777" w:rsidR="007F2F98" w:rsidRPr="00FD244A" w:rsidRDefault="007F2F98" w:rsidP="00323FE7">
            <w:pPr>
              <w:pStyle w:val="Tekstpodstawowy"/>
              <w:spacing w:before="6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Część 1</w:t>
            </w:r>
          </w:p>
        </w:tc>
      </w:tr>
      <w:tr w:rsidR="007F2F98" w:rsidRPr="00FD244A" w14:paraId="5925887D" w14:textId="77777777" w:rsidTr="00377F34">
        <w:trPr>
          <w:trHeight w:val="964"/>
          <w:jc w:val="center"/>
        </w:trPr>
        <w:tc>
          <w:tcPr>
            <w:tcW w:w="450" w:type="pct"/>
            <w:vAlign w:val="center"/>
          </w:tcPr>
          <w:p w14:paraId="2B1BB193" w14:textId="77777777" w:rsidR="007F2F98" w:rsidRPr="00FD244A" w:rsidRDefault="007F2F98" w:rsidP="00323FE7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15" w:type="pct"/>
            <w:vAlign w:val="center"/>
          </w:tcPr>
          <w:p w14:paraId="108DA5A7" w14:textId="77777777" w:rsidR="00240020" w:rsidRPr="00240020" w:rsidRDefault="00240020" w:rsidP="00323FE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40020">
              <w:rPr>
                <w:rFonts w:ascii="Cambria" w:hAnsi="Cambria" w:cs="Arial"/>
                <w:b/>
                <w:bCs/>
                <w:sz w:val="20"/>
                <w:szCs w:val="20"/>
              </w:rPr>
              <w:t>TRICELL Piotr Kochański,</w:t>
            </w:r>
          </w:p>
          <w:p w14:paraId="7A6DF667" w14:textId="2518B1F7" w:rsidR="007F2F98" w:rsidRPr="00FD244A" w:rsidRDefault="00240020" w:rsidP="00323FE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240020">
              <w:rPr>
                <w:rFonts w:ascii="Cambria" w:hAnsi="Cambria" w:cs="Arial"/>
                <w:b/>
                <w:bCs/>
                <w:sz w:val="20"/>
                <w:szCs w:val="20"/>
              </w:rPr>
              <w:t>26 – 600 Radom</w:t>
            </w:r>
          </w:p>
        </w:tc>
        <w:tc>
          <w:tcPr>
            <w:tcW w:w="782" w:type="pct"/>
            <w:vAlign w:val="center"/>
          </w:tcPr>
          <w:p w14:paraId="6792D02A" w14:textId="7DFD0D67" w:rsidR="007F2F98" w:rsidRPr="00FD244A" w:rsidRDefault="00553AB1" w:rsidP="00323FE7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iCs/>
                <w:sz w:val="20"/>
                <w:szCs w:val="20"/>
              </w:rPr>
              <w:t>47,31</w:t>
            </w:r>
          </w:p>
        </w:tc>
        <w:tc>
          <w:tcPr>
            <w:tcW w:w="1112" w:type="pct"/>
            <w:vAlign w:val="center"/>
          </w:tcPr>
          <w:p w14:paraId="0648DA1E" w14:textId="77777777" w:rsidR="007F2F98" w:rsidRPr="00FD244A" w:rsidRDefault="007F2F98" w:rsidP="00323FE7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0" w:type="pct"/>
            <w:vAlign w:val="center"/>
          </w:tcPr>
          <w:p w14:paraId="33E451DE" w14:textId="0A7B6FEC" w:rsidR="007F2F98" w:rsidRPr="00FD244A" w:rsidRDefault="00553AB1" w:rsidP="00323FE7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87,31</w:t>
            </w:r>
          </w:p>
        </w:tc>
      </w:tr>
    </w:tbl>
    <w:p w14:paraId="55A3CA22" w14:textId="77777777" w:rsidR="00DA53FF" w:rsidRDefault="00DA53FF" w:rsidP="00323FE7">
      <w:pPr>
        <w:tabs>
          <w:tab w:val="right" w:pos="10206"/>
        </w:tabs>
        <w:rPr>
          <w:rFonts w:ascii="Cambria" w:hAnsi="Cambria" w:cs="Arial"/>
          <w:b/>
          <w:bCs/>
          <w:sz w:val="20"/>
          <w:szCs w:val="20"/>
        </w:rPr>
      </w:pPr>
    </w:p>
    <w:p w14:paraId="173C14F6" w14:textId="790BD2D2" w:rsidR="00357637" w:rsidRPr="00357637" w:rsidRDefault="00357637" w:rsidP="00323FE7">
      <w:pPr>
        <w:tabs>
          <w:tab w:val="right" w:pos="10206"/>
        </w:tabs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W prowadzonym postępowaniu</w:t>
      </w:r>
      <w:r w:rsidR="00635142">
        <w:rPr>
          <w:rFonts w:ascii="Cambria" w:hAnsi="Cambria" w:cs="Arial"/>
          <w:b/>
          <w:bCs/>
          <w:sz w:val="20"/>
          <w:szCs w:val="20"/>
        </w:rPr>
        <w:t xml:space="preserve"> na część </w:t>
      </w:r>
      <w:r w:rsidR="00DA53FF">
        <w:rPr>
          <w:rFonts w:ascii="Cambria" w:hAnsi="Cambria" w:cs="Arial"/>
          <w:b/>
          <w:bCs/>
          <w:sz w:val="20"/>
          <w:szCs w:val="20"/>
        </w:rPr>
        <w:t>1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złożon</w:t>
      </w:r>
      <w:r w:rsidR="00DA53FF">
        <w:rPr>
          <w:rFonts w:ascii="Cambria" w:hAnsi="Cambria" w:cs="Arial"/>
          <w:b/>
          <w:bCs/>
          <w:sz w:val="20"/>
          <w:szCs w:val="20"/>
        </w:rPr>
        <w:t>e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został</w:t>
      </w:r>
      <w:r w:rsidR="00DA53FF">
        <w:rPr>
          <w:rFonts w:ascii="Cambria" w:hAnsi="Cambria" w:cs="Arial"/>
          <w:b/>
          <w:bCs/>
          <w:sz w:val="20"/>
          <w:szCs w:val="20"/>
        </w:rPr>
        <w:t>y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DA53FF">
        <w:rPr>
          <w:rFonts w:ascii="Cambria" w:hAnsi="Cambria" w:cs="Arial"/>
          <w:b/>
          <w:bCs/>
          <w:sz w:val="20"/>
          <w:szCs w:val="20"/>
        </w:rPr>
        <w:t>dwie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  <w:r w:rsidRPr="00FD244A">
        <w:rPr>
          <w:rFonts w:ascii="Cambria" w:hAnsi="Cambria" w:cs="Arial"/>
          <w:b/>
          <w:bCs/>
          <w:sz w:val="20"/>
          <w:szCs w:val="20"/>
        </w:rPr>
        <w:t>ofert</w:t>
      </w:r>
      <w:r w:rsidR="00DA53FF">
        <w:rPr>
          <w:rFonts w:ascii="Cambria" w:hAnsi="Cambria" w:cs="Arial"/>
          <w:b/>
          <w:bCs/>
          <w:sz w:val="20"/>
          <w:szCs w:val="20"/>
        </w:rPr>
        <w:t>y</w:t>
      </w:r>
      <w:r w:rsidRPr="00FD244A">
        <w:rPr>
          <w:rFonts w:ascii="Cambria" w:hAnsi="Cambria" w:cs="Arial"/>
          <w:b/>
          <w:bCs/>
          <w:sz w:val="20"/>
          <w:szCs w:val="20"/>
        </w:rPr>
        <w:t>.</w:t>
      </w:r>
      <w:r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667F2E2B" w14:textId="6D82862E" w:rsidR="00F1536B" w:rsidRPr="00377F34" w:rsidRDefault="00222C34" w:rsidP="00323FE7">
      <w:pPr>
        <w:jc w:val="both"/>
        <w:rPr>
          <w:rFonts w:ascii="Cambria" w:hAnsi="Cambria" w:cstheme="minorHAnsi"/>
          <w:b/>
          <w:bCs/>
          <w:sz w:val="22"/>
          <w:szCs w:val="20"/>
        </w:rPr>
      </w:pPr>
      <w:r>
        <w:rPr>
          <w:rFonts w:ascii="Cambria" w:hAnsi="Cambria" w:cstheme="minorHAnsi"/>
          <w:b/>
          <w:bCs/>
          <w:sz w:val="22"/>
          <w:szCs w:val="20"/>
        </w:rPr>
        <w:lastRenderedPageBreak/>
        <w:t xml:space="preserve">W części 2 postępowania </w:t>
      </w:r>
      <w:r w:rsidR="00F1536B" w:rsidRPr="00377F34">
        <w:rPr>
          <w:rFonts w:ascii="Cambria" w:hAnsi="Cambria" w:cstheme="minorHAnsi"/>
          <w:b/>
          <w:bCs/>
          <w:sz w:val="22"/>
          <w:szCs w:val="20"/>
        </w:rPr>
        <w:t>Zamawiający odrzucił oferty:</w:t>
      </w:r>
    </w:p>
    <w:tbl>
      <w:tblPr>
        <w:tblStyle w:val="Tabela-Siatka"/>
        <w:tblW w:w="9464" w:type="dxa"/>
        <w:jc w:val="center"/>
        <w:tblLook w:val="04A0" w:firstRow="1" w:lastRow="0" w:firstColumn="1" w:lastColumn="0" w:noHBand="0" w:noVBand="1"/>
      </w:tblPr>
      <w:tblGrid>
        <w:gridCol w:w="909"/>
        <w:gridCol w:w="3197"/>
        <w:gridCol w:w="5358"/>
      </w:tblGrid>
      <w:tr w:rsidR="00F1536B" w:rsidRPr="00DC36FD" w14:paraId="2FFA205D" w14:textId="77777777" w:rsidTr="00404A12">
        <w:trPr>
          <w:trHeight w:val="535"/>
          <w:jc w:val="center"/>
        </w:trPr>
        <w:tc>
          <w:tcPr>
            <w:tcW w:w="909" w:type="dxa"/>
            <w:vAlign w:val="center"/>
          </w:tcPr>
          <w:p w14:paraId="381B1E15" w14:textId="77777777" w:rsidR="00F1536B" w:rsidRPr="00DC36FD" w:rsidRDefault="00F1536B" w:rsidP="00323FE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DC36FD">
              <w:rPr>
                <w:rFonts w:ascii="Cambria" w:hAnsi="Cambria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197" w:type="dxa"/>
            <w:vAlign w:val="center"/>
          </w:tcPr>
          <w:p w14:paraId="035DEC24" w14:textId="77777777" w:rsidR="00F1536B" w:rsidRPr="00DC36FD" w:rsidRDefault="00F1536B" w:rsidP="00323FE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DC36FD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 siedziba wykonawcy</w:t>
            </w:r>
          </w:p>
        </w:tc>
        <w:tc>
          <w:tcPr>
            <w:tcW w:w="5358" w:type="dxa"/>
            <w:vAlign w:val="center"/>
          </w:tcPr>
          <w:p w14:paraId="4538D2C1" w14:textId="77777777" w:rsidR="00F1536B" w:rsidRPr="00DC36FD" w:rsidRDefault="00F1536B" w:rsidP="00323FE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DC36FD">
              <w:rPr>
                <w:rFonts w:ascii="Cambria" w:hAnsi="Cambria" w:cs="Arial"/>
                <w:b/>
                <w:bCs/>
                <w:sz w:val="20"/>
                <w:szCs w:val="20"/>
              </w:rPr>
              <w:t>Powód odrzucenia oferty</w:t>
            </w:r>
          </w:p>
        </w:tc>
      </w:tr>
      <w:tr w:rsidR="00970FF6" w:rsidRPr="00DC36FD" w14:paraId="2D5B173A" w14:textId="77777777" w:rsidTr="00841709">
        <w:trPr>
          <w:trHeight w:val="345"/>
          <w:jc w:val="center"/>
        </w:trPr>
        <w:tc>
          <w:tcPr>
            <w:tcW w:w="9464" w:type="dxa"/>
            <w:gridSpan w:val="3"/>
            <w:vAlign w:val="center"/>
          </w:tcPr>
          <w:p w14:paraId="4491EDC2" w14:textId="6E07266C" w:rsidR="00970FF6" w:rsidRPr="00DC36FD" w:rsidRDefault="00970FF6" w:rsidP="00323FE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Część 2</w:t>
            </w:r>
          </w:p>
        </w:tc>
      </w:tr>
      <w:tr w:rsidR="00F1536B" w:rsidRPr="00DC36FD" w14:paraId="06CDD3A7" w14:textId="77777777" w:rsidTr="00404A12">
        <w:trPr>
          <w:trHeight w:val="535"/>
          <w:jc w:val="center"/>
        </w:trPr>
        <w:tc>
          <w:tcPr>
            <w:tcW w:w="909" w:type="dxa"/>
            <w:vAlign w:val="center"/>
          </w:tcPr>
          <w:p w14:paraId="29B858FE" w14:textId="77777777" w:rsidR="00F1536B" w:rsidRPr="00DC36FD" w:rsidRDefault="00F1536B" w:rsidP="00323FE7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97" w:type="dxa"/>
            <w:vAlign w:val="center"/>
          </w:tcPr>
          <w:p w14:paraId="3DA61875" w14:textId="77777777" w:rsidR="00987480" w:rsidRPr="00970FF6" w:rsidRDefault="00987480" w:rsidP="00323FE7">
            <w:pPr>
              <w:autoSpaceDE w:val="0"/>
              <w:autoSpaceDN w:val="0"/>
              <w:adjustRightInd w:val="0"/>
              <w:spacing w:before="60"/>
              <w:ind w:right="177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r w:rsidRPr="00970FF6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DIMERS SPÓŁKA Z OGRANICZONĄ ODPOWIEDZIALNOŚCIĄ</w:t>
            </w:r>
          </w:p>
          <w:p w14:paraId="6BFEBEB5" w14:textId="0F9CEF83" w:rsidR="00F1536B" w:rsidRPr="00DC36FD" w:rsidRDefault="00987480" w:rsidP="00323FE7">
            <w:pPr>
              <w:ind w:right="177"/>
              <w:jc w:val="center"/>
              <w:rPr>
                <w:rFonts w:ascii="Cambria" w:hAnsi="Cambria" w:cs="Arial"/>
                <w:b/>
                <w:bCs/>
                <w:color w:val="FF0000"/>
                <w:sz w:val="20"/>
                <w:szCs w:val="20"/>
              </w:rPr>
            </w:pPr>
            <w:r w:rsidRPr="00970FF6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 xml:space="preserve">61-749 </w:t>
            </w:r>
            <w:proofErr w:type="spellStart"/>
            <w:r w:rsidRPr="00970FF6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Poznań</w:t>
            </w:r>
            <w:proofErr w:type="spellEnd"/>
          </w:p>
        </w:tc>
        <w:tc>
          <w:tcPr>
            <w:tcW w:w="5358" w:type="dxa"/>
            <w:vAlign w:val="center"/>
          </w:tcPr>
          <w:p w14:paraId="26E72668" w14:textId="7446F1BD" w:rsidR="00F1536B" w:rsidRDefault="00F1536B" w:rsidP="00323FE7">
            <w:pPr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  <w:r w:rsidRPr="00DC36FD">
              <w:rPr>
                <w:rFonts w:ascii="Cambria" w:hAnsi="Cambria" w:cstheme="minorHAnsi"/>
                <w:sz w:val="20"/>
                <w:szCs w:val="20"/>
              </w:rPr>
              <w:t xml:space="preserve">Zgodnie ze </w:t>
            </w:r>
            <w:r w:rsidR="00B91B45">
              <w:rPr>
                <w:rFonts w:ascii="Cambria" w:hAnsi="Cambria" w:cstheme="minorHAnsi"/>
                <w:sz w:val="20"/>
                <w:szCs w:val="20"/>
              </w:rPr>
              <w:t xml:space="preserve">opisem przedmiotu zamówienia Zamawiający wymagał </w:t>
            </w:r>
            <w:r w:rsidR="009E6DA2" w:rsidRPr="007A1A50">
              <w:rPr>
                <w:rFonts w:ascii="Cambria" w:hAnsi="Cambria" w:cs="Arial"/>
                <w:bCs/>
                <w:sz w:val="20"/>
                <w:szCs w:val="20"/>
              </w:rPr>
              <w:t>aby oferowane oprogramowanie licencjonowane było na 2 jednostki organizacyjne Gminy Raków tj.: Urząd Gminy Raków - 40 licencji oraz Gminny Ośrodek Pomocy Społecznej w Rakowie - 10 licencji. Zamawiający nie uwzględniał w OPZ licencji na konsolę zarządzającą</w:t>
            </w:r>
            <w:r w:rsidR="009E6DA2">
              <w:rPr>
                <w:rFonts w:ascii="Cambria" w:hAnsi="Cambria" w:cs="Arial"/>
                <w:bCs/>
                <w:sz w:val="20"/>
                <w:szCs w:val="20"/>
              </w:rPr>
              <w:t>.</w:t>
            </w:r>
          </w:p>
          <w:p w14:paraId="133CB2CB" w14:textId="77777777" w:rsidR="009E6DA2" w:rsidRDefault="009E6DA2" w:rsidP="00323FE7">
            <w:pPr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</w:p>
          <w:p w14:paraId="1C455506" w14:textId="3AA74774" w:rsidR="009E6DA2" w:rsidRDefault="00D03C64" w:rsidP="00323FE7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W złożon</w:t>
            </w:r>
            <w:r w:rsidR="008F4E1D">
              <w:rPr>
                <w:rFonts w:ascii="Cambria" w:hAnsi="Cambria" w:cstheme="minorHAnsi"/>
                <w:sz w:val="20"/>
                <w:szCs w:val="20"/>
              </w:rPr>
              <w:t>ej wraz z ofertą kalkulacji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kosztów </w:t>
            </w:r>
            <w:r w:rsidR="00293082" w:rsidRPr="00293082">
              <w:rPr>
                <w:rFonts w:ascii="Cambria" w:hAnsi="Cambria" w:cstheme="minorHAnsi"/>
                <w:sz w:val="20"/>
                <w:szCs w:val="20"/>
              </w:rPr>
              <w:t>uwzględniono 1 szt. "</w:t>
            </w:r>
            <w:proofErr w:type="spellStart"/>
            <w:r w:rsidR="00293082" w:rsidRPr="00293082">
              <w:rPr>
                <w:rFonts w:ascii="Cambria" w:hAnsi="Cambria" w:cstheme="minorHAnsi"/>
                <w:sz w:val="20"/>
                <w:szCs w:val="20"/>
              </w:rPr>
              <w:t>Statlook</w:t>
            </w:r>
            <w:proofErr w:type="spellEnd"/>
            <w:r w:rsidR="00293082" w:rsidRPr="00293082">
              <w:rPr>
                <w:rFonts w:ascii="Cambria" w:hAnsi="Cambria" w:cstheme="minorHAnsi"/>
                <w:sz w:val="20"/>
                <w:szCs w:val="20"/>
              </w:rPr>
              <w:t xml:space="preserve"> 16Master -Oprogramowanie" oraz 4 pakiety (każdy dla 10 "użytkowników") licencjonowanych agentów, co daje licencjonowanie na poziomie 1 konsoli zarządzającej oraz 40 agentów</w:t>
            </w:r>
            <w:r w:rsidR="00293082">
              <w:rPr>
                <w:rFonts w:ascii="Cambria" w:hAnsi="Cambria" w:cstheme="minorHAnsi"/>
                <w:sz w:val="20"/>
                <w:szCs w:val="20"/>
              </w:rPr>
              <w:t>.</w:t>
            </w:r>
          </w:p>
          <w:p w14:paraId="78F6C70F" w14:textId="77777777" w:rsidR="00293082" w:rsidRDefault="00293082" w:rsidP="00323FE7">
            <w:pPr>
              <w:jc w:val="both"/>
              <w:rPr>
                <w:rFonts w:ascii="Cambria" w:hAnsi="Cambria" w:cstheme="minorHAnsi"/>
                <w:sz w:val="20"/>
                <w:szCs w:val="20"/>
              </w:rPr>
            </w:pPr>
          </w:p>
          <w:p w14:paraId="43C20E68" w14:textId="296B2642" w:rsidR="00B304EF" w:rsidRDefault="00B304EF" w:rsidP="00323FE7">
            <w:pPr>
              <w:tabs>
                <w:tab w:val="left" w:pos="2410"/>
              </w:tabs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związku z powyższym na podstawie art. 223 ust.1 ustawy </w:t>
            </w:r>
            <w:proofErr w:type="spellStart"/>
            <w:r>
              <w:rPr>
                <w:rFonts w:ascii="Cambria" w:hAnsi="Cambria" w:cs="Arial"/>
                <w:b/>
                <w:sz w:val="20"/>
                <w:szCs w:val="20"/>
              </w:rPr>
              <w:t>pzp</w:t>
            </w:r>
            <w:proofErr w:type="spellEnd"/>
            <w:r>
              <w:rPr>
                <w:rFonts w:ascii="Cambria" w:hAnsi="Cambria" w:cs="Arial"/>
                <w:b/>
                <w:sz w:val="20"/>
                <w:szCs w:val="20"/>
              </w:rPr>
              <w:t xml:space="preserve"> Zamawiający wezwał do złożenia wyjaśnień czy zaoferowana w złożonej ofercie cena brutto uwzględnia wszystkie wymagane przez Zamawiającego licencje, które zostały wskazane w złożonej wraz z ofertą charakterystyce. </w:t>
            </w:r>
          </w:p>
          <w:p w14:paraId="68E0F50D" w14:textId="77777777" w:rsidR="00B079DA" w:rsidRDefault="00B079DA" w:rsidP="00323FE7">
            <w:pPr>
              <w:tabs>
                <w:tab w:val="left" w:pos="2410"/>
              </w:tabs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55174AD7" w14:textId="44DA9649" w:rsidR="00B079DA" w:rsidRDefault="00B079DA" w:rsidP="00323FE7">
            <w:pPr>
              <w:tabs>
                <w:tab w:val="left" w:pos="2410"/>
              </w:tabs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hAnsi="Cambria" w:cs="Arial"/>
                <w:b/>
                <w:sz w:val="20"/>
                <w:szCs w:val="20"/>
              </w:rPr>
              <w:t xml:space="preserve">W odpowiedzi na wezwanie Wykonawca </w:t>
            </w:r>
            <w:r w:rsidR="002726B1">
              <w:rPr>
                <w:rFonts w:ascii="Cambria" w:hAnsi="Cambria" w:cs="Arial"/>
                <w:b/>
                <w:sz w:val="20"/>
                <w:szCs w:val="20"/>
              </w:rPr>
              <w:t>wskazał, że oferta nie uwzględnia kosztów wszystkich wymaganych przez Zamawiającego licencji.</w:t>
            </w:r>
          </w:p>
          <w:p w14:paraId="2E730BA0" w14:textId="77777777" w:rsidR="00F1536B" w:rsidRPr="00DC36FD" w:rsidRDefault="00F1536B" w:rsidP="00323FE7">
            <w:pPr>
              <w:jc w:val="both"/>
              <w:rPr>
                <w:rFonts w:ascii="Cambria" w:hAnsi="Cambria" w:cs="Arial"/>
                <w:bCs/>
                <w:sz w:val="20"/>
                <w:szCs w:val="20"/>
              </w:rPr>
            </w:pPr>
          </w:p>
          <w:p w14:paraId="0E91B4B2" w14:textId="77777777" w:rsidR="00F1536B" w:rsidRPr="00DC36FD" w:rsidRDefault="00F1536B" w:rsidP="00323FE7">
            <w:pPr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DC36FD">
              <w:rPr>
                <w:rFonts w:ascii="Cambria" w:hAnsi="Cambria" w:cs="Arial"/>
                <w:bCs/>
                <w:sz w:val="20"/>
                <w:szCs w:val="20"/>
              </w:rPr>
              <w:t xml:space="preserve">W związku z powyższym Zamawiający odrzucił ofertę Wykonawcy na podstawie art. 226 ust. 1 pkt 5 ustawy </w:t>
            </w:r>
            <w:proofErr w:type="spellStart"/>
            <w:r w:rsidRPr="00DC36FD">
              <w:rPr>
                <w:rFonts w:ascii="Cambria" w:hAnsi="Cambria" w:cs="Arial"/>
                <w:bCs/>
                <w:sz w:val="20"/>
                <w:szCs w:val="20"/>
              </w:rPr>
              <w:t>Pzp</w:t>
            </w:r>
            <w:proofErr w:type="spellEnd"/>
            <w:r w:rsidRPr="00DC36FD">
              <w:rPr>
                <w:rFonts w:ascii="Cambria" w:hAnsi="Cambria" w:cs="Arial"/>
                <w:bCs/>
                <w:sz w:val="20"/>
                <w:szCs w:val="20"/>
              </w:rPr>
              <w:t>.</w:t>
            </w:r>
          </w:p>
        </w:tc>
      </w:tr>
    </w:tbl>
    <w:p w14:paraId="5379003E" w14:textId="77777777" w:rsidR="00D03478" w:rsidRDefault="00D03478" w:rsidP="00323FE7">
      <w:pPr>
        <w:jc w:val="both"/>
        <w:rPr>
          <w:rFonts w:ascii="Cambria" w:hAnsi="Cambria" w:cstheme="minorHAnsi"/>
          <w:b/>
          <w:sz w:val="20"/>
          <w:szCs w:val="20"/>
        </w:rPr>
      </w:pPr>
    </w:p>
    <w:p w14:paraId="1E498343" w14:textId="5F2F5797" w:rsidR="00F1536B" w:rsidRDefault="00D03478" w:rsidP="00323FE7">
      <w:pPr>
        <w:jc w:val="both"/>
        <w:rPr>
          <w:rFonts w:ascii="Cambria" w:hAnsi="Cambria" w:cstheme="minorHAnsi"/>
          <w:b/>
          <w:sz w:val="20"/>
          <w:szCs w:val="20"/>
        </w:rPr>
      </w:pPr>
      <w:r w:rsidRPr="00D03478">
        <w:rPr>
          <w:rFonts w:ascii="Cambria" w:hAnsi="Cambria" w:cstheme="minorHAnsi"/>
          <w:b/>
          <w:sz w:val="20"/>
          <w:szCs w:val="20"/>
        </w:rPr>
        <w:t>W pro</w:t>
      </w:r>
      <w:r>
        <w:rPr>
          <w:rFonts w:ascii="Cambria" w:hAnsi="Cambria" w:cstheme="minorHAnsi"/>
          <w:b/>
          <w:sz w:val="20"/>
          <w:szCs w:val="20"/>
        </w:rPr>
        <w:t>wadzonym postępowaniu na część 2 złożona została</w:t>
      </w:r>
      <w:r w:rsidRPr="00D03478">
        <w:rPr>
          <w:rFonts w:ascii="Cambria" w:hAnsi="Cambria" w:cstheme="minorHAnsi"/>
          <w:b/>
          <w:sz w:val="20"/>
          <w:szCs w:val="20"/>
        </w:rPr>
        <w:t xml:space="preserve"> </w:t>
      </w:r>
      <w:r>
        <w:rPr>
          <w:rFonts w:ascii="Cambria" w:hAnsi="Cambria" w:cstheme="minorHAnsi"/>
          <w:b/>
          <w:sz w:val="20"/>
          <w:szCs w:val="20"/>
        </w:rPr>
        <w:t xml:space="preserve">jedna </w:t>
      </w:r>
      <w:r w:rsidRPr="00D03478">
        <w:rPr>
          <w:rFonts w:ascii="Cambria" w:hAnsi="Cambria" w:cstheme="minorHAnsi"/>
          <w:b/>
          <w:sz w:val="20"/>
          <w:szCs w:val="20"/>
        </w:rPr>
        <w:t>ofert</w:t>
      </w:r>
      <w:r>
        <w:rPr>
          <w:rFonts w:ascii="Cambria" w:hAnsi="Cambria" w:cstheme="minorHAnsi"/>
          <w:b/>
          <w:sz w:val="20"/>
          <w:szCs w:val="20"/>
        </w:rPr>
        <w:t>a</w:t>
      </w:r>
      <w:r w:rsidRPr="00D03478">
        <w:rPr>
          <w:rFonts w:ascii="Cambria" w:hAnsi="Cambria" w:cstheme="minorHAnsi"/>
          <w:b/>
          <w:sz w:val="20"/>
          <w:szCs w:val="20"/>
        </w:rPr>
        <w:t>.</w:t>
      </w:r>
    </w:p>
    <w:p w14:paraId="053D683A" w14:textId="78ACD015" w:rsidR="00F1536B" w:rsidRDefault="00F1536B" w:rsidP="00D03478">
      <w:pPr>
        <w:spacing w:before="240" w:after="120"/>
        <w:jc w:val="both"/>
        <w:rPr>
          <w:rFonts w:ascii="Cambria" w:hAnsi="Cambria" w:cstheme="minorHAnsi"/>
          <w:sz w:val="20"/>
          <w:szCs w:val="20"/>
        </w:rPr>
      </w:pPr>
      <w:r w:rsidRPr="00DC36FD">
        <w:rPr>
          <w:rFonts w:ascii="Cambria" w:hAnsi="Cambria" w:cstheme="minorHAnsi"/>
          <w:sz w:val="20"/>
          <w:szCs w:val="20"/>
        </w:rPr>
        <w:t xml:space="preserve">Wypełniając zobowiązania wynikające z postanowień art. 255 ustawy </w:t>
      </w:r>
      <w:r w:rsidRPr="00DC36FD">
        <w:rPr>
          <w:rFonts w:ascii="Cambria" w:hAnsi="Cambria" w:cs="Arial"/>
          <w:bCs/>
          <w:sz w:val="20"/>
          <w:szCs w:val="20"/>
        </w:rPr>
        <w:t xml:space="preserve">z dnia 11 września 2019 r. Prawo zamówień publicznych </w:t>
      </w:r>
      <w:r w:rsidRPr="00DC36FD">
        <w:rPr>
          <w:rFonts w:ascii="Cambria" w:hAnsi="Cambria" w:cs="Arial"/>
          <w:bCs/>
          <w:sz w:val="20"/>
          <w:szCs w:val="20"/>
          <w:lang w:val="x-none" w:eastAsia="x-none"/>
        </w:rPr>
        <w:t xml:space="preserve">(Dz. U. z </w:t>
      </w:r>
      <w:r>
        <w:rPr>
          <w:rFonts w:ascii="Cambria" w:hAnsi="Cambria" w:cs="Arial"/>
          <w:bCs/>
          <w:sz w:val="20"/>
          <w:szCs w:val="20"/>
          <w:lang w:eastAsia="x-none"/>
        </w:rPr>
        <w:t>2022</w:t>
      </w:r>
      <w:r w:rsidRPr="00DC36FD">
        <w:rPr>
          <w:rFonts w:ascii="Cambria" w:hAnsi="Cambria" w:cs="Arial"/>
          <w:bCs/>
          <w:sz w:val="20"/>
          <w:szCs w:val="20"/>
          <w:lang w:val="x-none" w:eastAsia="x-none"/>
        </w:rPr>
        <w:t xml:space="preserve"> r., poz. </w:t>
      </w:r>
      <w:r>
        <w:rPr>
          <w:rFonts w:ascii="Cambria" w:hAnsi="Cambria" w:cs="Arial"/>
          <w:bCs/>
          <w:sz w:val="20"/>
          <w:szCs w:val="20"/>
          <w:lang w:eastAsia="x-none"/>
        </w:rPr>
        <w:t>1710</w:t>
      </w:r>
      <w:r w:rsidRPr="00DC36FD">
        <w:rPr>
          <w:rFonts w:ascii="Cambria" w:hAnsi="Cambria" w:cs="Arial"/>
          <w:bCs/>
          <w:sz w:val="20"/>
          <w:szCs w:val="20"/>
          <w:lang w:eastAsia="x-none"/>
        </w:rPr>
        <w:t xml:space="preserve"> ze zm.</w:t>
      </w:r>
      <w:r w:rsidRPr="00DC36FD">
        <w:rPr>
          <w:rFonts w:ascii="Cambria" w:hAnsi="Cambria" w:cs="Arial"/>
          <w:bCs/>
          <w:sz w:val="20"/>
          <w:szCs w:val="20"/>
          <w:lang w:val="x-none" w:eastAsia="x-none"/>
        </w:rPr>
        <w:t>)</w:t>
      </w:r>
      <w:r w:rsidRPr="00DC36FD">
        <w:rPr>
          <w:rFonts w:ascii="Cambria" w:hAnsi="Cambria" w:cs="Arial"/>
          <w:bCs/>
          <w:sz w:val="20"/>
          <w:szCs w:val="20"/>
          <w:lang w:eastAsia="x-none"/>
        </w:rPr>
        <w:t xml:space="preserve"> </w:t>
      </w:r>
      <w:r w:rsidRPr="00DC36FD">
        <w:rPr>
          <w:rFonts w:ascii="Cambria" w:hAnsi="Cambria" w:cstheme="minorHAnsi"/>
          <w:sz w:val="20"/>
          <w:szCs w:val="20"/>
        </w:rPr>
        <w:t>Zamawiający informuje, że w</w:t>
      </w:r>
      <w:r w:rsidR="00C4249D">
        <w:rPr>
          <w:rFonts w:ascii="Cambria" w:hAnsi="Cambria" w:cstheme="minorHAnsi"/>
          <w:sz w:val="20"/>
          <w:szCs w:val="20"/>
        </w:rPr>
        <w:t> </w:t>
      </w:r>
      <w:r w:rsidRPr="00DC36FD">
        <w:rPr>
          <w:rFonts w:ascii="Cambria" w:hAnsi="Cambria" w:cstheme="minorHAnsi"/>
          <w:sz w:val="20"/>
          <w:szCs w:val="20"/>
        </w:rPr>
        <w:t xml:space="preserve">przedmiotowym postępowaniu o udzielenie zamówienia publicznego </w:t>
      </w:r>
    </w:p>
    <w:p w14:paraId="1FD4261B" w14:textId="749408AA" w:rsidR="00F1536B" w:rsidRDefault="00F1536B" w:rsidP="00323FE7">
      <w:pPr>
        <w:spacing w:after="120"/>
        <w:jc w:val="both"/>
        <w:rPr>
          <w:rFonts w:ascii="Cambria" w:hAnsi="Cambria" w:cstheme="minorHAnsi"/>
          <w:b/>
          <w:bCs/>
          <w:sz w:val="20"/>
          <w:szCs w:val="20"/>
        </w:rPr>
      </w:pPr>
      <w:r>
        <w:rPr>
          <w:rFonts w:ascii="Cambria" w:hAnsi="Cambria" w:cstheme="minorHAnsi"/>
          <w:b/>
          <w:bCs/>
          <w:sz w:val="20"/>
          <w:szCs w:val="20"/>
        </w:rPr>
        <w:t>Dla części 2:</w:t>
      </w:r>
    </w:p>
    <w:p w14:paraId="63E088E5" w14:textId="531BD1DA" w:rsidR="00F1536B" w:rsidRPr="00491810" w:rsidRDefault="00191064" w:rsidP="00323FE7">
      <w:pPr>
        <w:spacing w:after="120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Wszystkie złożone oferty podlegają odrzuceniu</w:t>
      </w:r>
      <w:r w:rsidR="00F1536B">
        <w:rPr>
          <w:rFonts w:ascii="Cambria" w:hAnsi="Cambria" w:cstheme="minorHAnsi"/>
          <w:sz w:val="20"/>
          <w:szCs w:val="20"/>
        </w:rPr>
        <w:t xml:space="preserve">, </w:t>
      </w:r>
      <w:r w:rsidR="00F1536B" w:rsidRPr="00DC36FD">
        <w:rPr>
          <w:rFonts w:ascii="Cambria" w:hAnsi="Cambria" w:cstheme="minorHAnsi"/>
          <w:sz w:val="20"/>
          <w:szCs w:val="20"/>
        </w:rPr>
        <w:t xml:space="preserve">dlatego też stosownie do zapisów art. 255 pkt. </w:t>
      </w:r>
      <w:r w:rsidR="00B06813">
        <w:rPr>
          <w:rFonts w:ascii="Cambria" w:hAnsi="Cambria" w:cstheme="minorHAnsi"/>
          <w:sz w:val="20"/>
          <w:szCs w:val="20"/>
        </w:rPr>
        <w:t>2</w:t>
      </w:r>
      <w:r w:rsidR="00F1536B" w:rsidRPr="00DC36FD">
        <w:rPr>
          <w:rFonts w:ascii="Cambria" w:hAnsi="Cambria" w:cstheme="minorHAnsi"/>
          <w:sz w:val="20"/>
          <w:szCs w:val="20"/>
        </w:rPr>
        <w:t xml:space="preserve"> ustawy </w:t>
      </w:r>
      <w:r w:rsidR="00F1536B" w:rsidRPr="00DC36FD">
        <w:rPr>
          <w:rFonts w:ascii="Cambria" w:hAnsi="Cambria" w:cstheme="minorHAnsi"/>
          <w:b/>
          <w:sz w:val="20"/>
          <w:szCs w:val="20"/>
        </w:rPr>
        <w:t xml:space="preserve">postępowanie </w:t>
      </w:r>
      <w:r w:rsidR="00C4249D">
        <w:rPr>
          <w:rFonts w:ascii="Cambria" w:hAnsi="Cambria" w:cstheme="minorHAnsi"/>
          <w:b/>
          <w:sz w:val="20"/>
          <w:szCs w:val="20"/>
        </w:rPr>
        <w:t xml:space="preserve">w części 2 </w:t>
      </w:r>
      <w:r w:rsidR="00F1536B" w:rsidRPr="00DC36FD">
        <w:rPr>
          <w:rFonts w:ascii="Cambria" w:hAnsi="Cambria" w:cstheme="minorHAnsi"/>
          <w:b/>
          <w:sz w:val="20"/>
          <w:szCs w:val="20"/>
        </w:rPr>
        <w:t>unieważniono.</w:t>
      </w:r>
    </w:p>
    <w:p w14:paraId="5DFF62CF" w14:textId="77777777" w:rsidR="00357637" w:rsidRPr="00FD244A" w:rsidRDefault="00357637" w:rsidP="00323FE7">
      <w:pPr>
        <w:pStyle w:val="Tekstpodstawowy"/>
        <w:jc w:val="left"/>
        <w:rPr>
          <w:rFonts w:ascii="Cambria" w:hAnsi="Cambria" w:cs="Arial"/>
          <w:sz w:val="20"/>
          <w:szCs w:val="20"/>
        </w:rPr>
      </w:pPr>
    </w:p>
    <w:p w14:paraId="64C48464" w14:textId="77777777" w:rsidR="007B5B0D" w:rsidRDefault="00357637" w:rsidP="00323FE7">
      <w:pPr>
        <w:pStyle w:val="Tekstpodstawowy"/>
        <w:ind w:left="4956"/>
        <w:jc w:val="left"/>
        <w:rPr>
          <w:rFonts w:ascii="Cambria" w:hAnsi="Cambria" w:cs="Arial"/>
          <w:sz w:val="20"/>
          <w:szCs w:val="20"/>
        </w:rPr>
      </w:pPr>
      <w:r w:rsidRPr="00FD244A">
        <w:rPr>
          <w:rFonts w:ascii="Cambria" w:hAnsi="Cambria" w:cs="Arial"/>
          <w:sz w:val="20"/>
          <w:szCs w:val="20"/>
        </w:rPr>
        <w:t xml:space="preserve">   </w:t>
      </w:r>
    </w:p>
    <w:p w14:paraId="4AC6EAD6" w14:textId="77777777" w:rsidR="007B5B0D" w:rsidRDefault="007B5B0D" w:rsidP="00323FE7">
      <w:pPr>
        <w:pStyle w:val="Tekstpodstawowy"/>
        <w:ind w:left="4956"/>
        <w:jc w:val="left"/>
        <w:rPr>
          <w:rFonts w:ascii="Cambria" w:hAnsi="Cambria" w:cs="Arial"/>
          <w:sz w:val="20"/>
          <w:szCs w:val="20"/>
        </w:rPr>
      </w:pPr>
    </w:p>
    <w:p w14:paraId="5EC954E4" w14:textId="1D11D346" w:rsidR="006B5874" w:rsidRDefault="005336F4" w:rsidP="005336F4">
      <w:pPr>
        <w:pStyle w:val="Tekstpodstawowy"/>
        <w:ind w:left="4956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Wójt Gminy Raków</w:t>
      </w:r>
    </w:p>
    <w:p w14:paraId="3CDD6E7B" w14:textId="4FE2D342" w:rsidR="005336F4" w:rsidRDefault="005336F4" w:rsidP="005336F4">
      <w:pPr>
        <w:pStyle w:val="Tekstpodstawowy"/>
        <w:ind w:left="4956"/>
        <w:jc w:val="center"/>
      </w:pPr>
      <w:r>
        <w:rPr>
          <w:rFonts w:ascii="Cambria" w:hAnsi="Cambria" w:cs="Arial"/>
          <w:sz w:val="20"/>
          <w:szCs w:val="20"/>
        </w:rPr>
        <w:t xml:space="preserve">/-/ </w:t>
      </w:r>
      <w:bookmarkStart w:id="0" w:name="_GoBack"/>
      <w:bookmarkEnd w:id="0"/>
      <w:r>
        <w:rPr>
          <w:rFonts w:ascii="Cambria" w:hAnsi="Cambria" w:cs="Arial"/>
          <w:sz w:val="20"/>
          <w:szCs w:val="20"/>
        </w:rPr>
        <w:t>Damian Szpak</w:t>
      </w:r>
    </w:p>
    <w:sectPr w:rsidR="005336F4" w:rsidSect="00100F10">
      <w:headerReference w:type="default" r:id="rId10"/>
      <w:footerReference w:type="default" r:id="rId11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91E80E" w14:textId="77777777" w:rsidR="00DD6174" w:rsidRDefault="00DD6174" w:rsidP="00357637">
      <w:r>
        <w:separator/>
      </w:r>
    </w:p>
  </w:endnote>
  <w:endnote w:type="continuationSeparator" w:id="0">
    <w:p w14:paraId="6183382D" w14:textId="77777777" w:rsidR="00DD6174" w:rsidRDefault="00DD6174" w:rsidP="0035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553822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A8DF334" w14:textId="2348C8B7" w:rsidR="00D5477F" w:rsidRPr="00D5477F" w:rsidRDefault="00D5477F">
        <w:pPr>
          <w:pStyle w:val="Stopka"/>
          <w:jc w:val="center"/>
          <w:rPr>
            <w:sz w:val="20"/>
            <w:szCs w:val="20"/>
          </w:rPr>
        </w:pPr>
        <w:r w:rsidRPr="00D5477F">
          <w:rPr>
            <w:sz w:val="20"/>
            <w:szCs w:val="20"/>
          </w:rPr>
          <w:fldChar w:fldCharType="begin"/>
        </w:r>
        <w:r w:rsidRPr="00D5477F">
          <w:rPr>
            <w:sz w:val="20"/>
            <w:szCs w:val="20"/>
          </w:rPr>
          <w:instrText>PAGE   \* MERGEFORMAT</w:instrText>
        </w:r>
        <w:r w:rsidRPr="00D5477F">
          <w:rPr>
            <w:sz w:val="20"/>
            <w:szCs w:val="20"/>
          </w:rPr>
          <w:fldChar w:fldCharType="separate"/>
        </w:r>
        <w:r w:rsidR="005336F4">
          <w:rPr>
            <w:noProof/>
            <w:sz w:val="20"/>
            <w:szCs w:val="20"/>
          </w:rPr>
          <w:t>2</w:t>
        </w:r>
        <w:r w:rsidRPr="00D5477F">
          <w:rPr>
            <w:sz w:val="20"/>
            <w:szCs w:val="20"/>
          </w:rPr>
          <w:fldChar w:fldCharType="end"/>
        </w:r>
      </w:p>
    </w:sdtContent>
  </w:sdt>
  <w:p w14:paraId="4452C64E" w14:textId="77777777" w:rsidR="00D5477F" w:rsidRDefault="00D547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93A9C" w14:textId="77777777" w:rsidR="00DD6174" w:rsidRDefault="00DD6174" w:rsidP="00357637">
      <w:r>
        <w:separator/>
      </w:r>
    </w:p>
  </w:footnote>
  <w:footnote w:type="continuationSeparator" w:id="0">
    <w:p w14:paraId="1E9C814C" w14:textId="77777777" w:rsidR="00DD6174" w:rsidRDefault="00DD6174" w:rsidP="00357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7B0C4" w14:textId="77777777" w:rsidR="00845F4F" w:rsidRDefault="00845F4F" w:rsidP="00845F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4451C02" wp14:editId="3A50332C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0785" cy="10678795"/>
          <wp:effectExtent l="0" t="0" r="0" b="8255"/>
          <wp:wrapNone/>
          <wp:docPr id="2" name="Obraz 2" descr="papier firmow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firmow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E6F5A1" w14:textId="77777777" w:rsidR="00845F4F" w:rsidRDefault="00845F4F" w:rsidP="00357637">
    <w:pPr>
      <w:pStyle w:val="Nagwek"/>
      <w:rPr>
        <w:rFonts w:ascii="Cambria" w:hAnsi="Cambria" w:cs="Arial"/>
        <w:sz w:val="20"/>
        <w:szCs w:val="20"/>
      </w:rPr>
    </w:pPr>
  </w:p>
  <w:p w14:paraId="6C37930C" w14:textId="77777777" w:rsidR="00845F4F" w:rsidRDefault="00845F4F" w:rsidP="00357637">
    <w:pPr>
      <w:pStyle w:val="Nagwek"/>
      <w:rPr>
        <w:rFonts w:ascii="Cambria" w:hAnsi="Cambria" w:cs="Arial"/>
        <w:sz w:val="20"/>
        <w:szCs w:val="20"/>
      </w:rPr>
    </w:pPr>
  </w:p>
  <w:p w14:paraId="2246B508" w14:textId="49AA3980" w:rsidR="00357637" w:rsidRDefault="00357637" w:rsidP="00357637">
    <w:pPr>
      <w:pStyle w:val="Nagwek"/>
    </w:pPr>
    <w:r>
      <w:rPr>
        <w:rFonts w:ascii="Cambria" w:hAnsi="Cambria" w:cs="Arial"/>
        <w:sz w:val="20"/>
        <w:szCs w:val="20"/>
      </w:rPr>
      <w:t xml:space="preserve">Nr postępowania: </w:t>
    </w:r>
    <w:r w:rsidR="001B6CF5" w:rsidRPr="001B6CF5">
      <w:rPr>
        <w:rFonts w:ascii="Cambria" w:hAnsi="Cambria" w:cs="Arial"/>
        <w:sz w:val="20"/>
        <w:szCs w:val="20"/>
      </w:rPr>
      <w:t>ITI.271.</w:t>
    </w:r>
    <w:r w:rsidR="00500592">
      <w:rPr>
        <w:rFonts w:ascii="Cambria" w:hAnsi="Cambria" w:cs="Arial"/>
        <w:sz w:val="20"/>
        <w:szCs w:val="20"/>
      </w:rPr>
      <w:t>3</w:t>
    </w:r>
    <w:r w:rsidR="001B6CF5" w:rsidRPr="001B6CF5">
      <w:rPr>
        <w:rFonts w:ascii="Cambria" w:hAnsi="Cambria" w:cs="Arial"/>
        <w:sz w:val="20"/>
        <w:szCs w:val="20"/>
      </w:rPr>
      <w:t>.2022</w:t>
    </w:r>
  </w:p>
  <w:p w14:paraId="3CC9C324" w14:textId="77777777" w:rsidR="00357637" w:rsidRDefault="003576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5018C"/>
    <w:multiLevelType w:val="hybridMultilevel"/>
    <w:tmpl w:val="05C6EBFC"/>
    <w:lvl w:ilvl="0" w:tplc="E6C6BF6A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Arial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5318D"/>
    <w:multiLevelType w:val="hybridMultilevel"/>
    <w:tmpl w:val="B0483AD6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B066DD94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Arial" w:hint="default"/>
        <w:b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37"/>
    <w:rsid w:val="0002438F"/>
    <w:rsid w:val="00050BE5"/>
    <w:rsid w:val="000D1500"/>
    <w:rsid w:val="000D4824"/>
    <w:rsid w:val="00100F10"/>
    <w:rsid w:val="001430B4"/>
    <w:rsid w:val="00191064"/>
    <w:rsid w:val="001B6CF5"/>
    <w:rsid w:val="00222C34"/>
    <w:rsid w:val="00240020"/>
    <w:rsid w:val="002726B1"/>
    <w:rsid w:val="00293082"/>
    <w:rsid w:val="002A4A68"/>
    <w:rsid w:val="00323FE7"/>
    <w:rsid w:val="00357637"/>
    <w:rsid w:val="00377F34"/>
    <w:rsid w:val="0038415E"/>
    <w:rsid w:val="004001D0"/>
    <w:rsid w:val="00421D70"/>
    <w:rsid w:val="00494B99"/>
    <w:rsid w:val="004D7F3F"/>
    <w:rsid w:val="00500592"/>
    <w:rsid w:val="00507008"/>
    <w:rsid w:val="005336F4"/>
    <w:rsid w:val="00553AB1"/>
    <w:rsid w:val="00635142"/>
    <w:rsid w:val="006A5D21"/>
    <w:rsid w:val="006B5874"/>
    <w:rsid w:val="006D57D0"/>
    <w:rsid w:val="006E3869"/>
    <w:rsid w:val="007419BD"/>
    <w:rsid w:val="007B5B0D"/>
    <w:rsid w:val="007F2F98"/>
    <w:rsid w:val="00841709"/>
    <w:rsid w:val="00845F4F"/>
    <w:rsid w:val="00847022"/>
    <w:rsid w:val="0087799F"/>
    <w:rsid w:val="008B3808"/>
    <w:rsid w:val="008F4E1D"/>
    <w:rsid w:val="00970FF6"/>
    <w:rsid w:val="00987480"/>
    <w:rsid w:val="009E6DA2"/>
    <w:rsid w:val="00A04EBD"/>
    <w:rsid w:val="00A1355C"/>
    <w:rsid w:val="00A22D6A"/>
    <w:rsid w:val="00A84A95"/>
    <w:rsid w:val="00B06813"/>
    <w:rsid w:val="00B079DA"/>
    <w:rsid w:val="00B304EF"/>
    <w:rsid w:val="00B55117"/>
    <w:rsid w:val="00B842CE"/>
    <w:rsid w:val="00B8796D"/>
    <w:rsid w:val="00B91B45"/>
    <w:rsid w:val="00BA6BE7"/>
    <w:rsid w:val="00C4249D"/>
    <w:rsid w:val="00C96FEF"/>
    <w:rsid w:val="00CD06CD"/>
    <w:rsid w:val="00D03478"/>
    <w:rsid w:val="00D03C64"/>
    <w:rsid w:val="00D5477F"/>
    <w:rsid w:val="00DA53FF"/>
    <w:rsid w:val="00DD6174"/>
    <w:rsid w:val="00E01A70"/>
    <w:rsid w:val="00E84085"/>
    <w:rsid w:val="00EA35CC"/>
    <w:rsid w:val="00F1536B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F4284"/>
  <w15:chartTrackingRefBased/>
  <w15:docId w15:val="{99F94B27-7EA1-3840-865A-7CEA8427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637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57637"/>
    <w:pPr>
      <w:jc w:val="both"/>
    </w:pPr>
    <w:rPr>
      <w:sz w:val="25"/>
      <w:szCs w:val="25"/>
    </w:rPr>
  </w:style>
  <w:style w:type="character" w:customStyle="1" w:styleId="TekstpodstawowyZnak">
    <w:name w:val="Tekst podstawowy Znak"/>
    <w:basedOn w:val="Domylnaczcionkaakapitu"/>
    <w:link w:val="Tekstpodstawowy"/>
    <w:rsid w:val="00357637"/>
    <w:rPr>
      <w:rFonts w:ascii="Times New Roman" w:eastAsia="Times New Roman" w:hAnsi="Times New Roman" w:cs="Times New Roman"/>
      <w:sz w:val="25"/>
      <w:szCs w:val="25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nhideWhenUsed/>
    <w:rsid w:val="003576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357637"/>
    <w:rPr>
      <w:rFonts w:ascii="Times New Roman" w:eastAsia="Times New Roman" w:hAnsi="Times New Roman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576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7637"/>
    <w:rPr>
      <w:rFonts w:ascii="Times New Roman" w:eastAsia="Times New Roman" w:hAnsi="Times New Roman" w:cs="Times New Roman"/>
      <w:lang w:eastAsia="ar-SA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rsid w:val="00F1536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  <w:rsid w:val="00F1536B"/>
    <w:rPr>
      <w:sz w:val="22"/>
      <w:szCs w:val="22"/>
    </w:rPr>
  </w:style>
  <w:style w:type="table" w:styleId="Tabela-Siatka">
    <w:name w:val="Table Grid"/>
    <w:basedOn w:val="Standardowy"/>
    <w:uiPriority w:val="39"/>
    <w:rsid w:val="00F153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34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47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1D1E8-2581-43DC-912D-2417CEC130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A15970-AFD8-46F4-8EAD-8AF4A1260004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882ECD67-D0AA-4E0B-A33E-67AB08C02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Sławomir Stanek</cp:lastModifiedBy>
  <cp:revision>45</cp:revision>
  <cp:lastPrinted>2022-11-18T11:42:00Z</cp:lastPrinted>
  <dcterms:created xsi:type="dcterms:W3CDTF">2022-10-24T07:49:00Z</dcterms:created>
  <dcterms:modified xsi:type="dcterms:W3CDTF">2022-11-18T13:04:00Z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