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21" w:rsidRPr="00995FC8" w:rsidRDefault="00C757B4" w:rsidP="00D57438">
      <w:pPr>
        <w:widowControl w:val="0"/>
        <w:autoSpaceDE w:val="0"/>
        <w:autoSpaceDN w:val="0"/>
        <w:adjustRightInd w:val="0"/>
        <w:spacing w:before="20" w:after="20" w:line="240" w:lineRule="auto"/>
        <w:ind w:left="567" w:right="567"/>
        <w:jc w:val="right"/>
        <w:rPr>
          <w:rFonts w:cs="Calibri"/>
          <w:color w:val="000000"/>
        </w:rPr>
      </w:pPr>
      <w:bookmarkStart w:id="0" w:name="_GoBack"/>
      <w:bookmarkEnd w:id="0"/>
      <w:r w:rsidRPr="00995FC8">
        <w:rPr>
          <w:rFonts w:cs="Calibri"/>
          <w:color w:val="000000"/>
        </w:rPr>
        <w:t>Raków</w:t>
      </w:r>
      <w:r w:rsidR="00A70B21" w:rsidRPr="00995FC8">
        <w:rPr>
          <w:rFonts w:cs="Calibri"/>
          <w:color w:val="000000"/>
        </w:rPr>
        <w:t xml:space="preserve">, </w:t>
      </w:r>
      <w:r w:rsidR="00794A16">
        <w:rPr>
          <w:rFonts w:cs="Calibri"/>
          <w:color w:val="000000"/>
        </w:rPr>
        <w:t>12.12</w:t>
      </w:r>
      <w:r w:rsidR="0029387B" w:rsidRPr="00995FC8">
        <w:rPr>
          <w:rFonts w:cs="Calibri"/>
          <w:color w:val="000000"/>
        </w:rPr>
        <w:t>.</w:t>
      </w:r>
      <w:r w:rsidR="00A70B21" w:rsidRPr="00995FC8">
        <w:rPr>
          <w:rFonts w:cs="Calibri"/>
          <w:color w:val="000000"/>
        </w:rPr>
        <w:t>2022</w:t>
      </w:r>
    </w:p>
    <w:p w:rsidR="00995FC8" w:rsidRPr="00995FC8" w:rsidRDefault="00995FC8" w:rsidP="00D57438">
      <w:pPr>
        <w:widowControl w:val="0"/>
        <w:autoSpaceDE w:val="0"/>
        <w:autoSpaceDN w:val="0"/>
        <w:adjustRightInd w:val="0"/>
        <w:spacing w:before="20" w:after="20" w:line="240" w:lineRule="auto"/>
        <w:ind w:left="567" w:right="567"/>
        <w:jc w:val="right"/>
        <w:rPr>
          <w:rFonts w:cs="Calibri"/>
          <w:color w:val="000000"/>
        </w:rPr>
      </w:pPr>
    </w:p>
    <w:p w:rsidR="00995FC8" w:rsidRDefault="00995FC8" w:rsidP="00995FC8">
      <w:pPr>
        <w:widowControl w:val="0"/>
        <w:autoSpaceDE w:val="0"/>
        <w:autoSpaceDN w:val="0"/>
        <w:adjustRightInd w:val="0"/>
        <w:spacing w:before="20" w:after="20" w:line="240" w:lineRule="auto"/>
        <w:ind w:left="567" w:right="567"/>
      </w:pPr>
      <w:r w:rsidRPr="00995FC8">
        <w:rPr>
          <w:rFonts w:cs="Calibri"/>
          <w:color w:val="000000"/>
        </w:rPr>
        <w:t xml:space="preserve"> Nr postępowania: </w:t>
      </w:r>
      <w:r w:rsidRPr="00995FC8">
        <w:t>PFN 271.</w:t>
      </w:r>
      <w:r w:rsidR="00794A16">
        <w:t>3</w:t>
      </w:r>
      <w:r w:rsidRPr="00995FC8">
        <w:t>.2022</w:t>
      </w:r>
    </w:p>
    <w:p w:rsidR="00995FC8" w:rsidRPr="00995FC8" w:rsidRDefault="00995FC8" w:rsidP="00995FC8">
      <w:pPr>
        <w:widowControl w:val="0"/>
        <w:autoSpaceDE w:val="0"/>
        <w:autoSpaceDN w:val="0"/>
        <w:adjustRightInd w:val="0"/>
        <w:spacing w:before="20" w:after="20" w:line="240" w:lineRule="auto"/>
        <w:ind w:left="567" w:right="567"/>
        <w:rPr>
          <w:rFonts w:cs="Calibri"/>
          <w:color w:val="000000"/>
        </w:rPr>
      </w:pPr>
    </w:p>
    <w:p w:rsidR="00D57438" w:rsidRPr="00995FC8" w:rsidRDefault="00D57438" w:rsidP="00D57438">
      <w:pPr>
        <w:widowControl w:val="0"/>
        <w:autoSpaceDE w:val="0"/>
        <w:autoSpaceDN w:val="0"/>
        <w:adjustRightInd w:val="0"/>
        <w:spacing w:before="20" w:after="20" w:line="240" w:lineRule="auto"/>
        <w:ind w:left="567" w:right="567"/>
        <w:jc w:val="right"/>
        <w:rPr>
          <w:rFonts w:cs="Calibri"/>
          <w:color w:val="000000"/>
        </w:rPr>
      </w:pPr>
    </w:p>
    <w:p w:rsidR="00A70B21" w:rsidRPr="00995FC8" w:rsidRDefault="00A70B21" w:rsidP="00995FC8">
      <w:pPr>
        <w:widowControl w:val="0"/>
        <w:tabs>
          <w:tab w:val="left" w:pos="851"/>
        </w:tabs>
        <w:autoSpaceDE w:val="0"/>
        <w:autoSpaceDN w:val="0"/>
        <w:adjustRightInd w:val="0"/>
        <w:spacing w:before="20" w:after="20" w:line="240" w:lineRule="auto"/>
        <w:ind w:left="709" w:right="567"/>
        <w:jc w:val="both"/>
        <w:rPr>
          <w:rFonts w:cs="Calibri"/>
          <w:color w:val="000000"/>
        </w:rPr>
      </w:pPr>
      <w:r w:rsidRPr="00995FC8">
        <w:rPr>
          <w:rFonts w:cs="Calibri"/>
          <w:color w:val="000000"/>
        </w:rPr>
        <w:t xml:space="preserve">Dotyczy: </w:t>
      </w:r>
      <w:r w:rsidR="00C757B4" w:rsidRPr="00995FC8">
        <w:t>ZAKUP ENERGII ELEKTRYCZNEJ NA POTRZEBY GMINY RAKÓW I JEJ JEDNOSTEK ORGANIZACYJNYCH</w:t>
      </w:r>
    </w:p>
    <w:p w:rsidR="00A03588" w:rsidRPr="00995FC8" w:rsidRDefault="00A03588" w:rsidP="00D57438">
      <w:pPr>
        <w:widowControl w:val="0"/>
        <w:autoSpaceDE w:val="0"/>
        <w:autoSpaceDN w:val="0"/>
        <w:adjustRightInd w:val="0"/>
        <w:spacing w:before="20" w:after="20" w:line="240" w:lineRule="auto"/>
        <w:ind w:left="567" w:right="567"/>
        <w:rPr>
          <w:rFonts w:cs="Calibri"/>
          <w:b/>
          <w:bCs/>
          <w:color w:val="000000"/>
        </w:rPr>
      </w:pPr>
    </w:p>
    <w:p w:rsidR="00650618" w:rsidRPr="00995FC8" w:rsidRDefault="00650618" w:rsidP="00D57438">
      <w:pPr>
        <w:widowControl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rPr>
          <w:rFonts w:cs="Calibri"/>
          <w:b/>
          <w:bCs/>
          <w:color w:val="000000"/>
        </w:rPr>
      </w:pPr>
    </w:p>
    <w:p w:rsidR="00650618" w:rsidRPr="00995FC8" w:rsidRDefault="00650618" w:rsidP="00D57438">
      <w:pPr>
        <w:widowControl w:val="0"/>
        <w:autoSpaceDE w:val="0"/>
        <w:autoSpaceDN w:val="0"/>
        <w:adjustRightInd w:val="0"/>
        <w:spacing w:before="60" w:after="60" w:line="240" w:lineRule="auto"/>
        <w:ind w:left="1" w:right="567" w:hanging="1"/>
        <w:jc w:val="center"/>
        <w:rPr>
          <w:rFonts w:cs="Calibri"/>
          <w:b/>
          <w:bCs/>
          <w:color w:val="000000"/>
        </w:rPr>
      </w:pPr>
      <w:r w:rsidRPr="00995FC8">
        <w:rPr>
          <w:rFonts w:cs="Calibri"/>
          <w:b/>
          <w:bCs/>
          <w:color w:val="000000"/>
        </w:rPr>
        <w:t>Zawiadomienie o unieważnieniu postępowania</w:t>
      </w:r>
    </w:p>
    <w:p w:rsidR="00A70B21" w:rsidRPr="00995FC8" w:rsidRDefault="00A70B21" w:rsidP="00343D13">
      <w:pPr>
        <w:widowControl w:val="0"/>
        <w:autoSpaceDE w:val="0"/>
        <w:autoSpaceDN w:val="0"/>
        <w:adjustRightInd w:val="0"/>
        <w:spacing w:before="60" w:after="60" w:line="240" w:lineRule="auto"/>
        <w:ind w:left="709" w:right="567"/>
        <w:jc w:val="both"/>
        <w:rPr>
          <w:rFonts w:cs="Calibri"/>
          <w:color w:val="000000"/>
        </w:rPr>
      </w:pPr>
      <w:r w:rsidRPr="00995FC8">
        <w:rPr>
          <w:rFonts w:cs="Calibri"/>
          <w:color w:val="000000"/>
        </w:rPr>
        <w:t xml:space="preserve">Działając na podstawie art. </w:t>
      </w:r>
      <w:r w:rsidR="00650618" w:rsidRPr="00995FC8">
        <w:rPr>
          <w:rFonts w:cs="Calibri"/>
          <w:color w:val="000000"/>
        </w:rPr>
        <w:t>260 ust. 2</w:t>
      </w:r>
      <w:r w:rsidRPr="00995FC8">
        <w:rPr>
          <w:rFonts w:cs="Calibri"/>
          <w:color w:val="000000"/>
        </w:rPr>
        <w:t xml:space="preserve"> ustawy z dnia 11 września 2019</w:t>
      </w:r>
      <w:r w:rsidR="00D57438" w:rsidRPr="00995FC8">
        <w:rPr>
          <w:rFonts w:cs="Calibri"/>
          <w:color w:val="000000"/>
        </w:rPr>
        <w:t xml:space="preserve"> </w:t>
      </w:r>
      <w:r w:rsidRPr="00995FC8">
        <w:rPr>
          <w:rFonts w:cs="Calibri"/>
          <w:color w:val="000000"/>
        </w:rPr>
        <w:t>r.</w:t>
      </w:r>
      <w:r w:rsidR="00D57438" w:rsidRPr="00995FC8">
        <w:rPr>
          <w:rFonts w:cs="Calibri"/>
          <w:color w:val="000000"/>
        </w:rPr>
        <w:t xml:space="preserve"> </w:t>
      </w:r>
      <w:r w:rsidRPr="00995FC8">
        <w:rPr>
          <w:rFonts w:cs="Calibri"/>
          <w:color w:val="000000"/>
        </w:rPr>
        <w:t>Prawo zamówień publicznych</w:t>
      </w:r>
      <w:r w:rsidR="00343D13" w:rsidRPr="00995FC8">
        <w:rPr>
          <w:rFonts w:cs="Calibri"/>
          <w:color w:val="000000"/>
        </w:rPr>
        <w:t xml:space="preserve"> (</w:t>
      </w:r>
      <w:r w:rsidR="00343D13" w:rsidRPr="00995FC8">
        <w:rPr>
          <w:rFonts w:cs="Calibri"/>
        </w:rPr>
        <w:t>Dz. U. 2022 poz. 1710)</w:t>
      </w:r>
      <w:r w:rsidRPr="00995FC8">
        <w:rPr>
          <w:rFonts w:cs="Calibri"/>
          <w:color w:val="000000"/>
        </w:rPr>
        <w:t xml:space="preserve">, Zamawiający </w:t>
      </w:r>
      <w:r w:rsidR="00650618" w:rsidRPr="00995FC8">
        <w:rPr>
          <w:rFonts w:cs="Calibri"/>
          <w:color w:val="000000"/>
        </w:rPr>
        <w:t>zawiadamia, że postępowanie przetargowe o udzielenie zamówienia publicznego na „</w:t>
      </w:r>
      <w:r w:rsidR="00C757B4" w:rsidRPr="00995FC8">
        <w:t>ZAKUP ENERGII ELEKTRYCZNEJ NA POTRZEBY GMINY RAKÓW I JEJ JEDNOSTEK ORGANIZACYJNYCH</w:t>
      </w:r>
      <w:r w:rsidR="00650618" w:rsidRPr="00995FC8">
        <w:rPr>
          <w:rFonts w:cs="Calibri"/>
          <w:color w:val="000000"/>
        </w:rPr>
        <w:t>” zostało unieważnione.</w:t>
      </w:r>
    </w:p>
    <w:p w:rsidR="00650618" w:rsidRPr="00995FC8" w:rsidRDefault="00650618" w:rsidP="00343D13">
      <w:pPr>
        <w:widowControl w:val="0"/>
        <w:autoSpaceDE w:val="0"/>
        <w:autoSpaceDN w:val="0"/>
        <w:adjustRightInd w:val="0"/>
        <w:spacing w:after="0" w:line="240" w:lineRule="auto"/>
        <w:ind w:left="709" w:right="567"/>
        <w:rPr>
          <w:rFonts w:cs="Calibri"/>
          <w:b/>
          <w:bCs/>
          <w:color w:val="000000"/>
        </w:rPr>
      </w:pPr>
    </w:p>
    <w:p w:rsidR="0029387B" w:rsidRPr="00995FC8" w:rsidRDefault="0029387B" w:rsidP="005828B2">
      <w:pPr>
        <w:pStyle w:val="Style9"/>
        <w:widowControl/>
        <w:spacing w:before="101" w:line="240" w:lineRule="auto"/>
        <w:ind w:left="709"/>
        <w:rPr>
          <w:rStyle w:val="FontStyle15"/>
          <w:rFonts w:asciiTheme="minorHAnsi" w:hAnsiTheme="minorHAnsi" w:cs="Calibri"/>
          <w:sz w:val="22"/>
          <w:szCs w:val="22"/>
        </w:rPr>
      </w:pPr>
      <w:bookmarkStart w:id="1" w:name="_Hlk526151309"/>
      <w:r w:rsidRPr="00995FC8">
        <w:rPr>
          <w:rStyle w:val="FontStyle14"/>
          <w:rFonts w:asciiTheme="minorHAnsi" w:hAnsiTheme="minorHAnsi" w:cs="Calibri"/>
          <w:sz w:val="22"/>
          <w:szCs w:val="22"/>
        </w:rPr>
        <w:t>Uzasadnienie prawne:</w:t>
      </w:r>
    </w:p>
    <w:bookmarkEnd w:id="1"/>
    <w:p w:rsidR="0029387B" w:rsidRPr="00995FC8" w:rsidRDefault="0029387B" w:rsidP="005828B2">
      <w:pPr>
        <w:spacing w:line="240" w:lineRule="auto"/>
        <w:ind w:left="709" w:right="708"/>
        <w:jc w:val="both"/>
        <w:rPr>
          <w:rFonts w:eastAsia="TimesNewRoman" w:cs="Calibri"/>
        </w:rPr>
      </w:pPr>
      <w:r w:rsidRPr="00995FC8">
        <w:rPr>
          <w:rStyle w:val="FontStyle15"/>
          <w:rFonts w:asciiTheme="minorHAnsi" w:hAnsiTheme="minorHAnsi" w:cs="Calibri"/>
          <w:bCs/>
          <w:sz w:val="22"/>
        </w:rPr>
        <w:t xml:space="preserve">Zgodnie z art. 255 pkt 1 ustawy Pzp Zamawiający unieważnia postępowanie o udzielenie zamówienia, jeżeli </w:t>
      </w:r>
      <w:r w:rsidRPr="00995FC8">
        <w:rPr>
          <w:rFonts w:cs="Calibri"/>
        </w:rPr>
        <w:t>nie złożono żadnego wniosku o dopuszczenie do udziału w postępowaniu albo żadnej oferty.</w:t>
      </w:r>
    </w:p>
    <w:p w:rsidR="0029387B" w:rsidRPr="00995FC8" w:rsidRDefault="0029387B" w:rsidP="005828B2">
      <w:pPr>
        <w:spacing w:line="240" w:lineRule="auto"/>
        <w:ind w:left="709"/>
        <w:jc w:val="both"/>
        <w:rPr>
          <w:rStyle w:val="FontStyle15"/>
          <w:rFonts w:asciiTheme="minorHAnsi" w:eastAsia="TimesNewRoman" w:hAnsiTheme="minorHAnsi" w:cs="Calibri"/>
          <w:sz w:val="22"/>
        </w:rPr>
      </w:pPr>
    </w:p>
    <w:p w:rsidR="005828B2" w:rsidRPr="00995FC8" w:rsidRDefault="0029387B" w:rsidP="005828B2">
      <w:pPr>
        <w:spacing w:line="240" w:lineRule="auto"/>
        <w:ind w:left="709"/>
        <w:jc w:val="both"/>
        <w:rPr>
          <w:rStyle w:val="FontStyle15"/>
          <w:rFonts w:asciiTheme="minorHAnsi" w:hAnsiTheme="minorHAnsi" w:cs="Calibri"/>
          <w:b/>
          <w:sz w:val="22"/>
        </w:rPr>
      </w:pPr>
      <w:r w:rsidRPr="00995FC8">
        <w:rPr>
          <w:rStyle w:val="FontStyle15"/>
          <w:rFonts w:asciiTheme="minorHAnsi" w:hAnsiTheme="minorHAnsi" w:cs="Calibri"/>
          <w:b/>
          <w:sz w:val="22"/>
        </w:rPr>
        <w:t>Uzasadnienie faktyczne:</w:t>
      </w:r>
    </w:p>
    <w:p w:rsidR="0029387B" w:rsidRPr="00995FC8" w:rsidRDefault="0029387B" w:rsidP="005828B2">
      <w:pPr>
        <w:spacing w:line="240" w:lineRule="auto"/>
        <w:ind w:left="709"/>
        <w:jc w:val="both"/>
        <w:rPr>
          <w:rStyle w:val="FontStyle15"/>
          <w:rFonts w:asciiTheme="minorHAnsi" w:hAnsiTheme="minorHAnsi" w:cs="Calibri"/>
          <w:bCs/>
          <w:sz w:val="22"/>
        </w:rPr>
      </w:pPr>
      <w:r w:rsidRPr="00995FC8">
        <w:rPr>
          <w:rStyle w:val="FontStyle15"/>
          <w:rFonts w:asciiTheme="minorHAnsi" w:hAnsiTheme="minorHAnsi" w:cs="Calibri"/>
          <w:bCs/>
          <w:sz w:val="22"/>
        </w:rPr>
        <w:t xml:space="preserve">Termin składania ofert w postępowaniu został wyznaczony na </w:t>
      </w:r>
      <w:r w:rsidR="00794A16">
        <w:rPr>
          <w:rStyle w:val="FontStyle15"/>
          <w:rFonts w:asciiTheme="minorHAnsi" w:hAnsiTheme="minorHAnsi" w:cs="Calibri"/>
          <w:bCs/>
          <w:sz w:val="22"/>
        </w:rPr>
        <w:t>12.12</w:t>
      </w:r>
      <w:r w:rsidRPr="00995FC8">
        <w:rPr>
          <w:rStyle w:val="FontStyle15"/>
          <w:rFonts w:asciiTheme="minorHAnsi" w:hAnsiTheme="minorHAnsi" w:cs="Calibri"/>
          <w:bCs/>
          <w:sz w:val="22"/>
        </w:rPr>
        <w:t>.2022 r. na godz. 10:00.</w:t>
      </w:r>
    </w:p>
    <w:p w:rsidR="0029387B" w:rsidRPr="00995FC8" w:rsidRDefault="0029387B" w:rsidP="005828B2">
      <w:pPr>
        <w:spacing w:line="240" w:lineRule="auto"/>
        <w:ind w:left="709"/>
        <w:jc w:val="both"/>
        <w:rPr>
          <w:rStyle w:val="FontStyle15"/>
          <w:rFonts w:asciiTheme="minorHAnsi" w:hAnsiTheme="minorHAnsi" w:cs="Calibri"/>
          <w:bCs/>
          <w:sz w:val="22"/>
        </w:rPr>
      </w:pPr>
      <w:r w:rsidRPr="00995FC8">
        <w:rPr>
          <w:rStyle w:val="FontStyle15"/>
          <w:rFonts w:asciiTheme="minorHAnsi" w:hAnsiTheme="minorHAnsi" w:cs="Calibri"/>
          <w:bCs/>
          <w:sz w:val="22"/>
        </w:rPr>
        <w:t xml:space="preserve">W wyznaczonym terminie nie wpłynęła żadna oferta. </w:t>
      </w:r>
    </w:p>
    <w:p w:rsidR="00A70B21" w:rsidRPr="00995FC8" w:rsidRDefault="00A70B21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  <w:r w:rsidRPr="00995FC8">
        <w:rPr>
          <w:rFonts w:cs="Calibri"/>
          <w:b/>
          <w:bCs/>
          <w:color w:val="000000"/>
        </w:rPr>
        <w:br/>
      </w:r>
      <w:bookmarkStart w:id="2" w:name="TheVeryLastPage"/>
      <w:bookmarkEnd w:id="2"/>
    </w:p>
    <w:p w:rsidR="0087752A" w:rsidRPr="00995FC8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995FC8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995FC8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995FC8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995FC8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p w:rsidR="0087752A" w:rsidRPr="00995FC8" w:rsidRDefault="0087752A" w:rsidP="00D5743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="Calibri"/>
        </w:rPr>
      </w:pPr>
    </w:p>
    <w:sectPr w:rsidR="0087752A" w:rsidRPr="00995FC8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D" w:rsidRDefault="0008471D">
      <w:pPr>
        <w:spacing w:after="0" w:line="240" w:lineRule="auto"/>
      </w:pPr>
      <w:r>
        <w:separator/>
      </w:r>
    </w:p>
  </w:endnote>
  <w:endnote w:type="continuationSeparator" w:id="0">
    <w:p w:rsidR="0008471D" w:rsidRDefault="0008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21" w:rsidRDefault="00A70B2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D" w:rsidRDefault="0008471D">
      <w:pPr>
        <w:spacing w:after="0" w:line="240" w:lineRule="auto"/>
      </w:pPr>
      <w:r>
        <w:separator/>
      </w:r>
    </w:p>
  </w:footnote>
  <w:footnote w:type="continuationSeparator" w:id="0">
    <w:p w:rsidR="0008471D" w:rsidRDefault="0008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21" w:rsidRDefault="00A70B21" w:rsidP="0087752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96"/>
    <w:rsid w:val="000575DD"/>
    <w:rsid w:val="0008471D"/>
    <w:rsid w:val="000C1896"/>
    <w:rsid w:val="001345A1"/>
    <w:rsid w:val="001C7A6A"/>
    <w:rsid w:val="00271D03"/>
    <w:rsid w:val="0029387B"/>
    <w:rsid w:val="00297827"/>
    <w:rsid w:val="002C0AE3"/>
    <w:rsid w:val="00343D13"/>
    <w:rsid w:val="00372F8E"/>
    <w:rsid w:val="00403133"/>
    <w:rsid w:val="005828B2"/>
    <w:rsid w:val="00650618"/>
    <w:rsid w:val="00690F70"/>
    <w:rsid w:val="006A2553"/>
    <w:rsid w:val="00794A16"/>
    <w:rsid w:val="007C1170"/>
    <w:rsid w:val="007E6C5C"/>
    <w:rsid w:val="0087752A"/>
    <w:rsid w:val="00881E6A"/>
    <w:rsid w:val="008D698D"/>
    <w:rsid w:val="009475DD"/>
    <w:rsid w:val="00995FC8"/>
    <w:rsid w:val="00A03588"/>
    <w:rsid w:val="00A0657E"/>
    <w:rsid w:val="00A70B21"/>
    <w:rsid w:val="00A84FDA"/>
    <w:rsid w:val="00B17173"/>
    <w:rsid w:val="00B738C0"/>
    <w:rsid w:val="00BD3E68"/>
    <w:rsid w:val="00C757B4"/>
    <w:rsid w:val="00D50BA3"/>
    <w:rsid w:val="00D57438"/>
    <w:rsid w:val="00DA56D0"/>
    <w:rsid w:val="00EE69BB"/>
    <w:rsid w:val="00F5279E"/>
    <w:rsid w:val="00F83696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9022FF-DA01-4A37-9D39-35802E2D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061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0618"/>
    <w:rPr>
      <w:rFonts w:cs="Times New Roman"/>
    </w:rPr>
  </w:style>
  <w:style w:type="paragraph" w:customStyle="1" w:styleId="Style9">
    <w:name w:val="Style9"/>
    <w:basedOn w:val="Normalny"/>
    <w:rsid w:val="00650618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650618"/>
    <w:rPr>
      <w:rFonts w:ascii="Arial" w:hAnsi="Arial"/>
      <w:b/>
      <w:color w:val="000000"/>
      <w:sz w:val="18"/>
    </w:rPr>
  </w:style>
  <w:style w:type="character" w:customStyle="1" w:styleId="FontStyle15">
    <w:name w:val="Font Style15"/>
    <w:rsid w:val="00650618"/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Sławomir Stanek</cp:lastModifiedBy>
  <cp:revision>2</cp:revision>
  <cp:lastPrinted>2022-07-14T10:50:00Z</cp:lastPrinted>
  <dcterms:created xsi:type="dcterms:W3CDTF">2022-12-12T13:33:00Z</dcterms:created>
  <dcterms:modified xsi:type="dcterms:W3CDTF">2022-12-12T13:33:00Z</dcterms:modified>
</cp:coreProperties>
</file>