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1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90855" distB="271145" distL="6400800" distR="6400800" simplePos="0" relativeHeight="251657216" behindDoc="0" locked="0" layoutInCell="1" allowOverlap="1" wp14:anchorId="218AC5B1" wp14:editId="63CEE72C">
                <wp:simplePos x="0" y="0"/>
                <wp:positionH relativeFrom="margin">
                  <wp:posOffset>438150</wp:posOffset>
                </wp:positionH>
                <wp:positionV relativeFrom="paragraph">
                  <wp:posOffset>2283460</wp:posOffset>
                </wp:positionV>
                <wp:extent cx="5250815" cy="1906905"/>
                <wp:effectExtent l="0" t="0" r="6985" b="17145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313E78">
                            <w:pPr>
                              <w:pStyle w:val="Style14"/>
                              <w:widowControl/>
                              <w:spacing w:before="24"/>
                              <w:jc w:val="center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>Zaproszenie do składania propozycji cenowych</w:t>
                            </w:r>
                          </w:p>
                          <w:p w:rsidR="00EB5AD8" w:rsidRDefault="00A04544" w:rsidP="00EB5AD8">
                            <w:pPr>
                              <w:pStyle w:val="Style14"/>
                              <w:widowControl/>
                              <w:spacing w:line="240" w:lineRule="exact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4544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pozaustawowe dla zamówienia, którego wartość nie przekracza 130 000 zł</w:t>
                            </w:r>
                            <w:r w:rsidR="00313E7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30FC1" w:rsidRDefault="00530FC1" w:rsidP="00530FC1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337C0" w:rsidRPr="00EB5AD8" w:rsidRDefault="00B20DBA" w:rsidP="00B20DBA">
                            <w:pPr>
                              <w:pStyle w:val="Style14"/>
                              <w:widowControl/>
                              <w:spacing w:line="360" w:lineRule="auto"/>
                              <w:jc w:val="center"/>
                              <w:rPr>
                                <w:rStyle w:val="FontStyle41"/>
                                <w:sz w:val="22"/>
                                <w:szCs w:val="22"/>
                              </w:rPr>
                            </w:pPr>
                            <w:r w:rsidRPr="00B20DBA">
                              <w:rPr>
                                <w:rFonts w:ascii="Century Gothic" w:eastAsia="Arial" w:hAnsi="Century Gothic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Remont pomieszczeń Stacji Pogotowia Ratunkowego w budynku Gminnego Ośrodka Zdrowia w Rakowie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AC5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5pt;margin-top:179.8pt;width:413.45pt;height:150.15pt;z-index:251657216;visibility:visible;mso-wrap-style:square;mso-width-percent:0;mso-height-percent:0;mso-wrap-distance-left:7in;mso-wrap-distance-top:38.65pt;mso-wrap-distance-right:7in;mso-wrap-distance-bottom:21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OrAIAAKo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" filled="f" stroked="f">
                <v:textbox inset="0,0,0,0">
                  <w:txbxContent>
                    <w:p w:rsidR="00F337C0" w:rsidRDefault="00313E78">
                      <w:pPr>
                        <w:pStyle w:val="Style14"/>
                        <w:widowControl/>
                        <w:spacing w:before="24"/>
                        <w:jc w:val="center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>Zaproszenie do składania propozycji cenowych</w:t>
                      </w:r>
                    </w:p>
                    <w:p w:rsidR="00EB5AD8" w:rsidRDefault="00A04544" w:rsidP="00EB5AD8">
                      <w:pPr>
                        <w:pStyle w:val="Style14"/>
                        <w:widowControl/>
                        <w:spacing w:line="240" w:lineRule="exact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4544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pozaustawowe dla zamówienia, którego wartość nie przekracza 130 000 zł</w:t>
                      </w:r>
                      <w:r w:rsidR="00313E78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530FC1" w:rsidRDefault="00530FC1" w:rsidP="00530FC1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337C0" w:rsidRPr="00EB5AD8" w:rsidRDefault="00B20DBA" w:rsidP="00B20DBA">
                      <w:pPr>
                        <w:pStyle w:val="Style14"/>
                        <w:widowControl/>
                        <w:spacing w:line="360" w:lineRule="auto"/>
                        <w:jc w:val="center"/>
                        <w:rPr>
                          <w:rStyle w:val="FontStyle41"/>
                          <w:sz w:val="22"/>
                          <w:szCs w:val="22"/>
                        </w:rPr>
                      </w:pPr>
                      <w:r w:rsidRPr="00B20DBA">
                        <w:rPr>
                          <w:rFonts w:ascii="Century Gothic" w:eastAsia="Arial" w:hAnsi="Century Gothic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Remont pomieszczeń Stacji Pogotowia Ratunkowego w budynku Gminnego Ośrodka Zdrowia w Rakowie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551815" distL="6400800" distR="6400800" simplePos="0" relativeHeight="251656192" behindDoc="0" locked="0" layoutInCell="1" allowOverlap="1" wp14:anchorId="13B812C2" wp14:editId="17B467C8">
                <wp:simplePos x="0" y="0"/>
                <wp:positionH relativeFrom="margin">
                  <wp:posOffset>282575</wp:posOffset>
                </wp:positionH>
                <wp:positionV relativeFrom="paragraph">
                  <wp:posOffset>241300</wp:posOffset>
                </wp:positionV>
                <wp:extent cx="5220970" cy="161290"/>
                <wp:effectExtent l="0" t="0" r="1905" b="635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14"/>
                              <w:widowControl/>
                              <w:jc w:val="both"/>
                              <w:rPr>
                                <w:rStyle w:val="FontStyle39"/>
                              </w:rPr>
                            </w:pPr>
                            <w:r>
                              <w:rPr>
                                <w:rStyle w:val="FontStyle39"/>
                              </w:rPr>
                              <w:t xml:space="preserve">Nr referencyjny nadany sprawie </w:t>
                            </w:r>
                            <w:r w:rsidR="009C2E27">
                              <w:rPr>
                                <w:rStyle w:val="FontStyle39"/>
                              </w:rPr>
                              <w:t>p</w:t>
                            </w:r>
                            <w:r w:rsidR="00F07AB4">
                              <w:rPr>
                                <w:rStyle w:val="FontStyle39"/>
                              </w:rPr>
                              <w:t>rzez Zamawiającego: IPM-G.</w:t>
                            </w:r>
                            <w:r w:rsidR="00C619B7">
                              <w:rPr>
                                <w:rStyle w:val="FontStyle39"/>
                              </w:rPr>
                              <w:t>271.1.2023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12C2" id="Text Box 7" o:spid="_x0000_s1027" type="#_x0000_t202" style="position:absolute;margin-left:22.25pt;margin-top:19pt;width:411.1pt;height:12.7pt;z-index:251656192;visibility:visible;mso-wrap-style:square;mso-width-percent:0;mso-height-percent:0;mso-wrap-distance-left:7in;mso-wrap-distance-top:0;mso-wrap-distance-right:7in;mso-wrap-distance-bottom:4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/6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" filled="f" stroked="f">
                <v:textbox inset="0,0,0,0">
                  <w:txbxContent>
                    <w:p w:rsidR="00F337C0" w:rsidRDefault="00F337C0">
                      <w:pPr>
                        <w:pStyle w:val="Style14"/>
                        <w:widowControl/>
                        <w:jc w:val="both"/>
                        <w:rPr>
                          <w:rStyle w:val="FontStyle39"/>
                        </w:rPr>
                      </w:pPr>
                      <w:r>
                        <w:rPr>
                          <w:rStyle w:val="FontStyle39"/>
                        </w:rPr>
                        <w:t xml:space="preserve">Nr referencyjny nadany sprawie </w:t>
                      </w:r>
                      <w:r w:rsidR="009C2E27">
                        <w:rPr>
                          <w:rStyle w:val="FontStyle39"/>
                        </w:rPr>
                        <w:t>p</w:t>
                      </w:r>
                      <w:r w:rsidR="00F07AB4">
                        <w:rPr>
                          <w:rStyle w:val="FontStyle39"/>
                        </w:rPr>
                        <w:t>rzez Zamawiającego: IPM-G.</w:t>
                      </w:r>
                      <w:r w:rsidR="00C619B7">
                        <w:rPr>
                          <w:rStyle w:val="FontStyle39"/>
                        </w:rPr>
                        <w:t>271.1.2023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271145" distB="557530" distL="6400800" distR="6400800" simplePos="0" relativeHeight="251658240" behindDoc="0" locked="0" layoutInCell="1" allowOverlap="1" wp14:anchorId="7AABC280" wp14:editId="2A51AA21">
                <wp:simplePos x="0" y="0"/>
                <wp:positionH relativeFrom="margin">
                  <wp:posOffset>-3175</wp:posOffset>
                </wp:positionH>
                <wp:positionV relativeFrom="paragraph">
                  <wp:posOffset>5595620</wp:posOffset>
                </wp:positionV>
                <wp:extent cx="6108700" cy="405130"/>
                <wp:effectExtent l="0" t="1905" r="0" b="254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6"/>
                              <w:widowControl/>
                              <w:rPr>
                                <w:rStyle w:val="FontStyle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C280" id="Text Box 9" o:spid="_x0000_s1028" type="#_x0000_t202" style="position:absolute;margin-left:-.25pt;margin-top:440.6pt;width:481pt;height:31.9pt;z-index:251658240;visibility:visible;mso-wrap-style:square;mso-width-percent:0;mso-height-percent:0;mso-wrap-distance-left:7in;mso-wrap-distance-top:21.35pt;mso-wrap-distance-right:7in;mso-wrap-distance-bottom:4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9hsQIAALA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" filled="f" stroked="f">
                <v:textbox inset="0,0,0,0">
                  <w:txbxContent>
                    <w:p w:rsidR="00F337C0" w:rsidRDefault="00F337C0">
                      <w:pPr>
                        <w:pStyle w:val="Style6"/>
                        <w:widowControl/>
                        <w:rPr>
                          <w:rStyle w:val="FontStyle4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557530" distB="792480" distL="6400800" distR="6400800" simplePos="0" relativeHeight="251659264" behindDoc="0" locked="0" layoutInCell="1" allowOverlap="1" wp14:anchorId="19F870C2" wp14:editId="6B0A81DD">
                <wp:simplePos x="0" y="0"/>
                <wp:positionH relativeFrom="margin">
                  <wp:posOffset>4250690</wp:posOffset>
                </wp:positionH>
                <wp:positionV relativeFrom="paragraph">
                  <wp:posOffset>6576060</wp:posOffset>
                </wp:positionV>
                <wp:extent cx="1857375" cy="850900"/>
                <wp:effectExtent l="0" t="0" r="952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 xml:space="preserve">ZATWIERDZIŁ: </w:t>
                            </w:r>
                          </w:p>
                          <w:p w:rsidR="005012BB" w:rsidRDefault="00F337C0">
                            <w:pPr>
                              <w:pStyle w:val="Style7"/>
                              <w:widowControl/>
                              <w:rPr>
                                <w:rStyle w:val="FontStyle38"/>
                              </w:rPr>
                            </w:pPr>
                            <w:r>
                              <w:rPr>
                                <w:rStyle w:val="FontStyle38"/>
                              </w:rPr>
                              <w:t>Wójt Gminy Raków</w:t>
                            </w:r>
                          </w:p>
                          <w:p w:rsidR="00F337C0" w:rsidRDefault="00EB5AD8">
                            <w:pPr>
                              <w:pStyle w:val="Style8"/>
                              <w:widowControl/>
                              <w:spacing w:before="240"/>
                              <w:rPr>
                                <w:rStyle w:val="FontStyle44"/>
                              </w:rPr>
                            </w:pPr>
                            <w:r>
                              <w:rPr>
                                <w:rStyle w:val="FontStyle44"/>
                              </w:rPr>
                              <w:t xml:space="preserve"> Damian Szpak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870C2" id="Text Box 5" o:spid="_x0000_s1029" type="#_x0000_t202" style="position:absolute;margin-left:334.7pt;margin-top:517.8pt;width:146.25pt;height:67pt;z-index:251659264;visibility:visible;mso-wrap-style:square;mso-width-percent:0;mso-height-percent:0;mso-wrap-distance-left:7in;mso-wrap-distance-top:43.9pt;mso-wrap-distance-right:7in;mso-wrap-distance-bottom:6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" filled="f" stroked="f">
                <v:textbox inset="0,0,0,0">
                  <w:txbxContent>
                    <w:p w:rsidR="00F337C0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 xml:space="preserve">ZATWIERDZIŁ: </w:t>
                      </w:r>
                    </w:p>
                    <w:p w:rsidR="005012BB" w:rsidRDefault="00F337C0">
                      <w:pPr>
                        <w:pStyle w:val="Style7"/>
                        <w:widowControl/>
                        <w:rPr>
                          <w:rStyle w:val="FontStyle38"/>
                        </w:rPr>
                      </w:pPr>
                      <w:r>
                        <w:rPr>
                          <w:rStyle w:val="FontStyle38"/>
                        </w:rPr>
                        <w:t>Wójt Gminy Raków</w:t>
                      </w:r>
                    </w:p>
                    <w:p w:rsidR="00F337C0" w:rsidRDefault="00EB5AD8">
                      <w:pPr>
                        <w:pStyle w:val="Style8"/>
                        <w:widowControl/>
                        <w:spacing w:before="240"/>
                        <w:rPr>
                          <w:rStyle w:val="FontStyle44"/>
                        </w:rPr>
                      </w:pPr>
                      <w:r>
                        <w:rPr>
                          <w:rStyle w:val="FontStyle44"/>
                        </w:rPr>
                        <w:t xml:space="preserve"> Damian Szpak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92831" w:rsidRPr="00AD0015" w:rsidRDefault="00792831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31BC7" w:rsidRPr="00AD0015" w:rsidRDefault="00831BC7">
      <w:pPr>
        <w:widowControl/>
        <w:spacing w:line="1" w:lineRule="exact"/>
        <w:rPr>
          <w:rFonts w:ascii="Century Gothic" w:hAnsi="Century Gothic"/>
          <w:sz w:val="20"/>
          <w:szCs w:val="20"/>
        </w:rPr>
      </w:pPr>
    </w:p>
    <w:p w:rsidR="008A0307" w:rsidRPr="00AD0015" w:rsidRDefault="00AD72F9">
      <w:pPr>
        <w:widowControl/>
        <w:spacing w:line="1" w:lineRule="exact"/>
        <w:rPr>
          <w:rFonts w:ascii="Century Gothic" w:hAnsi="Century Gothic"/>
          <w:sz w:val="20"/>
          <w:szCs w:val="20"/>
        </w:rPr>
      </w:pPr>
      <w:r w:rsidRPr="00AD001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754D4763" wp14:editId="30B8939B">
                <wp:simplePos x="0" y="0"/>
                <wp:positionH relativeFrom="margin">
                  <wp:posOffset>0</wp:posOffset>
                </wp:positionH>
                <wp:positionV relativeFrom="paragraph">
                  <wp:posOffset>4995545</wp:posOffset>
                </wp:positionV>
                <wp:extent cx="2740025" cy="536575"/>
                <wp:effectExtent l="0" t="4445" r="3175" b="1905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7C0" w:rsidRDefault="00F337C0">
                            <w:pPr>
                              <w:pStyle w:val="Style5"/>
                              <w:widowControl/>
                              <w:spacing w:line="245" w:lineRule="exact"/>
                              <w:rPr>
                                <w:rStyle w:val="FontStyle4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763" id="Text Box 6" o:spid="_x0000_s1030" type="#_x0000_t202" style="position:absolute;margin-left:0;margin-top:393.35pt;width:215.75pt;height:42.2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" filled="f" stroked="f">
                <v:textbox inset="0,0,0,0">
                  <w:txbxContent>
                    <w:p w:rsidR="00F337C0" w:rsidRDefault="00F337C0">
                      <w:pPr>
                        <w:pStyle w:val="Style5"/>
                        <w:widowControl/>
                        <w:spacing w:line="245" w:lineRule="exact"/>
                        <w:rPr>
                          <w:rStyle w:val="FontStyle4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A0307" w:rsidRPr="00AD0015" w:rsidRDefault="008A0307">
      <w:pPr>
        <w:pStyle w:val="Style7"/>
        <w:widowControl/>
        <w:spacing w:line="307" w:lineRule="exact"/>
        <w:rPr>
          <w:rStyle w:val="FontStyle38"/>
          <w:sz w:val="20"/>
          <w:szCs w:val="20"/>
          <w:lang w:eastAsia="en-US"/>
        </w:rPr>
        <w:sectPr w:rsidR="008A0307" w:rsidRPr="00AD0015" w:rsidSect="00325C8C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5" w:h="16837"/>
          <w:pgMar w:top="3686" w:right="1144" w:bottom="1440" w:left="1140" w:header="709" w:footer="709" w:gutter="0"/>
          <w:cols w:space="708"/>
          <w:noEndnote/>
          <w:titlePg/>
          <w:docGrid w:linePitch="326"/>
        </w:sectPr>
      </w:pPr>
    </w:p>
    <w:p w:rsidR="008A0307" w:rsidRPr="00AD0015" w:rsidRDefault="008A0307">
      <w:pPr>
        <w:widowControl/>
        <w:spacing w:after="58" w:line="1" w:lineRule="exact"/>
        <w:rPr>
          <w:rFonts w:ascii="Century Gothic" w:hAnsi="Century Gothic"/>
          <w:sz w:val="20"/>
          <w:szCs w:val="20"/>
        </w:rPr>
      </w:pPr>
    </w:p>
    <w:p w:rsidR="00E25D77" w:rsidRPr="00AD0015" w:rsidRDefault="00E25D77" w:rsidP="00E25D77">
      <w:pPr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Opis przedmiotu zamówienia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AD0015">
        <w:rPr>
          <w:rFonts w:ascii="Century Gothic" w:hAnsi="Century Gothic"/>
          <w:b/>
          <w:sz w:val="20"/>
          <w:szCs w:val="20"/>
        </w:rPr>
        <w:t>Przedmiotem zamówienia jest:</w:t>
      </w:r>
    </w:p>
    <w:p w:rsidR="00E16A24" w:rsidRPr="00AD0015" w:rsidRDefault="00E16A24" w:rsidP="00E16A24">
      <w:pPr>
        <w:pStyle w:val="Akapitzlist"/>
        <w:spacing w:before="100" w:beforeAutospacing="1" w:after="100" w:afterAutospacing="1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FE396D" w:rsidRDefault="00B20DBA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B20DBA">
        <w:rPr>
          <w:rFonts w:ascii="Century Gothic" w:hAnsi="Century Gothic"/>
          <w:sz w:val="20"/>
          <w:szCs w:val="20"/>
        </w:rPr>
        <w:t>Remont pomieszczeń Stacji Pogotowia Ratunkowego w budynku Gminnego Ośrodka Zdrowia w Rakowie.</w:t>
      </w:r>
      <w:r w:rsidR="00FE396D">
        <w:rPr>
          <w:rFonts w:ascii="Century Gothic" w:hAnsi="Century Gothic"/>
          <w:sz w:val="20"/>
          <w:szCs w:val="20"/>
        </w:rPr>
        <w:t>.</w:t>
      </w:r>
    </w:p>
    <w:p w:rsidR="00B969A6" w:rsidRDefault="00B969A6" w:rsidP="002701D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prac:</w:t>
      </w:r>
    </w:p>
    <w:p w:rsidR="00B97BEA" w:rsidRDefault="00B97BEA" w:rsidP="00210E3F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Montaż</w:t>
      </w:r>
      <w:r w:rsidR="003F68BE">
        <w:rPr>
          <w:rFonts w:ascii="Century Gothic" w:hAnsi="Century Gothic"/>
          <w:sz w:val="20"/>
          <w:szCs w:val="20"/>
        </w:rPr>
        <w:t xml:space="preserve"> zadaszenia nad drzwiami wejściowymi</w:t>
      </w:r>
      <w:r>
        <w:rPr>
          <w:rFonts w:ascii="Century Gothic" w:hAnsi="Century Gothic"/>
          <w:sz w:val="20"/>
          <w:szCs w:val="20"/>
        </w:rPr>
        <w:t>.</w:t>
      </w:r>
      <w:r w:rsidR="003F68BE">
        <w:rPr>
          <w:rFonts w:ascii="Century Gothic" w:hAnsi="Century Gothic"/>
          <w:sz w:val="20"/>
          <w:szCs w:val="20"/>
        </w:rPr>
        <w:t xml:space="preserve"> </w:t>
      </w:r>
    </w:p>
    <w:p w:rsidR="00210E3F" w:rsidRDefault="00B97BEA" w:rsidP="00210E3F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Remont</w:t>
      </w:r>
      <w:r w:rsidR="003F68BE">
        <w:rPr>
          <w:rFonts w:ascii="Century Gothic" w:hAnsi="Century Gothic"/>
          <w:sz w:val="20"/>
          <w:szCs w:val="20"/>
        </w:rPr>
        <w:t xml:space="preserve"> drzwi wejściowych.</w:t>
      </w:r>
      <w:r>
        <w:rPr>
          <w:rFonts w:ascii="Century Gothic" w:hAnsi="Century Gothic"/>
          <w:sz w:val="20"/>
          <w:szCs w:val="20"/>
        </w:rPr>
        <w:t xml:space="preserve"> (ponowny montaż drzwi – </w:t>
      </w:r>
      <w:proofErr w:type="spellStart"/>
      <w:r>
        <w:rPr>
          <w:rFonts w:ascii="Century Gothic" w:hAnsi="Century Gothic"/>
          <w:sz w:val="20"/>
          <w:szCs w:val="20"/>
        </w:rPr>
        <w:t>kotwienie</w:t>
      </w:r>
      <w:proofErr w:type="spellEnd"/>
      <w:r>
        <w:rPr>
          <w:rFonts w:ascii="Century Gothic" w:hAnsi="Century Gothic"/>
          <w:sz w:val="20"/>
          <w:szCs w:val="20"/>
        </w:rPr>
        <w:t>, ustawienie i obróbka otworu)</w:t>
      </w:r>
    </w:p>
    <w:p w:rsidR="00210E3F" w:rsidRDefault="00E83240" w:rsidP="00210E3F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Remont okna</w:t>
      </w:r>
      <w:r w:rsidR="00B97BEA">
        <w:rPr>
          <w:rFonts w:ascii="Century Gothic" w:hAnsi="Century Gothic"/>
          <w:sz w:val="20"/>
          <w:szCs w:val="20"/>
        </w:rPr>
        <w:t xml:space="preserve">. (ponowny montaż okna – </w:t>
      </w:r>
      <w:proofErr w:type="spellStart"/>
      <w:r w:rsidR="00B97BEA">
        <w:rPr>
          <w:rFonts w:ascii="Century Gothic" w:hAnsi="Century Gothic"/>
          <w:sz w:val="20"/>
          <w:szCs w:val="20"/>
        </w:rPr>
        <w:t>kotwienie</w:t>
      </w:r>
      <w:proofErr w:type="spellEnd"/>
      <w:r w:rsidR="00B97BEA">
        <w:rPr>
          <w:rFonts w:ascii="Century Gothic" w:hAnsi="Century Gothic"/>
          <w:sz w:val="20"/>
          <w:szCs w:val="20"/>
        </w:rPr>
        <w:t>, ustawienie i obróbka otworu)</w:t>
      </w:r>
    </w:p>
    <w:p w:rsidR="00351044" w:rsidRPr="00351044" w:rsidRDefault="00351044" w:rsidP="00351044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 w:rsidRPr="00351044">
        <w:rPr>
          <w:rFonts w:ascii="Century Gothic" w:hAnsi="Century Gothic"/>
          <w:sz w:val="20"/>
          <w:szCs w:val="20"/>
        </w:rPr>
        <w:t>3-krotne malowanie ścian i sufitów farbą lateksową w kolorze uzgodnionym z zamawiającym</w:t>
      </w:r>
      <w:r w:rsidR="00C619B7">
        <w:rPr>
          <w:rFonts w:ascii="Century Gothic" w:hAnsi="Century Gothic"/>
          <w:sz w:val="20"/>
          <w:szCs w:val="20"/>
        </w:rPr>
        <w:t>, po uprzednim oczyszczeniu ścian, zagruntowaniu, zabezpieczeniu i przygotowaniu powierzchni malarskich.</w:t>
      </w:r>
      <w:r w:rsidRPr="00351044">
        <w:rPr>
          <w:rFonts w:ascii="Century Gothic" w:hAnsi="Century Gothic"/>
          <w:sz w:val="20"/>
          <w:szCs w:val="20"/>
        </w:rPr>
        <w:t xml:space="preserve"> Powierzchnia 185 m</w:t>
      </w:r>
      <w:r w:rsidRPr="00351044">
        <w:rPr>
          <w:rFonts w:ascii="Century Gothic" w:hAnsi="Century Gothic"/>
          <w:sz w:val="20"/>
          <w:szCs w:val="20"/>
          <w:vertAlign w:val="superscript"/>
        </w:rPr>
        <w:t>2</w:t>
      </w:r>
      <w:r w:rsidRPr="00351044">
        <w:rPr>
          <w:rFonts w:ascii="Century Gothic" w:hAnsi="Century Gothic"/>
          <w:sz w:val="20"/>
          <w:szCs w:val="20"/>
        </w:rPr>
        <w:t>.</w:t>
      </w:r>
    </w:p>
    <w:p w:rsidR="00351044" w:rsidRDefault="00351044" w:rsidP="00351044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Adaptacja części pomieszczeń na łazienkę. Docelowa wielkość pomieszczenia: 2,80 m na 2,30 m z wcięciem o wymiarach 0,70 m na 0,90 m 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rozbiórka ścianki działowej na pow. 10 m2 oraz demontaż drzwi wewnętrznych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demontaż kompaktu WC oraz umywalki, przeniesienie znajdujących się w pomieszczeniach mebli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skucie posadzek na pow. 6 m2 i tynków oraz okładzin na pow. 28 m2</w:t>
      </w:r>
    </w:p>
    <w:p w:rsidR="009163E9" w:rsidRDefault="009163E9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rozbiórka istniejących instalacji wodno-kanalizacyjnych oraz elektrycznej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wykonanie ści</w:t>
      </w:r>
      <w:r w:rsidR="00223F08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nki działowej na powierzchni 6 m2 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montaż drzwi wewnętrznych na ościeżnicy regulowanej na wykonanej zabudowie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rozprowadzenie instalacji </w:t>
      </w:r>
      <w:r w:rsidR="009163E9">
        <w:rPr>
          <w:rFonts w:ascii="Century Gothic" w:hAnsi="Century Gothic"/>
          <w:sz w:val="20"/>
          <w:szCs w:val="20"/>
        </w:rPr>
        <w:t>wodno-</w:t>
      </w:r>
      <w:r>
        <w:rPr>
          <w:rFonts w:ascii="Century Gothic" w:hAnsi="Century Gothic"/>
          <w:sz w:val="20"/>
          <w:szCs w:val="20"/>
        </w:rPr>
        <w:t>kanalizacyjnej pod montaż w pomieszczeniu toalety, umywalki wraz z baterią, kabiny prysznicowej wraz z deszczownicą, pralki oraz elektrycznego podgrzewacza wody</w:t>
      </w:r>
    </w:p>
    <w:p w:rsidR="00351044" w:rsidRPr="003B29E6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rozprowadzenie instalacji elektrycznej pod montaż w pomieszczeniu oświetlenia, wyciągu wentylacyjnego, pralki, elektrycznego podgrzewacza wody, wykonanie gniazda elektrycznego przy umywalce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wykonanie wylewek – pow. 6 m2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wykonanie izolacji przeciwwilgociowej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położenie płytek ściennych</w:t>
      </w:r>
      <w:r w:rsidR="00C619B7">
        <w:rPr>
          <w:rFonts w:ascii="Century Gothic" w:hAnsi="Century Gothic"/>
          <w:sz w:val="20"/>
          <w:szCs w:val="20"/>
        </w:rPr>
        <w:t xml:space="preserve"> wraz z fugowaniem</w:t>
      </w:r>
      <w:r>
        <w:rPr>
          <w:rFonts w:ascii="Century Gothic" w:hAnsi="Century Gothic"/>
          <w:sz w:val="20"/>
          <w:szCs w:val="20"/>
        </w:rPr>
        <w:t xml:space="preserve">  - pow. 28 m2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położenie płytek podłogowych </w:t>
      </w:r>
      <w:r w:rsidR="00C619B7">
        <w:rPr>
          <w:rFonts w:ascii="Century Gothic" w:hAnsi="Century Gothic"/>
          <w:sz w:val="20"/>
          <w:szCs w:val="20"/>
        </w:rPr>
        <w:t xml:space="preserve">wraz z fugowaniem  </w:t>
      </w:r>
      <w:r>
        <w:rPr>
          <w:rFonts w:ascii="Century Gothic" w:hAnsi="Century Gothic"/>
          <w:sz w:val="20"/>
          <w:szCs w:val="20"/>
        </w:rPr>
        <w:t>– pow. 6 m2</w:t>
      </w:r>
    </w:p>
    <w:p w:rsid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montaż zabudowy z płyt karton-gipsowych na suficie pomieszczenia wraz z wykonaniem gładzi i malowaniem farbami odpornymi na wilgoć.</w:t>
      </w:r>
    </w:p>
    <w:p w:rsidR="00351044" w:rsidRPr="00351044" w:rsidRDefault="00351044" w:rsidP="00351044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montaż w pomieszczeniu toalety, umywalki wraz z </w:t>
      </w:r>
      <w:r w:rsidR="009163E9">
        <w:rPr>
          <w:rFonts w:ascii="Century Gothic" w:hAnsi="Century Gothic"/>
          <w:sz w:val="20"/>
          <w:szCs w:val="20"/>
        </w:rPr>
        <w:t>baterią</w:t>
      </w:r>
      <w:r>
        <w:rPr>
          <w:rFonts w:ascii="Century Gothic" w:hAnsi="Century Gothic"/>
          <w:sz w:val="20"/>
          <w:szCs w:val="20"/>
        </w:rPr>
        <w:t>, kabiny prysznicowej wraz z deszczownicą, pralki, elektrycznego podgrzewacza wody, oświetlenia, wyciągu wentylacyjnego oraz gniazdek elektrycznych.</w:t>
      </w:r>
    </w:p>
    <w:p w:rsidR="00C00B72" w:rsidRDefault="00351044" w:rsidP="00C00B72">
      <w:pPr>
        <w:pStyle w:val="Akapitzlist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Remont</w:t>
      </w:r>
      <w:r w:rsidR="00B0198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pomieszczenia kuchni</w:t>
      </w:r>
      <w:r w:rsidR="00C00B72">
        <w:rPr>
          <w:rFonts w:ascii="Century Gothic" w:hAnsi="Century Gothic"/>
          <w:sz w:val="20"/>
          <w:szCs w:val="20"/>
        </w:rPr>
        <w:t xml:space="preserve">. </w:t>
      </w:r>
      <w:r w:rsidR="00B01985">
        <w:rPr>
          <w:rFonts w:ascii="Century Gothic" w:hAnsi="Century Gothic"/>
          <w:sz w:val="20"/>
          <w:szCs w:val="20"/>
        </w:rPr>
        <w:t>Docelowa wielkość pomieszczenia</w:t>
      </w:r>
      <w:r w:rsidR="00DF24E8">
        <w:rPr>
          <w:rFonts w:ascii="Century Gothic" w:hAnsi="Century Gothic"/>
          <w:sz w:val="20"/>
          <w:szCs w:val="20"/>
        </w:rPr>
        <w:t>: 2</w:t>
      </w:r>
      <w:r>
        <w:rPr>
          <w:rFonts w:ascii="Century Gothic" w:hAnsi="Century Gothic"/>
          <w:sz w:val="20"/>
          <w:szCs w:val="20"/>
        </w:rPr>
        <w:t xml:space="preserve">,90 m na </w:t>
      </w:r>
      <w:r w:rsidR="00DF24E8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,</w:t>
      </w:r>
      <w:r w:rsidR="00DF24E8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>0</w:t>
      </w:r>
      <w:r w:rsidR="00DF24E8">
        <w:rPr>
          <w:rFonts w:ascii="Century Gothic" w:hAnsi="Century Gothic"/>
          <w:sz w:val="20"/>
          <w:szCs w:val="20"/>
        </w:rPr>
        <w:t xml:space="preserve"> m</w:t>
      </w:r>
      <w:r w:rsidR="009163E9">
        <w:rPr>
          <w:rFonts w:ascii="Century Gothic" w:hAnsi="Century Gothic"/>
          <w:sz w:val="20"/>
          <w:szCs w:val="20"/>
        </w:rPr>
        <w:t>.</w:t>
      </w:r>
      <w:r w:rsidR="00DF24E8">
        <w:rPr>
          <w:rFonts w:ascii="Century Gothic" w:hAnsi="Century Gothic"/>
          <w:sz w:val="20"/>
          <w:szCs w:val="20"/>
        </w:rPr>
        <w:t xml:space="preserve"> </w:t>
      </w:r>
    </w:p>
    <w:p w:rsidR="00DF24E8" w:rsidRDefault="00C00B72" w:rsidP="00C00B72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DF24E8">
        <w:rPr>
          <w:rFonts w:ascii="Century Gothic" w:hAnsi="Century Gothic"/>
          <w:sz w:val="20"/>
          <w:szCs w:val="20"/>
        </w:rPr>
        <w:t xml:space="preserve">demontaż drzwi </w:t>
      </w:r>
      <w:r w:rsidR="00F937AA">
        <w:rPr>
          <w:rFonts w:ascii="Century Gothic" w:hAnsi="Century Gothic"/>
          <w:sz w:val="20"/>
          <w:szCs w:val="20"/>
        </w:rPr>
        <w:t>wewnętrznych</w:t>
      </w:r>
    </w:p>
    <w:p w:rsidR="00F937AA" w:rsidRDefault="00F937AA" w:rsidP="00C00B72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demontaż </w:t>
      </w:r>
      <w:r w:rsidR="009163E9">
        <w:rPr>
          <w:rFonts w:ascii="Century Gothic" w:hAnsi="Century Gothic"/>
          <w:sz w:val="20"/>
          <w:szCs w:val="20"/>
        </w:rPr>
        <w:t>istniejącej zabudowy kuchennej wraz z wyniesieniem</w:t>
      </w:r>
      <w:r w:rsidR="00C41CF3">
        <w:rPr>
          <w:rFonts w:ascii="Century Gothic" w:hAnsi="Century Gothic"/>
          <w:sz w:val="20"/>
          <w:szCs w:val="20"/>
        </w:rPr>
        <w:t xml:space="preserve"> mebli</w:t>
      </w:r>
    </w:p>
    <w:p w:rsidR="00C00B72" w:rsidRDefault="00DF24E8" w:rsidP="00C00B72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C00B72">
        <w:rPr>
          <w:rFonts w:ascii="Century Gothic" w:hAnsi="Century Gothic"/>
          <w:sz w:val="20"/>
          <w:szCs w:val="20"/>
        </w:rPr>
        <w:t xml:space="preserve">skucie </w:t>
      </w:r>
      <w:r w:rsidR="00F937AA">
        <w:rPr>
          <w:rFonts w:ascii="Century Gothic" w:hAnsi="Century Gothic"/>
          <w:sz w:val="20"/>
          <w:szCs w:val="20"/>
        </w:rPr>
        <w:t>okładzin na pow</w:t>
      </w:r>
      <w:r w:rsidR="00351044">
        <w:rPr>
          <w:rFonts w:ascii="Century Gothic" w:hAnsi="Century Gothic"/>
          <w:sz w:val="20"/>
          <w:szCs w:val="20"/>
        </w:rPr>
        <w:t>.</w:t>
      </w:r>
      <w:r w:rsidR="009163E9">
        <w:rPr>
          <w:rFonts w:ascii="Century Gothic" w:hAnsi="Century Gothic"/>
          <w:sz w:val="20"/>
          <w:szCs w:val="20"/>
        </w:rPr>
        <w:t xml:space="preserve"> 3</w:t>
      </w:r>
      <w:r w:rsidR="00F937AA">
        <w:rPr>
          <w:rFonts w:ascii="Century Gothic" w:hAnsi="Century Gothic"/>
          <w:sz w:val="20"/>
          <w:szCs w:val="20"/>
        </w:rPr>
        <w:t xml:space="preserve"> m2</w:t>
      </w:r>
    </w:p>
    <w:p w:rsidR="009163E9" w:rsidRPr="009163E9" w:rsidRDefault="009163E9" w:rsidP="009163E9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rozbiórka istniejących instalacji wodno-kanalizacyjnych oraz elektrycznej</w:t>
      </w:r>
    </w:p>
    <w:p w:rsidR="003B29E6" w:rsidRDefault="00C00B72" w:rsidP="00C00B72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rozprowadzenie instalacji</w:t>
      </w:r>
      <w:r w:rsidR="00F937AA">
        <w:rPr>
          <w:rFonts w:ascii="Century Gothic" w:hAnsi="Century Gothic"/>
          <w:sz w:val="20"/>
          <w:szCs w:val="20"/>
        </w:rPr>
        <w:t xml:space="preserve"> </w:t>
      </w:r>
      <w:r w:rsidR="00C41CF3">
        <w:rPr>
          <w:rFonts w:ascii="Century Gothic" w:hAnsi="Century Gothic"/>
          <w:sz w:val="20"/>
          <w:szCs w:val="20"/>
        </w:rPr>
        <w:t>wodno-</w:t>
      </w:r>
      <w:r w:rsidR="00F937AA">
        <w:rPr>
          <w:rFonts w:ascii="Century Gothic" w:hAnsi="Century Gothic"/>
          <w:sz w:val="20"/>
          <w:szCs w:val="20"/>
        </w:rPr>
        <w:t>kanalizacyjnej pod montaż w pomieszczeniu umywalki</w:t>
      </w:r>
      <w:r w:rsidR="00351044">
        <w:rPr>
          <w:rFonts w:ascii="Century Gothic" w:hAnsi="Century Gothic"/>
          <w:sz w:val="20"/>
          <w:szCs w:val="20"/>
        </w:rPr>
        <w:t xml:space="preserve"> wraz z baterią</w:t>
      </w:r>
      <w:r w:rsidR="00F937AA">
        <w:rPr>
          <w:rFonts w:ascii="Century Gothic" w:hAnsi="Century Gothic"/>
          <w:sz w:val="20"/>
          <w:szCs w:val="20"/>
        </w:rPr>
        <w:t xml:space="preserve">, </w:t>
      </w:r>
    </w:p>
    <w:p w:rsidR="00C00B72" w:rsidRPr="009163E9" w:rsidRDefault="003B29E6" w:rsidP="009163E9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rozprowadzenie instalacji elektrycznej pod montaż w pomieszczeniu oświetlenia,</w:t>
      </w:r>
      <w:r w:rsidR="00351044">
        <w:rPr>
          <w:rFonts w:ascii="Century Gothic" w:hAnsi="Century Gothic"/>
          <w:sz w:val="20"/>
          <w:szCs w:val="20"/>
        </w:rPr>
        <w:t xml:space="preserve"> wyciągu wentylacyjnego,</w:t>
      </w:r>
      <w:r w:rsidR="00223F08">
        <w:rPr>
          <w:rFonts w:ascii="Century Gothic" w:hAnsi="Century Gothic"/>
          <w:sz w:val="20"/>
          <w:szCs w:val="20"/>
        </w:rPr>
        <w:t xml:space="preserve"> wykonanie gniazd</w:t>
      </w:r>
      <w:r>
        <w:rPr>
          <w:rFonts w:ascii="Century Gothic" w:hAnsi="Century Gothic"/>
          <w:sz w:val="20"/>
          <w:szCs w:val="20"/>
        </w:rPr>
        <w:t xml:space="preserve"> elektryczn</w:t>
      </w:r>
      <w:r w:rsidR="009163E9">
        <w:rPr>
          <w:rFonts w:ascii="Century Gothic" w:hAnsi="Century Gothic"/>
          <w:sz w:val="20"/>
          <w:szCs w:val="20"/>
        </w:rPr>
        <w:t xml:space="preserve">ych w ilości </w:t>
      </w:r>
      <w:r w:rsidR="00C41CF3">
        <w:rPr>
          <w:rFonts w:ascii="Century Gothic" w:hAnsi="Century Gothic"/>
          <w:sz w:val="20"/>
          <w:szCs w:val="20"/>
        </w:rPr>
        <w:t>5</w:t>
      </w:r>
      <w:r w:rsidR="009163E9">
        <w:rPr>
          <w:rFonts w:ascii="Century Gothic" w:hAnsi="Century Gothic"/>
          <w:sz w:val="20"/>
          <w:szCs w:val="20"/>
        </w:rPr>
        <w:t xml:space="preserve"> sztuk</w:t>
      </w:r>
    </w:p>
    <w:p w:rsidR="00351044" w:rsidRDefault="009163E9" w:rsidP="009163E9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wykonanie gładzi w pomieszczeniu wraz z 2 krotnym malowaniem farbami odpornymi na wilgoć na powierzchni 45 m2 </w:t>
      </w:r>
    </w:p>
    <w:p w:rsidR="009163E9" w:rsidRDefault="009163E9" w:rsidP="009163E9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położenie płytek ściennych</w:t>
      </w:r>
      <w:r w:rsidR="00C619B7">
        <w:rPr>
          <w:rFonts w:ascii="Century Gothic" w:hAnsi="Century Gothic"/>
          <w:sz w:val="20"/>
          <w:szCs w:val="20"/>
        </w:rPr>
        <w:t xml:space="preserve"> wraz z fugowaniem  </w:t>
      </w:r>
      <w:r>
        <w:rPr>
          <w:rFonts w:ascii="Century Gothic" w:hAnsi="Century Gothic"/>
          <w:sz w:val="20"/>
          <w:szCs w:val="20"/>
        </w:rPr>
        <w:t>– pow. 6 m2</w:t>
      </w:r>
    </w:p>
    <w:p w:rsidR="00BB3524" w:rsidRDefault="009163E9" w:rsidP="00C41CF3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montaż drzwi wewnętrznych na ościeżnicy regulowanej</w:t>
      </w:r>
    </w:p>
    <w:p w:rsidR="005B69AB" w:rsidRPr="005B69AB" w:rsidRDefault="005B69AB" w:rsidP="005B69A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  <w:r w:rsidRPr="005B69AB">
        <w:rPr>
          <w:rFonts w:ascii="Century Gothic" w:hAnsi="Century Gothic"/>
          <w:sz w:val="20"/>
          <w:szCs w:val="20"/>
        </w:rPr>
        <w:t>- montaż gniazdek elektrycznych oraz oświetlenia</w:t>
      </w:r>
    </w:p>
    <w:p w:rsidR="00C41CF3" w:rsidRPr="00C41CF3" w:rsidRDefault="00C41CF3" w:rsidP="00C41CF3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Century Gothic" w:hAnsi="Century Gothic"/>
          <w:sz w:val="20"/>
          <w:szCs w:val="20"/>
        </w:rPr>
      </w:pPr>
    </w:p>
    <w:p w:rsidR="005212D3" w:rsidRPr="005212D3" w:rsidRDefault="005212D3" w:rsidP="005212D3">
      <w:pPr>
        <w:pStyle w:val="Akapitzlist"/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  <w:r w:rsidRPr="005212D3">
        <w:rPr>
          <w:rFonts w:ascii="Century Gothic" w:hAnsi="Century Gothic"/>
          <w:b/>
          <w:sz w:val="20"/>
          <w:szCs w:val="20"/>
        </w:rPr>
        <w:t>Wykonawca w ramach przysługującego mu wynagrodzenia: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</w:t>
      </w:r>
      <w:r>
        <w:rPr>
          <w:rFonts w:ascii="Century Gothic" w:hAnsi="Century Gothic"/>
          <w:sz w:val="20"/>
          <w:szCs w:val="20"/>
        </w:rPr>
        <w:tab/>
        <w:t>wykona przedmiot</w:t>
      </w:r>
      <w:r w:rsidRPr="005212D3">
        <w:rPr>
          <w:rFonts w:ascii="Century Gothic" w:hAnsi="Century Gothic"/>
          <w:sz w:val="20"/>
          <w:szCs w:val="20"/>
        </w:rPr>
        <w:t xml:space="preserve"> umowy  z materiałów </w:t>
      </w:r>
      <w:r w:rsidR="00947EC2">
        <w:rPr>
          <w:rFonts w:ascii="Century Gothic" w:hAnsi="Century Gothic"/>
          <w:sz w:val="20"/>
          <w:szCs w:val="20"/>
        </w:rPr>
        <w:t>dostarczonych przez zamawiającego</w:t>
      </w:r>
      <w:r w:rsidRPr="005212D3">
        <w:rPr>
          <w:rFonts w:ascii="Century Gothic" w:hAnsi="Century Gothic"/>
          <w:sz w:val="20"/>
          <w:szCs w:val="20"/>
        </w:rPr>
        <w:t xml:space="preserve">, własnym sprzętem, wszystkie użyte materiały budowlane muszą odpowiadać wymogom ustawy o </w:t>
      </w:r>
      <w:r w:rsidR="00223F08">
        <w:rPr>
          <w:rFonts w:ascii="Century Gothic" w:hAnsi="Century Gothic"/>
          <w:sz w:val="20"/>
          <w:szCs w:val="20"/>
        </w:rPr>
        <w:lastRenderedPageBreak/>
        <w:t>wyrobach budowlanych.</w:t>
      </w:r>
      <w:r w:rsidR="00947EC2">
        <w:rPr>
          <w:rFonts w:ascii="Century Gothic" w:hAnsi="Century Gothic"/>
          <w:sz w:val="20"/>
          <w:szCs w:val="20"/>
        </w:rPr>
        <w:t xml:space="preserve"> Po stronie wykonawcy jest zakup materiałów w imieniu zamawiającego oraz ich transport z miejsca zakupu na teren budowy. </w:t>
      </w:r>
      <w:r w:rsidRPr="005212D3">
        <w:rPr>
          <w:rFonts w:ascii="Century Gothic" w:hAnsi="Century Gothic"/>
          <w:sz w:val="20"/>
          <w:szCs w:val="20"/>
        </w:rPr>
        <w:t xml:space="preserve"> </w:t>
      </w:r>
      <w:r w:rsidRPr="005212D3">
        <w:rPr>
          <w:rFonts w:ascii="Century Gothic" w:hAnsi="Century Gothic"/>
          <w:sz w:val="20"/>
          <w:szCs w:val="20"/>
        </w:rPr>
        <w:tab/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2)  </w:t>
      </w:r>
      <w:r w:rsidRPr="005212D3">
        <w:rPr>
          <w:rFonts w:ascii="Century Gothic" w:hAnsi="Century Gothic"/>
          <w:sz w:val="20"/>
          <w:szCs w:val="20"/>
        </w:rPr>
        <w:tab/>
        <w:t>przygotuje zaplecze budowy tj. odpowiednie pomieszczenia magazynowe na składowanie materiałów i narzędzi, pomieszczenia socjalne dla swoich pracowników, ogrodzenie pla</w:t>
      </w:r>
      <w:r w:rsidR="00223F08">
        <w:rPr>
          <w:rFonts w:ascii="Century Gothic" w:hAnsi="Century Gothic"/>
          <w:sz w:val="20"/>
          <w:szCs w:val="20"/>
        </w:rPr>
        <w:t>cu budowy wraz z oznakowaniem (</w:t>
      </w:r>
      <w:bookmarkStart w:id="0" w:name="_GoBack"/>
      <w:bookmarkEnd w:id="0"/>
      <w:r w:rsidRPr="005212D3">
        <w:rPr>
          <w:rFonts w:ascii="Century Gothic" w:hAnsi="Century Gothic"/>
          <w:sz w:val="20"/>
          <w:szCs w:val="20"/>
        </w:rPr>
        <w:t>tablica informacyjna), zamontuje liczniki poboru energii elektrycznej i wody ponosząc koszty ich zużycia w okresie realizacji robót.</w:t>
      </w:r>
    </w:p>
    <w:p w:rsidR="005212D3" w:rsidRPr="005212D3" w:rsidRDefault="00223F08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5212D3" w:rsidRPr="005212D3">
        <w:rPr>
          <w:rFonts w:ascii="Century Gothic" w:hAnsi="Century Gothic"/>
          <w:sz w:val="20"/>
          <w:szCs w:val="20"/>
        </w:rPr>
        <w:t>)</w:t>
      </w:r>
      <w:r w:rsidR="005212D3" w:rsidRPr="005212D3">
        <w:rPr>
          <w:rFonts w:ascii="Century Gothic" w:hAnsi="Century Gothic"/>
          <w:sz w:val="20"/>
          <w:szCs w:val="20"/>
        </w:rPr>
        <w:tab/>
        <w:t>sporządzi lub zapewni sporządzenie, przed rozpoczęciem budowy, planu bezpieczeństwa i   ochrony zdrowia w zakresie określonym w art. 21a ustawy z dnia 21.07.2001 r. o zmianie ustawy prawo budowlane oraz Rozporządzenie Ministra Infrastruktury z dnia 23.06.2003 r. w sprawie informacji dotyczącej bezpieczeństwa i ochrony zdrowia oraz planu bezpieczeństwa i ochrony zdrowia</w:t>
      </w:r>
    </w:p>
    <w:p w:rsidR="005212D3" w:rsidRPr="005212D3" w:rsidRDefault="00223F08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5212D3" w:rsidRPr="005212D3">
        <w:rPr>
          <w:rFonts w:ascii="Century Gothic" w:hAnsi="Century Gothic"/>
          <w:sz w:val="20"/>
          <w:szCs w:val="20"/>
        </w:rPr>
        <w:t>)</w:t>
      </w:r>
      <w:r w:rsidR="005212D3" w:rsidRPr="005212D3">
        <w:rPr>
          <w:rFonts w:ascii="Century Gothic" w:hAnsi="Century Gothic"/>
          <w:sz w:val="20"/>
          <w:szCs w:val="20"/>
        </w:rPr>
        <w:tab/>
        <w:t>zapewni dozór terenu budowy jak również ochronę znajdującego się na nim mienia.</w:t>
      </w:r>
    </w:p>
    <w:p w:rsidR="005212D3" w:rsidRPr="005212D3" w:rsidRDefault="00223F08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5212D3" w:rsidRPr="005212D3">
        <w:rPr>
          <w:rFonts w:ascii="Century Gothic" w:hAnsi="Century Gothic"/>
          <w:sz w:val="20"/>
          <w:szCs w:val="20"/>
        </w:rPr>
        <w:t>)</w:t>
      </w:r>
      <w:r w:rsidR="005212D3" w:rsidRPr="005212D3">
        <w:rPr>
          <w:rFonts w:ascii="Century Gothic" w:hAnsi="Century Gothic"/>
          <w:sz w:val="20"/>
          <w:szCs w:val="20"/>
        </w:rPr>
        <w:tab/>
        <w:t>usunie z terenu budowy gruz i materiały z rozbiórki, działając zgodnie z ustawą o odpadach. W przypadku złomu metalowego należy go przekazać do punktu skupu a uzyskane środki finansowe ze sprzedaży należy przekazać na konto Zamawiającego.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6)</w:t>
      </w:r>
      <w:r w:rsidRPr="005212D3">
        <w:rPr>
          <w:rFonts w:ascii="Century Gothic" w:hAnsi="Century Gothic"/>
          <w:sz w:val="20"/>
          <w:szCs w:val="20"/>
        </w:rPr>
        <w:tab/>
        <w:t>przeprowadzi branżowe próby i odbiory techniczne i technologiczne.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7)</w:t>
      </w:r>
      <w:r w:rsidRPr="005212D3">
        <w:rPr>
          <w:rFonts w:ascii="Century Gothic" w:hAnsi="Century Gothic"/>
          <w:sz w:val="20"/>
          <w:szCs w:val="20"/>
        </w:rPr>
        <w:tab/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>8)</w:t>
      </w:r>
      <w:r w:rsidRPr="005212D3">
        <w:rPr>
          <w:rFonts w:ascii="Century Gothic" w:hAnsi="Century Gothic"/>
          <w:sz w:val="20"/>
          <w:szCs w:val="20"/>
        </w:rPr>
        <w:tab/>
        <w:t>zapewni przywrócenie do stanu pierwotnego wjazdów, ogrodzeń oraz miejsc realizowanych robót.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9)  </w:t>
      </w:r>
      <w:r w:rsidRPr="005212D3">
        <w:rPr>
          <w:rFonts w:ascii="Century Gothic" w:hAnsi="Century Gothic"/>
          <w:sz w:val="20"/>
          <w:szCs w:val="20"/>
        </w:rPr>
        <w:tab/>
        <w:t xml:space="preserve">zobowiązany jest do takiego prowadzenia robót , aby nie wystąpiły uszkodzenia obiektów i infrastruktury zlokalizowanej na obiektach, terenie placu budowy oraz z nim sąsiadujących oraz ich właściwego zabezpieczenia  przed dostępem osób niepowołanych oraz  niekorzystnymi warunkami atmosferycznymi, mogącymi mieć szkodliwy wpływ na ich działanie.  W przypadku uszkodzenia  obiektów,  urządzeń, infrastruktury, Wykonawca zobowiązany jest do ich naprawy lub odtworzenia tych obiektów lub infrastruktury , dróg, placów itd. 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10) </w:t>
      </w:r>
      <w:r w:rsidRPr="005212D3">
        <w:rPr>
          <w:rFonts w:ascii="Century Gothic" w:hAnsi="Century Gothic"/>
          <w:sz w:val="20"/>
          <w:szCs w:val="20"/>
        </w:rPr>
        <w:tab/>
        <w:t>zobowiązany jest do pokrycia wszelkich roszczeń osób trzecich powstałych na skutek prac Wykonawcy w trakcie wykonywania przedmiotu zamówienia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11) </w:t>
      </w:r>
      <w:r w:rsidRPr="005212D3">
        <w:rPr>
          <w:rFonts w:ascii="Century Gothic" w:hAnsi="Century Gothic"/>
          <w:sz w:val="20"/>
          <w:szCs w:val="20"/>
        </w:rPr>
        <w:tab/>
        <w:t>w przypadku uszkodzenia lub zniszczenia wykonanych robót  lub ich części , kradzieży urządzeń , materiałów  w trakcie realizacji budowy, Wykonawca zobowiązany jest do ich naprawy i doprowadzenia do stanu poprzedniego na własny koszt,</w:t>
      </w:r>
    </w:p>
    <w:p w:rsidR="005212D3" w:rsidRPr="005212D3" w:rsidRDefault="005212D3" w:rsidP="005212D3">
      <w:pPr>
        <w:pStyle w:val="Akapitzlist"/>
        <w:spacing w:before="100" w:beforeAutospacing="1" w:after="100" w:afterAutospacing="1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12) </w:t>
      </w:r>
      <w:r w:rsidRPr="005212D3">
        <w:rPr>
          <w:rFonts w:ascii="Century Gothic" w:hAnsi="Century Gothic"/>
          <w:sz w:val="20"/>
          <w:szCs w:val="20"/>
        </w:rPr>
        <w:tab/>
        <w:t xml:space="preserve">w gestii wykonawcy jest zabezpieczenie na czas prowadzenia prac mebli, wykładzin,  urządzeń itp.  w poszczególnych pomieszczeniach  oraz ich ewentualne przenoszenie  i ponowny montaż, </w:t>
      </w:r>
    </w:p>
    <w:p w:rsidR="00AE0A0A" w:rsidRPr="00DD4623" w:rsidRDefault="005212D3" w:rsidP="00C619B7">
      <w:pPr>
        <w:pStyle w:val="Akapitzlist"/>
        <w:spacing w:before="100" w:beforeAutospacing="1" w:after="100" w:afterAutospacing="1" w:line="240" w:lineRule="auto"/>
        <w:ind w:hanging="436"/>
        <w:jc w:val="both"/>
        <w:rPr>
          <w:rFonts w:ascii="Century Gothic" w:hAnsi="Century Gothic"/>
          <w:sz w:val="20"/>
          <w:szCs w:val="20"/>
        </w:rPr>
      </w:pPr>
      <w:r w:rsidRPr="005212D3">
        <w:rPr>
          <w:rFonts w:ascii="Century Gothic" w:hAnsi="Century Gothic"/>
          <w:sz w:val="20"/>
          <w:szCs w:val="20"/>
        </w:rPr>
        <w:t xml:space="preserve">13) </w:t>
      </w:r>
      <w:r w:rsidRPr="005212D3">
        <w:rPr>
          <w:rFonts w:ascii="Century Gothic" w:hAnsi="Century Gothic"/>
          <w:sz w:val="20"/>
          <w:szCs w:val="20"/>
        </w:rPr>
        <w:tab/>
        <w:t>zobowiązany jest do utrzymywania w budynku w czasie prac budowalnych czystości i porządku.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II. Termin realizacji zamówienia</w:t>
      </w:r>
    </w:p>
    <w:p w:rsidR="00125920" w:rsidRDefault="00E16A24" w:rsidP="00AC474C">
      <w:pPr>
        <w:pStyle w:val="Akapitzlist"/>
        <w:spacing w:before="100" w:beforeAutospacing="1" w:after="100" w:afterAutospacing="1"/>
        <w:ind w:left="0"/>
        <w:jc w:val="both"/>
        <w:rPr>
          <w:rFonts w:ascii="Century Gothic" w:hAnsi="Century Gothic"/>
          <w:sz w:val="20"/>
          <w:szCs w:val="20"/>
        </w:rPr>
      </w:pPr>
      <w:r w:rsidRPr="00125920">
        <w:rPr>
          <w:rFonts w:ascii="Century Gothic" w:hAnsi="Century Gothic"/>
          <w:sz w:val="20"/>
          <w:szCs w:val="20"/>
        </w:rPr>
        <w:t xml:space="preserve">Prace określone </w:t>
      </w:r>
      <w:r w:rsidR="00AC474C">
        <w:rPr>
          <w:rFonts w:ascii="Century Gothic" w:hAnsi="Century Gothic"/>
          <w:sz w:val="20"/>
          <w:szCs w:val="20"/>
        </w:rPr>
        <w:t>w pkt. I</w:t>
      </w:r>
      <w:r w:rsidR="000920DB" w:rsidRPr="00125920">
        <w:rPr>
          <w:rFonts w:ascii="Century Gothic" w:hAnsi="Century Gothic"/>
          <w:sz w:val="20"/>
          <w:szCs w:val="20"/>
        </w:rPr>
        <w:t xml:space="preserve"> </w:t>
      </w:r>
      <w:r w:rsidRPr="00125920">
        <w:rPr>
          <w:rFonts w:ascii="Century Gothic" w:hAnsi="Century Gothic"/>
          <w:sz w:val="20"/>
          <w:szCs w:val="20"/>
        </w:rPr>
        <w:t xml:space="preserve">winny zostać wykonane w terminie do </w:t>
      </w:r>
      <w:r w:rsidR="00880180">
        <w:rPr>
          <w:rFonts w:ascii="Century Gothic" w:hAnsi="Century Gothic"/>
          <w:sz w:val="20"/>
          <w:szCs w:val="20"/>
        </w:rPr>
        <w:t>20</w:t>
      </w:r>
      <w:r w:rsidR="00B128B8">
        <w:rPr>
          <w:rFonts w:ascii="Century Gothic" w:hAnsi="Century Gothic"/>
          <w:sz w:val="20"/>
          <w:szCs w:val="20"/>
        </w:rPr>
        <w:t xml:space="preserve"> </w:t>
      </w:r>
      <w:r w:rsidR="00C41CF3">
        <w:rPr>
          <w:rFonts w:ascii="Century Gothic" w:hAnsi="Century Gothic"/>
          <w:sz w:val="20"/>
          <w:szCs w:val="20"/>
        </w:rPr>
        <w:t>kwietnia 2023</w:t>
      </w:r>
      <w:r w:rsidR="00B128B8">
        <w:rPr>
          <w:rFonts w:ascii="Century Gothic" w:hAnsi="Century Gothic"/>
          <w:sz w:val="20"/>
          <w:szCs w:val="20"/>
        </w:rPr>
        <w:t xml:space="preserve"> r.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III. Warunki płatności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Przelew na wskazany rachunek bankowy na podstawie wystawionej faktury VAT, po uprzednim złożeniu wymaganych dokumentów.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IV. Warunki udziału oferenta w postępowaniu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>O udzielenie Zamówienia może ubiegać się Wykonawca, którego prowadzona działalność wchodzi w zakres przedmiotowego Zamówienia;</w:t>
      </w:r>
    </w:p>
    <w:p w:rsidR="00E16A24" w:rsidRPr="00AD0015" w:rsidRDefault="00E16A24" w:rsidP="00E16A2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lastRenderedPageBreak/>
        <w:t>Zamawiający ma prawo do wykluczenia z postępowania Oferentów, którzy nie spełniają warunków udziału w postępowaniu. Wykluczenie Oferenta będzie jednoznaczne z odrzuceniem złożonej przez niego oferty.</w:t>
      </w:r>
    </w:p>
    <w:p w:rsidR="00BF731E" w:rsidRDefault="00BF731E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V. Miejsce, termin i forma składania ofert</w:t>
      </w:r>
    </w:p>
    <w:p w:rsidR="00E16A24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Termin dostarczenia ofert do </w:t>
      </w:r>
      <w:r w:rsidR="00C41CF3">
        <w:rPr>
          <w:rFonts w:ascii="Century Gothic" w:hAnsi="Century Gothic" w:cs="Times New Roman"/>
          <w:b/>
          <w:sz w:val="20"/>
          <w:szCs w:val="20"/>
        </w:rPr>
        <w:t>31</w:t>
      </w:r>
      <w:r w:rsidR="00614929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C41CF3">
        <w:rPr>
          <w:rFonts w:ascii="Century Gothic" w:hAnsi="Century Gothic" w:cs="Times New Roman"/>
          <w:b/>
          <w:sz w:val="20"/>
          <w:szCs w:val="20"/>
        </w:rPr>
        <w:t>stycznia 2023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C41CF3">
        <w:rPr>
          <w:rFonts w:ascii="Century Gothic" w:hAnsi="Century Gothic" w:cs="Times New Roman"/>
          <w:b/>
          <w:sz w:val="20"/>
          <w:szCs w:val="20"/>
        </w:rPr>
        <w:t>wtorek</w:t>
      </w:r>
      <w:r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</w:p>
    <w:p w:rsidR="002C104C" w:rsidRPr="00AD0015" w:rsidRDefault="002C104C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</w:p>
    <w:p w:rsidR="00E16A24" w:rsidRPr="00AD0015" w:rsidRDefault="00E16A24" w:rsidP="00E16A24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Oferent winien </w:t>
      </w:r>
      <w:r w:rsidR="002C104C">
        <w:rPr>
          <w:rFonts w:ascii="Century Gothic" w:hAnsi="Century Gothic" w:cs="Times New Roman"/>
          <w:sz w:val="20"/>
          <w:szCs w:val="20"/>
        </w:rPr>
        <w:t>wysłać ofertę droga mailową na adres</w:t>
      </w:r>
      <w:r w:rsidRPr="00AD0015">
        <w:rPr>
          <w:rFonts w:ascii="Century Gothic" w:hAnsi="Century Gothic" w:cs="Times New Roman"/>
          <w:sz w:val="20"/>
          <w:szCs w:val="20"/>
        </w:rPr>
        <w:t xml:space="preserve"> </w:t>
      </w:r>
      <w:r w:rsidR="00CC674E">
        <w:rPr>
          <w:rFonts w:ascii="Century Gothic" w:hAnsi="Century Gothic" w:cs="Times New Roman"/>
          <w:b/>
          <w:sz w:val="20"/>
          <w:szCs w:val="20"/>
        </w:rPr>
        <w:t>zamo</w:t>
      </w:r>
      <w:r w:rsidR="004D79E2">
        <w:rPr>
          <w:rFonts w:ascii="Century Gothic" w:hAnsi="Century Gothic" w:cs="Times New Roman"/>
          <w:b/>
          <w:sz w:val="20"/>
          <w:szCs w:val="20"/>
        </w:rPr>
        <w:t>wienia.publiczne</w:t>
      </w:r>
      <w:r w:rsidR="002C104C" w:rsidRPr="002C104C">
        <w:rPr>
          <w:rFonts w:ascii="Century Gothic" w:hAnsi="Century Gothic" w:cs="Times New Roman"/>
          <w:b/>
          <w:sz w:val="20"/>
          <w:szCs w:val="20"/>
        </w:rPr>
        <w:t>@rakow.pl</w:t>
      </w:r>
      <w:r w:rsidRPr="002C104C">
        <w:rPr>
          <w:rFonts w:ascii="Century Gothic" w:hAnsi="Century Gothic" w:cs="Times New Roman"/>
          <w:b/>
          <w:sz w:val="20"/>
          <w:szCs w:val="20"/>
        </w:rPr>
        <w:t>:</w:t>
      </w:r>
    </w:p>
    <w:p w:rsidR="00E16A24" w:rsidRPr="00AD0015" w:rsidRDefault="002C104C" w:rsidP="00C41CF3">
      <w:pPr>
        <w:spacing w:line="360" w:lineRule="auto"/>
        <w:ind w:right="-28"/>
        <w:contextualSpacing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 tytule maila wpisać</w:t>
      </w:r>
      <w:r w:rsidR="00E16A24" w:rsidRPr="00AD0015">
        <w:rPr>
          <w:rFonts w:ascii="Century Gothic" w:hAnsi="Century Gothic" w:cs="Times New Roman"/>
          <w:sz w:val="20"/>
          <w:szCs w:val="20"/>
        </w:rPr>
        <w:t>: „</w:t>
      </w:r>
      <w:r w:rsidR="003A7215">
        <w:rPr>
          <w:rFonts w:ascii="Century Gothic" w:hAnsi="Century Gothic" w:cs="Times New Roman"/>
          <w:sz w:val="20"/>
          <w:szCs w:val="20"/>
        </w:rPr>
        <w:t xml:space="preserve">Nie otwierać przed </w:t>
      </w:r>
      <w:r w:rsidR="00C41CF3">
        <w:rPr>
          <w:rFonts w:ascii="Century Gothic" w:hAnsi="Century Gothic" w:cs="Times New Roman"/>
          <w:b/>
          <w:sz w:val="20"/>
          <w:szCs w:val="20"/>
        </w:rPr>
        <w:t>31 stycznia 2023</w:t>
      </w:r>
      <w:r w:rsidR="00C41CF3" w:rsidRPr="00AD0015">
        <w:rPr>
          <w:rFonts w:ascii="Century Gothic" w:hAnsi="Century Gothic" w:cs="Times New Roman"/>
          <w:b/>
          <w:sz w:val="20"/>
          <w:szCs w:val="20"/>
        </w:rPr>
        <w:t xml:space="preserve"> r. (</w:t>
      </w:r>
      <w:r w:rsidR="00C41CF3">
        <w:rPr>
          <w:rFonts w:ascii="Century Gothic" w:hAnsi="Century Gothic" w:cs="Times New Roman"/>
          <w:b/>
          <w:sz w:val="20"/>
          <w:szCs w:val="20"/>
        </w:rPr>
        <w:t>wtorek</w:t>
      </w:r>
      <w:r w:rsidR="00C41CF3" w:rsidRPr="00AD0015">
        <w:rPr>
          <w:rFonts w:ascii="Century Gothic" w:hAnsi="Century Gothic" w:cs="Times New Roman"/>
          <w:b/>
          <w:sz w:val="20"/>
          <w:szCs w:val="20"/>
        </w:rPr>
        <w:t>) do godz. 10.00</w:t>
      </w:r>
      <w:r w:rsidR="00C41CF3">
        <w:rPr>
          <w:rFonts w:ascii="Century Gothic" w:hAnsi="Century Gothic" w:cs="Times New Roman"/>
          <w:sz w:val="20"/>
          <w:szCs w:val="20"/>
        </w:rPr>
        <w:t xml:space="preserve"> </w:t>
      </w:r>
      <w:r w:rsidR="00614929">
        <w:rPr>
          <w:rFonts w:ascii="Century Gothic" w:hAnsi="Century Gothic" w:cs="Times New Roman"/>
          <w:sz w:val="20"/>
          <w:szCs w:val="20"/>
        </w:rPr>
        <w:t>–</w:t>
      </w:r>
      <w:r w:rsidR="00674EAE" w:rsidRPr="00674EAE">
        <w:rPr>
          <w:rFonts w:ascii="Century Gothic" w:hAnsi="Century Gothic" w:cs="Times New Roman"/>
          <w:sz w:val="20"/>
          <w:szCs w:val="20"/>
        </w:rPr>
        <w:t xml:space="preserve"> </w:t>
      </w:r>
      <w:r w:rsidR="00C41CF3" w:rsidRPr="00C41CF3">
        <w:rPr>
          <w:rFonts w:ascii="Century Gothic" w:hAnsi="Century Gothic" w:cs="Times New Roman"/>
          <w:sz w:val="20"/>
          <w:szCs w:val="20"/>
        </w:rPr>
        <w:t>Remont pomieszczeń Stacji Pogotowia Ratunkowego w budynku Gminnego Ośrodka Zdrowia w Rakowie</w:t>
      </w:r>
      <w:r w:rsidR="00E16A24" w:rsidRPr="00674EAE">
        <w:rPr>
          <w:rFonts w:ascii="Century Gothic" w:hAnsi="Century Gothic" w:cs="Times New Roman"/>
          <w:sz w:val="20"/>
          <w:szCs w:val="20"/>
        </w:rPr>
        <w:t>”,</w:t>
      </w:r>
    </w:p>
    <w:p w:rsidR="00AE0A0A" w:rsidRPr="00AE0A0A" w:rsidRDefault="00FA5F6C" w:rsidP="00AE0A0A">
      <w:pPr>
        <w:widowControl/>
        <w:numPr>
          <w:ilvl w:val="0"/>
          <w:numId w:val="6"/>
        </w:numPr>
        <w:tabs>
          <w:tab w:val="clear" w:pos="720"/>
          <w:tab w:val="num" w:pos="851"/>
        </w:tabs>
        <w:suppressAutoHyphens/>
        <w:autoSpaceDE/>
        <w:autoSpaceDN/>
        <w:adjustRightInd/>
        <w:spacing w:line="360" w:lineRule="auto"/>
        <w:ind w:left="851" w:right="-28" w:hanging="425"/>
        <w:contextualSpacing/>
        <w:jc w:val="both"/>
        <w:rPr>
          <w:rFonts w:ascii="Century Gothic" w:hAnsi="Century Gothic" w:cs="Times New Roman"/>
          <w:sz w:val="20"/>
          <w:szCs w:val="20"/>
        </w:rPr>
      </w:pPr>
      <w:r w:rsidRPr="00AD0015">
        <w:rPr>
          <w:rFonts w:ascii="Century Gothic" w:hAnsi="Century Gothic" w:cs="Times New Roman"/>
          <w:sz w:val="20"/>
          <w:szCs w:val="20"/>
        </w:rPr>
        <w:t xml:space="preserve">Oferta powinna być </w:t>
      </w:r>
      <w:r w:rsidR="00674EAE">
        <w:rPr>
          <w:rFonts w:ascii="Century Gothic" w:hAnsi="Century Gothic" w:cs="Times New Roman"/>
          <w:sz w:val="20"/>
          <w:szCs w:val="20"/>
        </w:rPr>
        <w:t>przesłana</w:t>
      </w:r>
      <w:r w:rsidRPr="00AD0015">
        <w:rPr>
          <w:rFonts w:ascii="Century Gothic" w:hAnsi="Century Gothic" w:cs="Times New Roman"/>
          <w:sz w:val="20"/>
          <w:szCs w:val="20"/>
        </w:rPr>
        <w:t xml:space="preserve"> na formularzu ofertowym, stanowiącym </w:t>
      </w:r>
      <w:r w:rsidR="00F64530">
        <w:rPr>
          <w:rFonts w:ascii="Century Gothic" w:hAnsi="Century Gothic" w:cs="Times New Roman"/>
          <w:b/>
          <w:sz w:val="20"/>
          <w:szCs w:val="20"/>
        </w:rPr>
        <w:t>załącznik nr 1</w:t>
      </w:r>
      <w:r w:rsidRPr="00AD0015">
        <w:rPr>
          <w:rFonts w:ascii="Century Gothic" w:hAnsi="Century Gothic" w:cs="Times New Roman"/>
          <w:b/>
          <w:sz w:val="20"/>
          <w:szCs w:val="20"/>
        </w:rPr>
        <w:t xml:space="preserve"> do zaproszenia.</w:t>
      </w:r>
    </w:p>
    <w:p w:rsidR="00B44A3A" w:rsidRDefault="00B44A3A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VI. Kryterium wyboru najkorzystniejszej oferty</w:t>
      </w:r>
    </w:p>
    <w:p w:rsidR="00B44A3A" w:rsidRPr="00ED32FC" w:rsidRDefault="00B44A3A" w:rsidP="00E16A24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Century Gothic" w:hAnsi="Century Gothic"/>
          <w:bCs/>
          <w:sz w:val="20"/>
          <w:szCs w:val="20"/>
        </w:rPr>
      </w:pPr>
      <w:r w:rsidRPr="00B44A3A">
        <w:rPr>
          <w:rFonts w:ascii="Century Gothic" w:hAnsi="Century Gothic"/>
          <w:bCs/>
          <w:sz w:val="20"/>
          <w:szCs w:val="20"/>
        </w:rPr>
        <w:t xml:space="preserve">Spośród złożonych ofert wybrana zostanie najkorzystniejsza oferta z punktu widzenia ceny za jaką zostanie zrealizowane zamówienie. </w:t>
      </w:r>
    </w:p>
    <w:p w:rsidR="00E16A24" w:rsidRPr="00AD0015" w:rsidRDefault="00E16A24" w:rsidP="00E16A24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V</w:t>
      </w:r>
      <w:r w:rsidR="00B44A3A">
        <w:rPr>
          <w:rFonts w:ascii="Century Gothic" w:eastAsia="Times New Roman" w:hAnsi="Century Gothic" w:cs="Times New Roman"/>
          <w:b/>
          <w:bCs/>
          <w:sz w:val="20"/>
          <w:szCs w:val="20"/>
        </w:rPr>
        <w:t>I</w:t>
      </w:r>
      <w:r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I. Informacje dodatkowe</w:t>
      </w:r>
    </w:p>
    <w:p w:rsidR="00035ABD" w:rsidRPr="00614929" w:rsidRDefault="00035ABD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14929">
        <w:rPr>
          <w:rFonts w:ascii="Century Gothic" w:eastAsia="Times New Roman" w:hAnsi="Century Gothic" w:cs="Times New Roman"/>
          <w:sz w:val="20"/>
          <w:szCs w:val="20"/>
        </w:rPr>
        <w:t xml:space="preserve">Gmina Raków zastrzega sobie prawo do </w:t>
      </w:r>
      <w:r w:rsidR="00674EAE" w:rsidRPr="00614929">
        <w:rPr>
          <w:rFonts w:ascii="Century Gothic" w:eastAsia="Times New Roman" w:hAnsi="Century Gothic" w:cs="Times New Roman"/>
          <w:sz w:val="20"/>
          <w:szCs w:val="20"/>
        </w:rPr>
        <w:t>odstąpienia od zawarcia umowy na każdym etapie postępowania</w:t>
      </w:r>
      <w:r w:rsidRPr="00614929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0736EE" w:rsidRDefault="000736E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Miejscem zawarcia umowy będzie siedziba zamawiającego. Termin zawarcia umowy nie może przekraczać 7 dni od mailowego/telefonicznego lub pisemnego poinformowania wykonawcy o zamiarze zawarcia z nim umowy. </w:t>
      </w:r>
    </w:p>
    <w:p w:rsidR="00E16A24" w:rsidRPr="00AD0015" w:rsidRDefault="00C92DCE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Oferty z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 xml:space="preserve">łożone </w:t>
      </w:r>
      <w:r w:rsidR="0060136E" w:rsidRPr="00AD0015">
        <w:rPr>
          <w:rFonts w:ascii="Century Gothic" w:eastAsia="Times New Roman" w:hAnsi="Century Gothic" w:cs="Times New Roman"/>
          <w:sz w:val="20"/>
          <w:szCs w:val="20"/>
        </w:rPr>
        <w:t>przez Wykonawców</w:t>
      </w:r>
      <w:r w:rsidR="00E16A24" w:rsidRPr="00AD0015">
        <w:rPr>
          <w:rFonts w:ascii="Century Gothic" w:eastAsia="Times New Roman" w:hAnsi="Century Gothic" w:cs="Times New Roman"/>
          <w:sz w:val="20"/>
          <w:szCs w:val="20"/>
        </w:rPr>
        <w:t>, którzy nie zostali wybrani w przedmiotowym postępowaniu, pozostaną w aktach Zamawiającego.</w:t>
      </w:r>
    </w:p>
    <w:p w:rsidR="00E16A24" w:rsidRPr="00AD0015" w:rsidRDefault="00E16A24" w:rsidP="00E16A2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AD0015">
        <w:rPr>
          <w:rFonts w:ascii="Century Gothic" w:eastAsia="Times New Roman" w:hAnsi="Century Gothic" w:cs="Times New Roman"/>
          <w:sz w:val="20"/>
          <w:szCs w:val="20"/>
        </w:rPr>
        <w:t xml:space="preserve">Zamówienie będzie udzielone zgodnie z zasadą konkurencyjności i nie podlega przepisom ustawy Prawo Zamówień Publicznych. </w:t>
      </w:r>
    </w:p>
    <w:p w:rsidR="003B2675" w:rsidRPr="00AD0015" w:rsidRDefault="003B2675" w:rsidP="00E16A24">
      <w:pPr>
        <w:rPr>
          <w:rFonts w:ascii="Century Gothic" w:hAnsi="Century Gothic" w:cs="Times New Roman"/>
          <w:sz w:val="20"/>
          <w:szCs w:val="20"/>
        </w:rPr>
      </w:pPr>
    </w:p>
    <w:p w:rsidR="003B2675" w:rsidRPr="00AD0015" w:rsidRDefault="00371C7A" w:rsidP="003B2675">
      <w:pPr>
        <w:spacing w:before="100" w:beforeAutospacing="1" w:after="100" w:afterAutospacing="1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VIII</w:t>
      </w:r>
      <w:r w:rsidR="003B2675" w:rsidRPr="00AD0015">
        <w:rPr>
          <w:rFonts w:ascii="Century Gothic" w:eastAsia="Times New Roman" w:hAnsi="Century Gothic" w:cs="Times New Roman"/>
          <w:b/>
          <w:bCs/>
          <w:sz w:val="20"/>
          <w:szCs w:val="20"/>
        </w:rPr>
        <w:t>. Lista załączników</w:t>
      </w:r>
    </w:p>
    <w:p w:rsidR="003B2675" w:rsidRPr="00946037" w:rsidRDefault="00371C7A" w:rsidP="0094603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Wzór formularza ofertowego,</w:t>
      </w:r>
    </w:p>
    <w:p w:rsidR="003B2675" w:rsidRPr="00ED32FC" w:rsidRDefault="00946037" w:rsidP="00E16A24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Style w:val="FontStyle43"/>
          <w:rFonts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Projekt umowy</w:t>
      </w:r>
      <w:r w:rsidR="00371C7A">
        <w:rPr>
          <w:rFonts w:ascii="Century Gothic" w:hAnsi="Century Gothic"/>
          <w:sz w:val="20"/>
          <w:szCs w:val="20"/>
        </w:rPr>
        <w:t>.</w:t>
      </w:r>
    </w:p>
    <w:sectPr w:rsidR="003B2675" w:rsidRPr="00ED32FC" w:rsidSect="00614929">
      <w:footerReference w:type="even" r:id="rId11"/>
      <w:footerReference w:type="default" r:id="rId12"/>
      <w:pgSz w:w="11905" w:h="16837"/>
      <w:pgMar w:top="1032" w:right="1140" w:bottom="1560" w:left="11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6F" w:rsidRDefault="00E45D6F">
      <w:r>
        <w:separator/>
      </w:r>
    </w:p>
  </w:endnote>
  <w:endnote w:type="continuationSeparator" w:id="0">
    <w:p w:rsidR="00E45D6F" w:rsidRDefault="00E4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313E78">
      <w:rPr>
        <w:rStyle w:val="FontStyle43"/>
        <w:noProof/>
      </w:rPr>
      <w:t>2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 xml:space="preserve">Rozbudowa sieci wodociągowej wraz z budową przyłączy do działek 358/2, 360/1, 362/1, 366/1 w </w:t>
    </w:r>
    <w:proofErr w:type="spellStart"/>
    <w:r>
      <w:rPr>
        <w:rStyle w:val="FontStyle44"/>
      </w:rPr>
      <w:t>msc</w:t>
    </w:r>
    <w:proofErr w:type="spellEnd"/>
    <w:r>
      <w:rPr>
        <w:rStyle w:val="FontStyle44"/>
      </w:rPr>
      <w:t>. Nowa Huta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pStyle w:val="Style19"/>
      <w:widowControl/>
      <w:spacing w:line="235" w:lineRule="exact"/>
      <w:ind w:left="10" w:right="-4"/>
      <w:jc w:val="right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>
      <w:rPr>
        <w:rStyle w:val="FontStyle43"/>
        <w:noProof/>
      </w:rPr>
      <w:t>3</w:t>
    </w:r>
    <w:r>
      <w:rPr>
        <w:rStyle w:val="FontStyle43"/>
      </w:rPr>
      <w:fldChar w:fldCharType="end"/>
    </w:r>
  </w:p>
  <w:p w:rsidR="00F337C0" w:rsidRDefault="00F337C0">
    <w:pPr>
      <w:pStyle w:val="Style8"/>
      <w:widowControl/>
      <w:spacing w:line="235" w:lineRule="exact"/>
      <w:ind w:left="10" w:right="-4"/>
      <w:jc w:val="left"/>
      <w:rPr>
        <w:rStyle w:val="FontStyle44"/>
      </w:rPr>
    </w:pPr>
    <w:r>
      <w:rPr>
        <w:rStyle w:val="FontStyle44"/>
      </w:rPr>
      <w:t>Budowa kanalizacji sanitarnej, deszczowej i sieci wodociągowej w ul. Roosevelta w Gnieźnie - ETAP III</w:t>
    </w:r>
  </w:p>
  <w:p w:rsidR="00F337C0" w:rsidRDefault="00F337C0">
    <w:pPr>
      <w:pStyle w:val="Style8"/>
      <w:widowControl/>
      <w:spacing w:line="235" w:lineRule="exact"/>
      <w:ind w:left="10" w:right="6"/>
      <w:jc w:val="center"/>
      <w:rPr>
        <w:rStyle w:val="FontStyle44"/>
      </w:rPr>
    </w:pPr>
    <w:r>
      <w:rPr>
        <w:rStyle w:val="FontStyle44"/>
      </w:rPr>
      <w:t>Część I SIWZ - Instrukcja dla Wykonawcy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Pr="00C619B7" w:rsidRDefault="00C619B7" w:rsidP="00C619B7">
    <w:pPr>
      <w:pStyle w:val="Stopka"/>
      <w:rPr>
        <w:rStyle w:val="FontStyle44"/>
        <w:rFonts w:ascii="Book Antiqua" w:hAnsi="Book Antiqua" w:cstheme="minorBidi"/>
        <w:b w:val="0"/>
        <w:bCs w:val="0"/>
        <w:sz w:val="24"/>
        <w:szCs w:val="24"/>
      </w:rPr>
    </w:pPr>
    <w:r w:rsidRPr="00C619B7">
      <w:rPr>
        <w:rStyle w:val="FontStyle43"/>
      </w:rPr>
      <w:t>Remont pomieszczeń Stacji Pogotowia Ratunkowego w budynku Gminnego Ośrodka Zdrowia w Rakowie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Pr="00C619B7" w:rsidRDefault="00C619B7" w:rsidP="00C619B7">
    <w:pPr>
      <w:pStyle w:val="Stopka"/>
      <w:rPr>
        <w:rStyle w:val="FontStyle44"/>
        <w:rFonts w:ascii="Book Antiqua" w:hAnsi="Book Antiqua" w:cstheme="minorBidi"/>
        <w:b w:val="0"/>
        <w:bCs w:val="0"/>
        <w:sz w:val="24"/>
        <w:szCs w:val="24"/>
      </w:rPr>
    </w:pPr>
    <w:r w:rsidRPr="00C619B7">
      <w:rPr>
        <w:rStyle w:val="FontStyle43"/>
      </w:rPr>
      <w:t>Remont pomieszczeń Stacji Pogotowia Ratunkowego w budynku Gminnego Ośrodka Zdrowia w Rakowie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6F" w:rsidRDefault="00E45D6F">
      <w:r>
        <w:separator/>
      </w:r>
    </w:p>
  </w:footnote>
  <w:footnote w:type="continuationSeparator" w:id="0">
    <w:p w:rsidR="00E45D6F" w:rsidRDefault="00E4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C0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</w:p>
  <w:p w:rsidR="00F337C0" w:rsidRPr="00792831" w:rsidRDefault="00F337C0" w:rsidP="00972206">
    <w:pPr>
      <w:pStyle w:val="Nagwek"/>
      <w:tabs>
        <w:tab w:val="clear" w:pos="4536"/>
        <w:tab w:val="center" w:pos="1560"/>
      </w:tabs>
      <w:spacing w:line="360" w:lineRule="auto"/>
      <w:rPr>
        <w:rFonts w:ascii="Century Gothic" w:hAnsi="Century Gothic"/>
      </w:rPr>
    </w:pPr>
    <w:r w:rsidRPr="00972206">
      <w:rPr>
        <w:rFonts w:ascii="Century Gothic" w:hAnsi="Century Gothic"/>
        <w:noProof/>
      </w:rPr>
      <w:drawing>
        <wp:anchor distT="0" distB="0" distL="114300" distR="114300" simplePos="0" relativeHeight="251658240" behindDoc="1" locked="0" layoutInCell="1" allowOverlap="1" wp14:anchorId="4EB20558" wp14:editId="1E83F1BD">
          <wp:simplePos x="0" y="0"/>
          <wp:positionH relativeFrom="column">
            <wp:posOffset>1260475</wp:posOffset>
          </wp:positionH>
          <wp:positionV relativeFrom="paragraph">
            <wp:posOffset>262255</wp:posOffset>
          </wp:positionV>
          <wp:extent cx="860425" cy="1000125"/>
          <wp:effectExtent l="0" t="0" r="0" b="9525"/>
          <wp:wrapNone/>
          <wp:docPr id="21" name="Obraz 21" descr="Herb_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_R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31">
      <w:rPr>
        <w:rFonts w:ascii="Century Gothic" w:hAnsi="Century Gothic"/>
      </w:rPr>
      <w:t>Zamawiający:</w:t>
    </w:r>
  </w:p>
  <w:p w:rsidR="00F337C0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Gmina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Ul. Ogrodowa 1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>26-035 Raków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  <w:noProof/>
      </w:rPr>
    </w:pPr>
    <w:r w:rsidRPr="00972206">
      <w:rPr>
        <w:rFonts w:ascii="Century Gothic" w:hAnsi="Century Gothic"/>
        <w:noProof/>
      </w:rPr>
      <w:t xml:space="preserve">Tel. +48 41 35 35 018 </w:t>
    </w:r>
  </w:p>
  <w:p w:rsidR="00F337C0" w:rsidRPr="00972206" w:rsidRDefault="00F337C0" w:rsidP="00325C8C">
    <w:pPr>
      <w:pStyle w:val="Nagwek"/>
      <w:tabs>
        <w:tab w:val="clear" w:pos="4536"/>
        <w:tab w:val="center" w:pos="3544"/>
      </w:tabs>
      <w:ind w:left="3544"/>
      <w:rPr>
        <w:rFonts w:ascii="Century Gothic" w:hAnsi="Century Gothic"/>
      </w:rPr>
    </w:pPr>
    <w:r w:rsidRPr="00972206">
      <w:rPr>
        <w:rFonts w:ascii="Century Gothic" w:hAnsi="Century Gothic"/>
        <w:noProof/>
      </w:rPr>
      <w:t>Fax +48 41 35 35 018 wew. 11</w:t>
    </w:r>
  </w:p>
  <w:p w:rsidR="00F337C0" w:rsidRDefault="00F337C0" w:rsidP="00792831">
    <w:pPr>
      <w:pStyle w:val="Nagwek"/>
      <w:tabs>
        <w:tab w:val="clear" w:pos="4536"/>
        <w:tab w:val="center" w:pos="1701"/>
      </w:tabs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D1623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67A2A55"/>
    <w:multiLevelType w:val="multilevel"/>
    <w:tmpl w:val="FF3A0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D856EE"/>
    <w:multiLevelType w:val="multilevel"/>
    <w:tmpl w:val="6D4C99E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8036544"/>
    <w:multiLevelType w:val="multilevel"/>
    <w:tmpl w:val="CB6EB93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</w:rPr>
    </w:lvl>
  </w:abstractNum>
  <w:abstractNum w:abstractNumId="4" w15:restartNumberingAfterBreak="0">
    <w:nsid w:val="1EE149E9"/>
    <w:multiLevelType w:val="multilevel"/>
    <w:tmpl w:val="876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D6689"/>
    <w:multiLevelType w:val="multilevel"/>
    <w:tmpl w:val="A776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E1F8B"/>
    <w:multiLevelType w:val="hybridMultilevel"/>
    <w:tmpl w:val="47C6E8AC"/>
    <w:lvl w:ilvl="0" w:tplc="A5A2E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1511"/>
    <w:multiLevelType w:val="hybridMultilevel"/>
    <w:tmpl w:val="FEE43A2C"/>
    <w:lvl w:ilvl="0" w:tplc="1A885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E748E"/>
    <w:multiLevelType w:val="multilevel"/>
    <w:tmpl w:val="715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C15CF"/>
    <w:multiLevelType w:val="multilevel"/>
    <w:tmpl w:val="89109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5B612E9"/>
    <w:multiLevelType w:val="hybridMultilevel"/>
    <w:tmpl w:val="439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0832"/>
    <w:multiLevelType w:val="hybridMultilevel"/>
    <w:tmpl w:val="CDCA34A6"/>
    <w:lvl w:ilvl="0" w:tplc="173CD1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A4245"/>
    <w:multiLevelType w:val="hybridMultilevel"/>
    <w:tmpl w:val="646866CA"/>
    <w:lvl w:ilvl="0" w:tplc="67F207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711F"/>
    <w:multiLevelType w:val="multilevel"/>
    <w:tmpl w:val="D4A0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D5768C"/>
    <w:multiLevelType w:val="hybridMultilevel"/>
    <w:tmpl w:val="15F24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706A"/>
    <w:multiLevelType w:val="multilevel"/>
    <w:tmpl w:val="F99A3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A1C4C39"/>
    <w:multiLevelType w:val="multilevel"/>
    <w:tmpl w:val="D68C345A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5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F9"/>
    <w:rsid w:val="000077C7"/>
    <w:rsid w:val="00011DB6"/>
    <w:rsid w:val="00026545"/>
    <w:rsid w:val="00035ABD"/>
    <w:rsid w:val="00046CC4"/>
    <w:rsid w:val="0005036E"/>
    <w:rsid w:val="000736EE"/>
    <w:rsid w:val="000920DB"/>
    <w:rsid w:val="00093551"/>
    <w:rsid w:val="000A6D39"/>
    <w:rsid w:val="000C3D45"/>
    <w:rsid w:val="000C7C78"/>
    <w:rsid w:val="0011262E"/>
    <w:rsid w:val="00112EA6"/>
    <w:rsid w:val="00125920"/>
    <w:rsid w:val="001467A1"/>
    <w:rsid w:val="001641CF"/>
    <w:rsid w:val="00185173"/>
    <w:rsid w:val="00186B20"/>
    <w:rsid w:val="001A0483"/>
    <w:rsid w:val="001A7810"/>
    <w:rsid w:val="001B1D22"/>
    <w:rsid w:val="001D3C53"/>
    <w:rsid w:val="001F1268"/>
    <w:rsid w:val="00204983"/>
    <w:rsid w:val="002061FA"/>
    <w:rsid w:val="00210E3F"/>
    <w:rsid w:val="002224D7"/>
    <w:rsid w:val="002224DA"/>
    <w:rsid w:val="00223F08"/>
    <w:rsid w:val="002300F0"/>
    <w:rsid w:val="00230964"/>
    <w:rsid w:val="00230BDC"/>
    <w:rsid w:val="002330B7"/>
    <w:rsid w:val="0023416D"/>
    <w:rsid w:val="00236B27"/>
    <w:rsid w:val="00255328"/>
    <w:rsid w:val="00261000"/>
    <w:rsid w:val="002701D7"/>
    <w:rsid w:val="002834AD"/>
    <w:rsid w:val="0028403B"/>
    <w:rsid w:val="002A2848"/>
    <w:rsid w:val="002B30A1"/>
    <w:rsid w:val="002B6C4D"/>
    <w:rsid w:val="002C104C"/>
    <w:rsid w:val="002C1423"/>
    <w:rsid w:val="002D155A"/>
    <w:rsid w:val="002D159A"/>
    <w:rsid w:val="002E7DC7"/>
    <w:rsid w:val="002F1F7D"/>
    <w:rsid w:val="002F7940"/>
    <w:rsid w:val="00313E78"/>
    <w:rsid w:val="00325C8C"/>
    <w:rsid w:val="00334238"/>
    <w:rsid w:val="003432F5"/>
    <w:rsid w:val="00344F77"/>
    <w:rsid w:val="003455C3"/>
    <w:rsid w:val="00351044"/>
    <w:rsid w:val="00371C7A"/>
    <w:rsid w:val="00393FA0"/>
    <w:rsid w:val="003A2261"/>
    <w:rsid w:val="003A7215"/>
    <w:rsid w:val="003B2675"/>
    <w:rsid w:val="003B29E6"/>
    <w:rsid w:val="003B5149"/>
    <w:rsid w:val="003E654B"/>
    <w:rsid w:val="003F4856"/>
    <w:rsid w:val="003F5D90"/>
    <w:rsid w:val="003F68BE"/>
    <w:rsid w:val="004242D1"/>
    <w:rsid w:val="00437892"/>
    <w:rsid w:val="00452CBD"/>
    <w:rsid w:val="004738BE"/>
    <w:rsid w:val="00473C2F"/>
    <w:rsid w:val="00477EBD"/>
    <w:rsid w:val="004844D8"/>
    <w:rsid w:val="004D79E2"/>
    <w:rsid w:val="005012BB"/>
    <w:rsid w:val="00502DEF"/>
    <w:rsid w:val="00517551"/>
    <w:rsid w:val="005212D3"/>
    <w:rsid w:val="00530FC1"/>
    <w:rsid w:val="00583320"/>
    <w:rsid w:val="00591DE4"/>
    <w:rsid w:val="005B631C"/>
    <w:rsid w:val="005B69AB"/>
    <w:rsid w:val="005D568F"/>
    <w:rsid w:val="005F4110"/>
    <w:rsid w:val="005F5255"/>
    <w:rsid w:val="005F590D"/>
    <w:rsid w:val="0060136E"/>
    <w:rsid w:val="00614929"/>
    <w:rsid w:val="0062585C"/>
    <w:rsid w:val="00631676"/>
    <w:rsid w:val="006333CD"/>
    <w:rsid w:val="00636BBB"/>
    <w:rsid w:val="00647B21"/>
    <w:rsid w:val="00672C9F"/>
    <w:rsid w:val="00674EAE"/>
    <w:rsid w:val="006848EF"/>
    <w:rsid w:val="006F7D3F"/>
    <w:rsid w:val="00710D43"/>
    <w:rsid w:val="00712842"/>
    <w:rsid w:val="00733239"/>
    <w:rsid w:val="00734FBC"/>
    <w:rsid w:val="00747BD6"/>
    <w:rsid w:val="007573D1"/>
    <w:rsid w:val="00770029"/>
    <w:rsid w:val="00774304"/>
    <w:rsid w:val="00781844"/>
    <w:rsid w:val="00792831"/>
    <w:rsid w:val="00794331"/>
    <w:rsid w:val="0079714E"/>
    <w:rsid w:val="007B553E"/>
    <w:rsid w:val="00825F5A"/>
    <w:rsid w:val="00831BC7"/>
    <w:rsid w:val="00840ED7"/>
    <w:rsid w:val="0084343C"/>
    <w:rsid w:val="00880180"/>
    <w:rsid w:val="008941C7"/>
    <w:rsid w:val="008965CB"/>
    <w:rsid w:val="008A0307"/>
    <w:rsid w:val="008A1E11"/>
    <w:rsid w:val="008A3DF1"/>
    <w:rsid w:val="008E35BD"/>
    <w:rsid w:val="008F2800"/>
    <w:rsid w:val="00910BA9"/>
    <w:rsid w:val="009163E9"/>
    <w:rsid w:val="009356A8"/>
    <w:rsid w:val="00946037"/>
    <w:rsid w:val="00947EC2"/>
    <w:rsid w:val="0096444B"/>
    <w:rsid w:val="00972206"/>
    <w:rsid w:val="009B15DE"/>
    <w:rsid w:val="009C2E27"/>
    <w:rsid w:val="009D0760"/>
    <w:rsid w:val="009D5CB7"/>
    <w:rsid w:val="009E406B"/>
    <w:rsid w:val="009E4524"/>
    <w:rsid w:val="009E591A"/>
    <w:rsid w:val="009E6BD1"/>
    <w:rsid w:val="009F69A3"/>
    <w:rsid w:val="00A0222A"/>
    <w:rsid w:val="00A04544"/>
    <w:rsid w:val="00A1544C"/>
    <w:rsid w:val="00A1765A"/>
    <w:rsid w:val="00A424EA"/>
    <w:rsid w:val="00A52903"/>
    <w:rsid w:val="00A553DC"/>
    <w:rsid w:val="00A63C84"/>
    <w:rsid w:val="00A657DD"/>
    <w:rsid w:val="00A732A9"/>
    <w:rsid w:val="00A76873"/>
    <w:rsid w:val="00A94E9B"/>
    <w:rsid w:val="00A97732"/>
    <w:rsid w:val="00AA5438"/>
    <w:rsid w:val="00AA7238"/>
    <w:rsid w:val="00AB4A30"/>
    <w:rsid w:val="00AB653B"/>
    <w:rsid w:val="00AC474C"/>
    <w:rsid w:val="00AC5A4C"/>
    <w:rsid w:val="00AD0015"/>
    <w:rsid w:val="00AD72F9"/>
    <w:rsid w:val="00AD76F6"/>
    <w:rsid w:val="00AE0A0A"/>
    <w:rsid w:val="00B01985"/>
    <w:rsid w:val="00B05510"/>
    <w:rsid w:val="00B06073"/>
    <w:rsid w:val="00B10FA8"/>
    <w:rsid w:val="00B128B8"/>
    <w:rsid w:val="00B17460"/>
    <w:rsid w:val="00B20DBA"/>
    <w:rsid w:val="00B249AB"/>
    <w:rsid w:val="00B40A45"/>
    <w:rsid w:val="00B44A3A"/>
    <w:rsid w:val="00B472D0"/>
    <w:rsid w:val="00B7343C"/>
    <w:rsid w:val="00B81B2A"/>
    <w:rsid w:val="00B95D27"/>
    <w:rsid w:val="00B969A6"/>
    <w:rsid w:val="00B978FD"/>
    <w:rsid w:val="00B97BEA"/>
    <w:rsid w:val="00BB3524"/>
    <w:rsid w:val="00BB6423"/>
    <w:rsid w:val="00BB7DC6"/>
    <w:rsid w:val="00BD00AC"/>
    <w:rsid w:val="00BF731E"/>
    <w:rsid w:val="00C00144"/>
    <w:rsid w:val="00C00B72"/>
    <w:rsid w:val="00C16B07"/>
    <w:rsid w:val="00C41CF3"/>
    <w:rsid w:val="00C41DD6"/>
    <w:rsid w:val="00C42CA3"/>
    <w:rsid w:val="00C45B39"/>
    <w:rsid w:val="00C619B7"/>
    <w:rsid w:val="00C824A0"/>
    <w:rsid w:val="00C92DCE"/>
    <w:rsid w:val="00CC674E"/>
    <w:rsid w:val="00CE22FC"/>
    <w:rsid w:val="00D1617F"/>
    <w:rsid w:val="00D71D80"/>
    <w:rsid w:val="00D740C9"/>
    <w:rsid w:val="00D75E0D"/>
    <w:rsid w:val="00DB345B"/>
    <w:rsid w:val="00DB79F3"/>
    <w:rsid w:val="00DC1F56"/>
    <w:rsid w:val="00DC6627"/>
    <w:rsid w:val="00DD2C17"/>
    <w:rsid w:val="00DD4623"/>
    <w:rsid w:val="00DF24E8"/>
    <w:rsid w:val="00E04DB3"/>
    <w:rsid w:val="00E13D2E"/>
    <w:rsid w:val="00E16A24"/>
    <w:rsid w:val="00E2165E"/>
    <w:rsid w:val="00E25D77"/>
    <w:rsid w:val="00E31098"/>
    <w:rsid w:val="00E34A84"/>
    <w:rsid w:val="00E45D6F"/>
    <w:rsid w:val="00E7360B"/>
    <w:rsid w:val="00E83240"/>
    <w:rsid w:val="00E92F86"/>
    <w:rsid w:val="00E96471"/>
    <w:rsid w:val="00EA3863"/>
    <w:rsid w:val="00EA4BAF"/>
    <w:rsid w:val="00EB5AD8"/>
    <w:rsid w:val="00ED32FC"/>
    <w:rsid w:val="00ED5CEB"/>
    <w:rsid w:val="00EE0662"/>
    <w:rsid w:val="00EE0AF9"/>
    <w:rsid w:val="00F0655C"/>
    <w:rsid w:val="00F07AB4"/>
    <w:rsid w:val="00F23048"/>
    <w:rsid w:val="00F337C0"/>
    <w:rsid w:val="00F3548D"/>
    <w:rsid w:val="00F61A98"/>
    <w:rsid w:val="00F64530"/>
    <w:rsid w:val="00F917BA"/>
    <w:rsid w:val="00F91C09"/>
    <w:rsid w:val="00F92981"/>
    <w:rsid w:val="00F937AA"/>
    <w:rsid w:val="00FA13A0"/>
    <w:rsid w:val="00FA5F6C"/>
    <w:rsid w:val="00FD2407"/>
    <w:rsid w:val="00FE396D"/>
    <w:rsid w:val="00FF170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3C37D0-8F30-40DA-9CD4-9885391A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78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69" w:lineRule="exact"/>
      <w:jc w:val="both"/>
    </w:pPr>
  </w:style>
  <w:style w:type="paragraph" w:customStyle="1" w:styleId="Style7">
    <w:name w:val="Style7"/>
    <w:basedOn w:val="Normalny"/>
    <w:uiPriority w:val="99"/>
    <w:pPr>
      <w:spacing w:line="394" w:lineRule="exact"/>
    </w:pPr>
  </w:style>
  <w:style w:type="paragraph" w:customStyle="1" w:styleId="Style8">
    <w:name w:val="Style8"/>
    <w:basedOn w:val="Normalny"/>
    <w:uiPriority w:val="99"/>
    <w:pPr>
      <w:jc w:val="both"/>
    </w:pPr>
  </w:style>
  <w:style w:type="paragraph" w:customStyle="1" w:styleId="Style9">
    <w:name w:val="Style9"/>
    <w:basedOn w:val="Normalny"/>
    <w:uiPriority w:val="99"/>
    <w:pPr>
      <w:spacing w:line="245" w:lineRule="exact"/>
      <w:ind w:hanging="269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21" w:lineRule="exact"/>
      <w:ind w:hanging="211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hanging="157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442" w:lineRule="exact"/>
      <w:jc w:val="center"/>
    </w:pPr>
  </w:style>
  <w:style w:type="paragraph" w:customStyle="1" w:styleId="Style16">
    <w:name w:val="Style16"/>
    <w:basedOn w:val="Normalny"/>
    <w:uiPriority w:val="99"/>
    <w:pPr>
      <w:spacing w:line="240" w:lineRule="exact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21" w:lineRule="exact"/>
      <w:ind w:hanging="269"/>
      <w:jc w:val="both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  <w:pPr>
      <w:spacing w:line="245" w:lineRule="exact"/>
      <w:jc w:val="both"/>
    </w:pPr>
  </w:style>
  <w:style w:type="paragraph" w:customStyle="1" w:styleId="Style21">
    <w:name w:val="Style21"/>
    <w:basedOn w:val="Normalny"/>
    <w:uiPriority w:val="99"/>
    <w:pPr>
      <w:spacing w:line="283" w:lineRule="exact"/>
    </w:pPr>
  </w:style>
  <w:style w:type="paragraph" w:customStyle="1" w:styleId="Style22">
    <w:name w:val="Style22"/>
    <w:basedOn w:val="Normalny"/>
    <w:uiPriority w:val="99"/>
    <w:pPr>
      <w:spacing w:line="245" w:lineRule="exact"/>
      <w:ind w:hanging="254"/>
    </w:pPr>
  </w:style>
  <w:style w:type="paragraph" w:customStyle="1" w:styleId="Style23">
    <w:name w:val="Style23"/>
    <w:basedOn w:val="Normalny"/>
    <w:uiPriority w:val="99"/>
    <w:pPr>
      <w:spacing w:line="245" w:lineRule="exact"/>
    </w:pPr>
  </w:style>
  <w:style w:type="paragraph" w:customStyle="1" w:styleId="Style24">
    <w:name w:val="Style24"/>
    <w:basedOn w:val="Normalny"/>
    <w:uiPriority w:val="99"/>
    <w:pPr>
      <w:spacing w:line="245" w:lineRule="exact"/>
      <w:ind w:hanging="432"/>
      <w:jc w:val="both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7">
    <w:name w:val="Style27"/>
    <w:basedOn w:val="Normalny"/>
    <w:uiPriority w:val="99"/>
    <w:pPr>
      <w:spacing w:line="245" w:lineRule="exact"/>
      <w:ind w:hanging="341"/>
      <w:jc w:val="both"/>
    </w:pPr>
  </w:style>
  <w:style w:type="paragraph" w:customStyle="1" w:styleId="Style28">
    <w:name w:val="Style28"/>
    <w:basedOn w:val="Normalny"/>
    <w:uiPriority w:val="99"/>
    <w:pPr>
      <w:spacing w:line="245" w:lineRule="exact"/>
      <w:ind w:hanging="1637"/>
    </w:pPr>
  </w:style>
  <w:style w:type="paragraph" w:customStyle="1" w:styleId="Style29">
    <w:name w:val="Style29"/>
    <w:basedOn w:val="Normalny"/>
    <w:uiPriority w:val="99"/>
    <w:pPr>
      <w:spacing w:line="245" w:lineRule="exact"/>
      <w:ind w:hanging="413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  <w:pPr>
      <w:spacing w:line="245" w:lineRule="exact"/>
      <w:ind w:hanging="427"/>
      <w:jc w:val="both"/>
    </w:pPr>
  </w:style>
  <w:style w:type="paragraph" w:customStyle="1" w:styleId="Style32">
    <w:name w:val="Style32"/>
    <w:basedOn w:val="Normalny"/>
    <w:uiPriority w:val="99"/>
    <w:pPr>
      <w:spacing w:line="264" w:lineRule="exact"/>
      <w:ind w:hanging="427"/>
    </w:pPr>
  </w:style>
  <w:style w:type="paragraph" w:customStyle="1" w:styleId="Style33">
    <w:name w:val="Style33"/>
    <w:basedOn w:val="Normalny"/>
    <w:uiPriority w:val="99"/>
    <w:pPr>
      <w:spacing w:line="245" w:lineRule="exact"/>
      <w:ind w:hanging="422"/>
    </w:pPr>
  </w:style>
  <w:style w:type="paragraph" w:customStyle="1" w:styleId="Style34">
    <w:name w:val="Style34"/>
    <w:basedOn w:val="Normalny"/>
    <w:uiPriority w:val="99"/>
    <w:pPr>
      <w:spacing w:line="274" w:lineRule="exact"/>
      <w:ind w:hanging="422"/>
    </w:pPr>
  </w:style>
  <w:style w:type="character" w:customStyle="1" w:styleId="FontStyle36">
    <w:name w:val="Font Style36"/>
    <w:basedOn w:val="Domylnaczcionkaakapitu"/>
    <w:uiPriority w:val="99"/>
    <w:rPr>
      <w:rFonts w:ascii="Book Antiqua" w:hAnsi="Book Antiqua" w:cs="Book Antiqua"/>
      <w:b/>
      <w:bCs/>
      <w:spacing w:val="-90"/>
      <w:sz w:val="104"/>
      <w:szCs w:val="104"/>
    </w:rPr>
  </w:style>
  <w:style w:type="character" w:customStyle="1" w:styleId="FontStyle37">
    <w:name w:val="Font Style37"/>
    <w:basedOn w:val="Domylnaczcionkaakapitu"/>
    <w:uiPriority w:val="99"/>
    <w:rPr>
      <w:rFonts w:ascii="Book Antiqua" w:hAnsi="Book Antiqua" w:cs="Book Antiqua"/>
      <w:b/>
      <w:bCs/>
      <w:i/>
      <w:iCs/>
      <w:spacing w:val="-30"/>
      <w:sz w:val="42"/>
      <w:szCs w:val="42"/>
    </w:rPr>
  </w:style>
  <w:style w:type="character" w:customStyle="1" w:styleId="FontStyle38">
    <w:name w:val="Font Style38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9">
    <w:name w:val="Font Style39"/>
    <w:basedOn w:val="Domylnaczcionkaakapitu"/>
    <w:uiPriority w:val="9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42">
    <w:name w:val="Font Style42"/>
    <w:basedOn w:val="Domylnaczcionkaakapitu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43">
    <w:name w:val="Font Style43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45">
    <w:name w:val="Font Style45"/>
    <w:basedOn w:val="Domylnaczcionkaakapitu"/>
    <w:uiPriority w:val="99"/>
    <w:rPr>
      <w:rFonts w:ascii="Century Gothic" w:hAnsi="Century Gothic" w:cs="Century Gothic"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Century Gothic" w:hAnsi="Century Gothic" w:cs="Century Gothic"/>
      <w:b/>
      <w:bCs/>
      <w:smallCaps/>
      <w:spacing w:val="40"/>
      <w:sz w:val="16"/>
      <w:szCs w:val="16"/>
    </w:rPr>
  </w:style>
  <w:style w:type="character" w:customStyle="1" w:styleId="FontStyle47">
    <w:name w:val="Font Style47"/>
    <w:basedOn w:val="Domylnaczcionkaakapitu"/>
    <w:uiPriority w:val="99"/>
    <w:rPr>
      <w:rFonts w:ascii="Cordia New" w:hAnsi="Cordia New" w:cs="Cordia New"/>
      <w:i/>
      <w:iCs/>
      <w:sz w:val="14"/>
      <w:szCs w:val="14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831"/>
    <w:rPr>
      <w:rFonts w:hAnsi="Book Antiqu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DE4"/>
    <w:rPr>
      <w:rFonts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DE4"/>
    <w:rPr>
      <w:rFonts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E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4983"/>
    <w:rPr>
      <w:color w:val="808080"/>
    </w:rPr>
  </w:style>
  <w:style w:type="paragraph" w:customStyle="1" w:styleId="Standard">
    <w:name w:val="Standard"/>
    <w:rsid w:val="00E25D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25D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E25D77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5D77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16A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4929"/>
    <w:rPr>
      <w:rFonts w:hAnsi="Book Antiqua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378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Stanek</dc:creator>
  <cp:keywords/>
  <dc:description/>
  <cp:lastModifiedBy>Karol Taborski</cp:lastModifiedBy>
  <cp:revision>10</cp:revision>
  <cp:lastPrinted>2023-01-19T12:51:00Z</cp:lastPrinted>
  <dcterms:created xsi:type="dcterms:W3CDTF">2022-12-12T11:10:00Z</dcterms:created>
  <dcterms:modified xsi:type="dcterms:W3CDTF">2023-01-19T13:56:00Z</dcterms:modified>
</cp:coreProperties>
</file>