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E63A7" w14:textId="77777777" w:rsidR="000F7C35" w:rsidRPr="00327324" w:rsidRDefault="000F7C35" w:rsidP="000F7C35">
      <w:pPr>
        <w:spacing w:line="360" w:lineRule="auto"/>
        <w:jc w:val="right"/>
        <w:rPr>
          <w:rFonts w:ascii="Cambria" w:hAnsi="Cambria" w:cs="Arial"/>
          <w:sz w:val="20"/>
          <w:szCs w:val="20"/>
        </w:rPr>
      </w:pPr>
      <w:r w:rsidRPr="00327324">
        <w:rPr>
          <w:rFonts w:ascii="Cambria" w:hAnsi="Cambria" w:cs="Arial"/>
          <w:sz w:val="20"/>
          <w:szCs w:val="20"/>
        </w:rPr>
        <w:t>Raków, dnia 2</w:t>
      </w:r>
      <w:r>
        <w:rPr>
          <w:rFonts w:ascii="Cambria" w:hAnsi="Cambria" w:cs="Arial"/>
          <w:sz w:val="20"/>
          <w:szCs w:val="20"/>
        </w:rPr>
        <w:t>0</w:t>
      </w:r>
      <w:r w:rsidRPr="00327324">
        <w:rPr>
          <w:rFonts w:ascii="Cambria" w:hAnsi="Cambria" w:cs="Arial"/>
          <w:sz w:val="20"/>
          <w:szCs w:val="20"/>
        </w:rPr>
        <w:t>.0</w:t>
      </w:r>
      <w:r>
        <w:rPr>
          <w:rFonts w:ascii="Cambria" w:hAnsi="Cambria" w:cs="Arial"/>
          <w:sz w:val="20"/>
          <w:szCs w:val="20"/>
        </w:rPr>
        <w:t>3</w:t>
      </w:r>
      <w:r w:rsidRPr="00327324">
        <w:rPr>
          <w:rFonts w:ascii="Cambria" w:hAnsi="Cambria" w:cs="Arial"/>
          <w:sz w:val="20"/>
          <w:szCs w:val="20"/>
        </w:rPr>
        <w:t>.2023 r.</w:t>
      </w:r>
    </w:p>
    <w:p w14:paraId="5CC1C213" w14:textId="77777777" w:rsidR="000F7C35" w:rsidRPr="00327324" w:rsidRDefault="000F7C35" w:rsidP="000F7C35">
      <w:pPr>
        <w:spacing w:line="360" w:lineRule="auto"/>
        <w:jc w:val="center"/>
        <w:rPr>
          <w:rFonts w:ascii="Cambria" w:hAnsi="Cambria" w:cs="Arial"/>
          <w:sz w:val="20"/>
          <w:szCs w:val="20"/>
        </w:rPr>
      </w:pPr>
      <w:r w:rsidRPr="00327324">
        <w:rPr>
          <w:rFonts w:ascii="Cambria" w:hAnsi="Cambria" w:cs="Arial"/>
          <w:sz w:val="20"/>
          <w:szCs w:val="20"/>
        </w:rPr>
        <w:t>Informacja z otwarcia ofert postępowania na:</w:t>
      </w:r>
    </w:p>
    <w:p w14:paraId="103F4CE4" w14:textId="77777777" w:rsidR="000F7C35" w:rsidRPr="00327324" w:rsidRDefault="000F7C35" w:rsidP="000F7C35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327324">
        <w:rPr>
          <w:rFonts w:ascii="Cambria" w:hAnsi="Cambria" w:cs="Arial"/>
          <w:b/>
          <w:sz w:val="20"/>
          <w:szCs w:val="20"/>
        </w:rPr>
        <w:t>„</w:t>
      </w:r>
      <w:r w:rsidRPr="00327324">
        <w:rPr>
          <w:rFonts w:ascii="Cambria" w:hAnsi="Cambria"/>
          <w:b/>
          <w:sz w:val="20"/>
          <w:szCs w:val="20"/>
        </w:rPr>
        <w:t>Budowa, przebudowa, remont infrastruktury drogowej na terenie Gminy Raków</w:t>
      </w:r>
      <w:r w:rsidRPr="00327324">
        <w:rPr>
          <w:rFonts w:ascii="Cambria" w:hAnsi="Cambria" w:cs="Arial"/>
          <w:b/>
          <w:sz w:val="20"/>
          <w:szCs w:val="20"/>
        </w:rPr>
        <w:t>”</w:t>
      </w:r>
    </w:p>
    <w:p w14:paraId="67756F36" w14:textId="77777777" w:rsidR="000F7C35" w:rsidRPr="00327324" w:rsidRDefault="000F7C35" w:rsidP="000F7C35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1F386726" w14:textId="77777777" w:rsidR="000F7C35" w:rsidRPr="00327324" w:rsidRDefault="000F7C35" w:rsidP="000F7C35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327324">
        <w:rPr>
          <w:rFonts w:ascii="Cambria" w:hAnsi="Cambria" w:cs="Arial"/>
          <w:color w:val="000000"/>
          <w:sz w:val="20"/>
          <w:szCs w:val="20"/>
        </w:rPr>
        <w:t xml:space="preserve">Zamawiający, </w:t>
      </w:r>
      <w:r w:rsidRPr="00327324">
        <w:rPr>
          <w:rFonts w:ascii="Cambria" w:hAnsi="Cambria" w:cs="Arial"/>
          <w:b/>
          <w:sz w:val="20"/>
          <w:szCs w:val="20"/>
        </w:rPr>
        <w:t>Gmina Raków, ul. Ogrodowa 1, 26-035 Raków</w:t>
      </w:r>
      <w:r w:rsidRPr="00327324">
        <w:rPr>
          <w:rFonts w:ascii="Cambria" w:hAnsi="Cambria" w:cs="Arial"/>
          <w:color w:val="000000"/>
          <w:sz w:val="20"/>
          <w:szCs w:val="20"/>
        </w:rPr>
        <w:t xml:space="preserve">, działając na mocy art. 222 ust. 5 ustawy z dnia 11 września 2019 r. – Prawo zamówień publicznych </w:t>
      </w:r>
      <w:r w:rsidRPr="00327324">
        <w:rPr>
          <w:rFonts w:ascii="Cambria" w:hAnsi="Cambria" w:cs="Arial"/>
          <w:sz w:val="20"/>
          <w:szCs w:val="20"/>
        </w:rPr>
        <w:t>(Dz.U. z 2022 r. poz. 1710 ze zm.), informuje, iż w przedmiotowym postępowaniu złożono następujące oferty:</w:t>
      </w:r>
    </w:p>
    <w:tbl>
      <w:tblPr>
        <w:tblStyle w:val="Tabela-Siatka"/>
        <w:tblW w:w="6982" w:type="dxa"/>
        <w:jc w:val="center"/>
        <w:tblLook w:val="04A0" w:firstRow="1" w:lastRow="0" w:firstColumn="1" w:lastColumn="0" w:noHBand="0" w:noVBand="1"/>
      </w:tblPr>
      <w:tblGrid>
        <w:gridCol w:w="983"/>
        <w:gridCol w:w="3548"/>
        <w:gridCol w:w="2451"/>
      </w:tblGrid>
      <w:tr w:rsidR="000F7C35" w:rsidRPr="00327324" w14:paraId="44324301" w14:textId="77777777" w:rsidTr="000F7C35">
        <w:trPr>
          <w:trHeight w:val="642"/>
          <w:jc w:val="center"/>
        </w:trPr>
        <w:tc>
          <w:tcPr>
            <w:tcW w:w="983" w:type="dxa"/>
            <w:vAlign w:val="center"/>
          </w:tcPr>
          <w:p w14:paraId="51D9F24C" w14:textId="77777777" w:rsidR="000F7C35" w:rsidRPr="00821C85" w:rsidRDefault="000F7C35" w:rsidP="00336646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21C85">
              <w:rPr>
                <w:rFonts w:ascii="Cambria" w:hAnsi="Cambria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548" w:type="dxa"/>
            <w:vAlign w:val="center"/>
          </w:tcPr>
          <w:p w14:paraId="3131311E" w14:textId="77777777" w:rsidR="000F7C35" w:rsidRPr="00821C85" w:rsidRDefault="000F7C35" w:rsidP="00336646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21C85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 siedziby wykonawcy</w:t>
            </w:r>
          </w:p>
        </w:tc>
        <w:tc>
          <w:tcPr>
            <w:tcW w:w="2451" w:type="dxa"/>
            <w:vAlign w:val="center"/>
          </w:tcPr>
          <w:p w14:paraId="473607C4" w14:textId="77777777" w:rsidR="000F7C35" w:rsidRPr="00821C85" w:rsidRDefault="000F7C35" w:rsidP="00336646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21C85">
              <w:rPr>
                <w:rFonts w:ascii="Cambria" w:hAnsi="Cambria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0F7C35" w:rsidRPr="00327324" w14:paraId="607B6481" w14:textId="77777777" w:rsidTr="000F7C35">
        <w:trPr>
          <w:trHeight w:val="642"/>
          <w:jc w:val="center"/>
        </w:trPr>
        <w:tc>
          <w:tcPr>
            <w:tcW w:w="983" w:type="dxa"/>
            <w:vAlign w:val="center"/>
          </w:tcPr>
          <w:p w14:paraId="57414F42" w14:textId="77777777" w:rsidR="000F7C35" w:rsidRPr="00821C85" w:rsidRDefault="000F7C35" w:rsidP="00336646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21C85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48" w:type="dxa"/>
            <w:vAlign w:val="center"/>
          </w:tcPr>
          <w:p w14:paraId="7F8A8544" w14:textId="77777777" w:rsidR="000F7C35" w:rsidRPr="00821C85" w:rsidRDefault="000F7C35" w:rsidP="000F7C35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Times New Roman"/>
                <w:sz w:val="20"/>
                <w:szCs w:val="20"/>
                <w14:ligatures w14:val="standardContextual"/>
              </w:rPr>
            </w:pPr>
            <w:r w:rsidRPr="00821C85">
              <w:rPr>
                <w:rFonts w:ascii="Cambria" w:hAnsi="Cambria" w:cs="Times New Roman"/>
                <w:sz w:val="20"/>
                <w:szCs w:val="20"/>
                <w14:ligatures w14:val="standardContextual"/>
              </w:rPr>
              <w:t>Przedsiębiorstwo Budowlane</w:t>
            </w:r>
          </w:p>
          <w:p w14:paraId="0027904C" w14:textId="77777777" w:rsidR="000F7C35" w:rsidRPr="00821C85" w:rsidRDefault="000F7C35" w:rsidP="000F7C35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Times New Roman"/>
                <w:sz w:val="20"/>
                <w:szCs w:val="20"/>
                <w14:ligatures w14:val="standardContextual"/>
              </w:rPr>
            </w:pPr>
            <w:r w:rsidRPr="00821C85">
              <w:rPr>
                <w:rFonts w:ascii="Cambria" w:hAnsi="Cambria" w:cs="Times New Roman"/>
                <w:sz w:val="20"/>
                <w:szCs w:val="20"/>
                <w14:ligatures w14:val="standardContextual"/>
              </w:rPr>
              <w:t>POLBUD Tomasz Darowski</w:t>
            </w:r>
          </w:p>
          <w:p w14:paraId="08D75A33" w14:textId="77777777" w:rsidR="000F7C35" w:rsidRPr="00821C85" w:rsidRDefault="000F7C35" w:rsidP="000F7C3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  <w14:ligatures w14:val="standardContextual"/>
              </w:rPr>
            </w:pPr>
            <w:r w:rsidRPr="00821C85">
              <w:rPr>
                <w:rFonts w:ascii="Cambria" w:hAnsi="Cambria" w:cs="Times New Roman"/>
                <w:sz w:val="20"/>
                <w:szCs w:val="20"/>
                <w14:ligatures w14:val="standardContextual"/>
              </w:rPr>
              <w:t xml:space="preserve">Kłoda, </w:t>
            </w:r>
          </w:p>
          <w:p w14:paraId="335E2803" w14:textId="1FDF7258" w:rsidR="000F7C35" w:rsidRPr="000F7C35" w:rsidRDefault="000F7C35" w:rsidP="000F7C3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  <w14:ligatures w14:val="standardContextual"/>
              </w:rPr>
            </w:pPr>
            <w:r w:rsidRPr="00821C85">
              <w:rPr>
                <w:rFonts w:ascii="Cambria" w:hAnsi="Cambria" w:cs="Times New Roman"/>
                <w:sz w:val="20"/>
                <w:szCs w:val="20"/>
                <w14:ligatures w14:val="standardContextual"/>
              </w:rPr>
              <w:t>28-236 Rytwiany</w:t>
            </w:r>
          </w:p>
        </w:tc>
        <w:tc>
          <w:tcPr>
            <w:tcW w:w="2451" w:type="dxa"/>
            <w:vAlign w:val="center"/>
          </w:tcPr>
          <w:p w14:paraId="3E31CDA9" w14:textId="77777777" w:rsidR="000F7C35" w:rsidRPr="00821C85" w:rsidRDefault="000F7C35" w:rsidP="00336646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21C85">
              <w:rPr>
                <w:rFonts w:ascii="Cambria" w:hAnsi="Cambria" w:cs="Times New Roman"/>
                <w:b/>
                <w:bCs/>
                <w:sz w:val="20"/>
                <w:szCs w:val="20"/>
                <w14:ligatures w14:val="standardContextual"/>
              </w:rPr>
              <w:t xml:space="preserve">5 750 000,00 </w:t>
            </w:r>
            <w:r w:rsidRPr="00821C85">
              <w:rPr>
                <w:rFonts w:ascii="Cambria" w:hAnsi="Cambria" w:cs="Arial"/>
                <w:b/>
                <w:bCs/>
                <w:sz w:val="20"/>
                <w:szCs w:val="20"/>
              </w:rPr>
              <w:t>PLN</w:t>
            </w:r>
          </w:p>
        </w:tc>
      </w:tr>
      <w:tr w:rsidR="000F7C35" w:rsidRPr="00327324" w14:paraId="5CD4D1F1" w14:textId="77777777" w:rsidTr="000F7C35">
        <w:trPr>
          <w:trHeight w:val="642"/>
          <w:jc w:val="center"/>
        </w:trPr>
        <w:tc>
          <w:tcPr>
            <w:tcW w:w="983" w:type="dxa"/>
            <w:vAlign w:val="center"/>
          </w:tcPr>
          <w:p w14:paraId="78CB9163" w14:textId="77777777" w:rsidR="000F7C35" w:rsidRPr="00821C85" w:rsidRDefault="000F7C35" w:rsidP="00336646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21C85">
              <w:rPr>
                <w:rFonts w:ascii="Cambria" w:hAnsi="Cambri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48" w:type="dxa"/>
            <w:vAlign w:val="center"/>
          </w:tcPr>
          <w:p w14:paraId="34956BB7" w14:textId="77777777" w:rsidR="000F7C35" w:rsidRPr="00821C85" w:rsidRDefault="000F7C35" w:rsidP="000F7C35">
            <w:pPr>
              <w:pStyle w:val="Default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 w:rsidRPr="00821C85">
              <w:rPr>
                <w:rFonts w:ascii="Cambria" w:hAnsi="Cambria"/>
                <w:sz w:val="20"/>
                <w:szCs w:val="20"/>
              </w:rPr>
              <w:t xml:space="preserve">Przedsiębiorstwo Robót Drogowych Staszów Sp. z o. o. </w:t>
            </w:r>
          </w:p>
          <w:p w14:paraId="728DD8D5" w14:textId="5A324CFE" w:rsidR="000F7C35" w:rsidRPr="000F7C35" w:rsidRDefault="000F7C35" w:rsidP="000F7C35">
            <w:pPr>
              <w:pStyle w:val="Default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 w:rsidRPr="00821C85">
              <w:rPr>
                <w:rFonts w:ascii="Cambria" w:hAnsi="Cambria"/>
                <w:sz w:val="20"/>
                <w:szCs w:val="20"/>
              </w:rPr>
              <w:t>28 – 200 Staszów</w:t>
            </w:r>
          </w:p>
        </w:tc>
        <w:tc>
          <w:tcPr>
            <w:tcW w:w="2451" w:type="dxa"/>
            <w:vAlign w:val="center"/>
          </w:tcPr>
          <w:p w14:paraId="46C45CEA" w14:textId="77777777" w:rsidR="000F7C35" w:rsidRPr="00821C85" w:rsidRDefault="000F7C35" w:rsidP="00336646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21C85">
              <w:rPr>
                <w:rFonts w:ascii="Cambria" w:hAnsi="Cambria" w:cs="0‡f*"/>
                <w:b/>
                <w:bCs/>
                <w:sz w:val="20"/>
                <w:szCs w:val="20"/>
                <w14:ligatures w14:val="standardContextual"/>
              </w:rPr>
              <w:t xml:space="preserve">5 399 946,00 </w:t>
            </w:r>
            <w:r w:rsidRPr="00821C85">
              <w:rPr>
                <w:rFonts w:ascii="Cambria" w:hAnsi="Cambria" w:cs="Arial"/>
                <w:b/>
                <w:bCs/>
                <w:sz w:val="20"/>
                <w:szCs w:val="20"/>
              </w:rPr>
              <w:t>PLN</w:t>
            </w:r>
          </w:p>
          <w:p w14:paraId="762D4875" w14:textId="77777777" w:rsidR="000F7C35" w:rsidRPr="00821C85" w:rsidRDefault="000F7C35" w:rsidP="00336646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21C8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</w:p>
        </w:tc>
        <w:bookmarkStart w:id="0" w:name="_GoBack"/>
        <w:bookmarkEnd w:id="0"/>
      </w:tr>
      <w:tr w:rsidR="000F7C35" w:rsidRPr="00327324" w14:paraId="7429088E" w14:textId="77777777" w:rsidTr="000F7C35">
        <w:trPr>
          <w:trHeight w:val="642"/>
          <w:jc w:val="center"/>
        </w:trPr>
        <w:tc>
          <w:tcPr>
            <w:tcW w:w="983" w:type="dxa"/>
            <w:vAlign w:val="center"/>
          </w:tcPr>
          <w:p w14:paraId="6B86EA02" w14:textId="77777777" w:rsidR="000F7C35" w:rsidRPr="00821C85" w:rsidRDefault="000F7C35" w:rsidP="00336646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21C85">
              <w:rPr>
                <w:rFonts w:ascii="Cambria" w:hAnsi="Cambria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8" w:type="dxa"/>
            <w:vAlign w:val="center"/>
          </w:tcPr>
          <w:p w14:paraId="31CC384D" w14:textId="77777777" w:rsidR="000F7C35" w:rsidRPr="00821C85" w:rsidRDefault="000F7C35" w:rsidP="000F7C35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á!E'2C"/>
                <w:sz w:val="20"/>
                <w:szCs w:val="20"/>
                <w14:ligatures w14:val="standardContextual"/>
              </w:rPr>
            </w:pPr>
            <w:r w:rsidRPr="00821C85">
              <w:rPr>
                <w:rFonts w:ascii="Cambria" w:hAnsi="Cambria" w:cs="á!E'2C"/>
                <w:sz w:val="20"/>
                <w:szCs w:val="20"/>
                <w14:ligatures w14:val="standardContextual"/>
              </w:rPr>
              <w:t>STAR BUDOWA INWESTYCJE Sp. z o.o.</w:t>
            </w:r>
          </w:p>
          <w:p w14:paraId="5230D6C5" w14:textId="70095A8D" w:rsidR="000F7C35" w:rsidRPr="000F7C35" w:rsidRDefault="000F7C35" w:rsidP="000F7C35">
            <w:pPr>
              <w:pStyle w:val="Default"/>
              <w:spacing w:line="360" w:lineRule="auto"/>
              <w:rPr>
                <w:rFonts w:ascii="Cambria" w:hAnsi="Cambria" w:cs="á!E'2C"/>
                <w:sz w:val="20"/>
                <w:szCs w:val="20"/>
                <w14:ligatures w14:val="standardContextual"/>
              </w:rPr>
            </w:pPr>
            <w:r w:rsidRPr="00821C85">
              <w:rPr>
                <w:rFonts w:ascii="Cambria" w:hAnsi="Cambria" w:cs="á!E'2C"/>
                <w:sz w:val="20"/>
                <w:szCs w:val="20"/>
                <w14:ligatures w14:val="standardContextual"/>
              </w:rPr>
              <w:t>27-220 Mirzec</w:t>
            </w:r>
          </w:p>
        </w:tc>
        <w:tc>
          <w:tcPr>
            <w:tcW w:w="2451" w:type="dxa"/>
            <w:vAlign w:val="center"/>
          </w:tcPr>
          <w:p w14:paraId="36AC3143" w14:textId="77777777" w:rsidR="000F7C35" w:rsidRPr="00821C85" w:rsidRDefault="000F7C35" w:rsidP="00336646">
            <w:pPr>
              <w:spacing w:after="0" w:line="360" w:lineRule="auto"/>
              <w:jc w:val="center"/>
              <w:rPr>
                <w:rFonts w:ascii="Cambria" w:hAnsi="Cambria" w:cs="0‡f*"/>
                <w:b/>
                <w:bCs/>
                <w:sz w:val="20"/>
                <w:szCs w:val="20"/>
                <w14:ligatures w14:val="standardContextual"/>
              </w:rPr>
            </w:pPr>
            <w:r w:rsidRPr="00821C85">
              <w:rPr>
                <w:rFonts w:ascii="Cambria" w:hAnsi="Cambria" w:cs="á!E'2C"/>
                <w:b/>
                <w:bCs/>
                <w:sz w:val="20"/>
                <w:szCs w:val="20"/>
                <w14:ligatures w14:val="standardContextual"/>
              </w:rPr>
              <w:t>5 495 000,00 PLN</w:t>
            </w:r>
          </w:p>
        </w:tc>
      </w:tr>
      <w:tr w:rsidR="000F7C35" w:rsidRPr="00327324" w14:paraId="4AD60C50" w14:textId="77777777" w:rsidTr="000F7C35">
        <w:trPr>
          <w:trHeight w:val="642"/>
          <w:jc w:val="center"/>
        </w:trPr>
        <w:tc>
          <w:tcPr>
            <w:tcW w:w="983" w:type="dxa"/>
            <w:vAlign w:val="center"/>
          </w:tcPr>
          <w:p w14:paraId="653A145D" w14:textId="77777777" w:rsidR="000F7C35" w:rsidRPr="00821C85" w:rsidRDefault="000F7C35" w:rsidP="00336646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21C85">
              <w:rPr>
                <w:rFonts w:ascii="Cambria" w:hAnsi="Cambria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48" w:type="dxa"/>
            <w:vAlign w:val="center"/>
          </w:tcPr>
          <w:p w14:paraId="002C1978" w14:textId="77777777" w:rsidR="000F7C35" w:rsidRPr="00821C85" w:rsidRDefault="000F7C35" w:rsidP="000F7C35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ásd*"/>
                <w:sz w:val="20"/>
                <w:szCs w:val="20"/>
                <w14:ligatures w14:val="standardContextual"/>
              </w:rPr>
            </w:pPr>
            <w:r w:rsidRPr="00821C85">
              <w:rPr>
                <w:rFonts w:ascii="Cambria" w:hAnsi="Cambria" w:cs="ásd*"/>
                <w:sz w:val="20"/>
                <w:szCs w:val="20"/>
                <w14:ligatures w14:val="standardContextual"/>
              </w:rPr>
              <w:t>Przedsiębiorstwo Drogowe Sp. z o.o.</w:t>
            </w:r>
          </w:p>
          <w:p w14:paraId="36D9B05D" w14:textId="77777777" w:rsidR="000F7C35" w:rsidRPr="00821C85" w:rsidRDefault="000F7C35" w:rsidP="000F7C35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ásd*"/>
                <w:sz w:val="20"/>
                <w:szCs w:val="20"/>
                <w14:ligatures w14:val="standardContextual"/>
              </w:rPr>
            </w:pPr>
            <w:r w:rsidRPr="00821C85">
              <w:rPr>
                <w:rFonts w:ascii="Cambria" w:hAnsi="Cambria" w:cs="ásd*"/>
                <w:sz w:val="20"/>
                <w:szCs w:val="20"/>
                <w14:ligatures w14:val="standardContextual"/>
              </w:rPr>
              <w:t>DYLMEX-INWESTYCJE Sp.k.</w:t>
            </w:r>
          </w:p>
          <w:p w14:paraId="26D2C85B" w14:textId="0B699767" w:rsidR="000F7C35" w:rsidRPr="000F7C35" w:rsidRDefault="000F7C35" w:rsidP="000F7C35">
            <w:pPr>
              <w:pStyle w:val="Default"/>
              <w:spacing w:line="360" w:lineRule="auto"/>
              <w:rPr>
                <w:rFonts w:ascii="Cambria" w:hAnsi="Cambria" w:cs="ásd*"/>
                <w:sz w:val="20"/>
                <w:szCs w:val="20"/>
                <w14:ligatures w14:val="standardContextual"/>
              </w:rPr>
            </w:pPr>
            <w:r w:rsidRPr="00821C85">
              <w:rPr>
                <w:rFonts w:ascii="Cambria" w:hAnsi="Cambria" w:cs="ásd*"/>
                <w:sz w:val="20"/>
                <w:szCs w:val="20"/>
                <w14:ligatures w14:val="standardContextual"/>
              </w:rPr>
              <w:t>28-200 Staszów</w:t>
            </w:r>
          </w:p>
        </w:tc>
        <w:tc>
          <w:tcPr>
            <w:tcW w:w="2451" w:type="dxa"/>
            <w:vAlign w:val="center"/>
          </w:tcPr>
          <w:p w14:paraId="7F5D1C34" w14:textId="77777777" w:rsidR="000F7C35" w:rsidRPr="00821C85" w:rsidRDefault="000F7C35" w:rsidP="00336646">
            <w:pPr>
              <w:spacing w:after="0" w:line="360" w:lineRule="auto"/>
              <w:jc w:val="center"/>
              <w:rPr>
                <w:rFonts w:ascii="Cambria" w:hAnsi="Cambria" w:cs="0‡f*"/>
                <w:b/>
                <w:bCs/>
                <w:sz w:val="20"/>
                <w:szCs w:val="20"/>
                <w14:ligatures w14:val="standardContextual"/>
              </w:rPr>
            </w:pPr>
            <w:r w:rsidRPr="00821C85">
              <w:rPr>
                <w:rFonts w:ascii="Cambria" w:hAnsi="Cambria" w:cs="Times New Roman"/>
                <w:b/>
                <w:bCs/>
                <w:sz w:val="20"/>
                <w:szCs w:val="20"/>
                <w14:ligatures w14:val="standardContextual"/>
              </w:rPr>
              <w:t>4 344 833,47 PLN</w:t>
            </w:r>
          </w:p>
        </w:tc>
      </w:tr>
      <w:tr w:rsidR="000F7C35" w:rsidRPr="00327324" w14:paraId="3D58D2CB" w14:textId="77777777" w:rsidTr="000F7C35">
        <w:trPr>
          <w:trHeight w:val="642"/>
          <w:jc w:val="center"/>
        </w:trPr>
        <w:tc>
          <w:tcPr>
            <w:tcW w:w="983" w:type="dxa"/>
            <w:vAlign w:val="center"/>
          </w:tcPr>
          <w:p w14:paraId="10A33574" w14:textId="77777777" w:rsidR="000F7C35" w:rsidRPr="00821C85" w:rsidRDefault="000F7C35" w:rsidP="00336646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21C85">
              <w:rPr>
                <w:rFonts w:ascii="Cambria" w:hAnsi="Cambria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48" w:type="dxa"/>
            <w:vAlign w:val="center"/>
          </w:tcPr>
          <w:p w14:paraId="053F1F88" w14:textId="77777777" w:rsidR="000F7C35" w:rsidRPr="00821C85" w:rsidRDefault="000F7C35" w:rsidP="000F7C35">
            <w:pPr>
              <w:pStyle w:val="Default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 w:rsidRPr="00821C85">
              <w:rPr>
                <w:rFonts w:ascii="Cambria" w:hAnsi="Cambria"/>
                <w:sz w:val="20"/>
                <w:szCs w:val="20"/>
              </w:rPr>
              <w:t>Sikora Sylwia MATBUD</w:t>
            </w:r>
          </w:p>
          <w:p w14:paraId="7F4914B2" w14:textId="697C5FDF" w:rsidR="000F7C35" w:rsidRPr="00821C85" w:rsidRDefault="000F7C35" w:rsidP="000F7C35">
            <w:pPr>
              <w:pStyle w:val="Default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 w:rsidRPr="00821C85">
              <w:rPr>
                <w:rFonts w:ascii="Cambria" w:hAnsi="Cambria"/>
                <w:sz w:val="20"/>
                <w:szCs w:val="20"/>
              </w:rPr>
              <w:t>36-040 Boguchwała</w:t>
            </w:r>
          </w:p>
        </w:tc>
        <w:tc>
          <w:tcPr>
            <w:tcW w:w="2451" w:type="dxa"/>
            <w:vAlign w:val="center"/>
          </w:tcPr>
          <w:p w14:paraId="31ABE9AD" w14:textId="77777777" w:rsidR="000F7C35" w:rsidRPr="00821C85" w:rsidRDefault="000F7C35" w:rsidP="00336646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  <w:p w14:paraId="2B3052D0" w14:textId="77777777" w:rsidR="000F7C35" w:rsidRPr="00821C85" w:rsidRDefault="000F7C35" w:rsidP="00336646">
            <w:pPr>
              <w:spacing w:after="0" w:line="360" w:lineRule="auto"/>
              <w:jc w:val="center"/>
              <w:rPr>
                <w:rFonts w:ascii="Cambria" w:hAnsi="Cambria" w:cs="0‡f*"/>
                <w:b/>
                <w:bCs/>
                <w:sz w:val="20"/>
                <w:szCs w:val="20"/>
                <w14:ligatures w14:val="standardContextual"/>
              </w:rPr>
            </w:pPr>
            <w:r w:rsidRPr="00821C85">
              <w:rPr>
                <w:rFonts w:ascii="Cambria" w:hAnsi="Cambria" w:cs="0‡f*"/>
                <w:b/>
                <w:bCs/>
                <w:sz w:val="20"/>
                <w:szCs w:val="20"/>
                <w14:ligatures w14:val="standardContextual"/>
              </w:rPr>
              <w:t>6 992 033,40 PLN</w:t>
            </w:r>
          </w:p>
        </w:tc>
      </w:tr>
    </w:tbl>
    <w:p w14:paraId="139B9AC1" w14:textId="77777777" w:rsidR="000F7C35" w:rsidRDefault="000F7C35" w:rsidP="000F7C35"/>
    <w:p w14:paraId="3CD01887" w14:textId="77777777" w:rsidR="005A18B0" w:rsidRDefault="005A18B0"/>
    <w:sectPr w:rsidR="005A18B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5F640" w14:textId="77777777" w:rsidR="00D30A7B" w:rsidRDefault="00D30A7B">
      <w:pPr>
        <w:spacing w:after="0" w:line="240" w:lineRule="auto"/>
      </w:pPr>
      <w:r>
        <w:separator/>
      </w:r>
    </w:p>
  </w:endnote>
  <w:endnote w:type="continuationSeparator" w:id="0">
    <w:p w14:paraId="1E95C829" w14:textId="77777777" w:rsidR="00D30A7B" w:rsidRDefault="00D30A7B">
      <w:pPr>
        <w:spacing w:after="0" w:line="240" w:lineRule="auto"/>
      </w:pPr>
      <w:r>
        <w:continuationSeparator/>
      </w:r>
    </w:p>
  </w:endnote>
  <w:endnote w:type="continuationNotice" w:id="1">
    <w:p w14:paraId="11647EB9" w14:textId="77777777" w:rsidR="00D30A7B" w:rsidRDefault="00D30A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0‡f*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á!E'2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ásd*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143DB" w14:textId="77777777" w:rsidR="00D30A7B" w:rsidRDefault="00D30A7B">
      <w:pPr>
        <w:spacing w:after="0" w:line="240" w:lineRule="auto"/>
      </w:pPr>
      <w:r>
        <w:separator/>
      </w:r>
    </w:p>
  </w:footnote>
  <w:footnote w:type="continuationSeparator" w:id="0">
    <w:p w14:paraId="53529572" w14:textId="77777777" w:rsidR="00D30A7B" w:rsidRDefault="00D30A7B">
      <w:pPr>
        <w:spacing w:after="0" w:line="240" w:lineRule="auto"/>
      </w:pPr>
      <w:r>
        <w:continuationSeparator/>
      </w:r>
    </w:p>
  </w:footnote>
  <w:footnote w:type="continuationNotice" w:id="1">
    <w:p w14:paraId="763CB44A" w14:textId="77777777" w:rsidR="00D30A7B" w:rsidRDefault="00D30A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C8BE5" w14:textId="77777777" w:rsidR="00B86D5E" w:rsidRPr="00B86D5E" w:rsidRDefault="000F7C35">
    <w:pPr>
      <w:pStyle w:val="Nagwek"/>
      <w:rPr>
        <w:rFonts w:ascii="Cambria" w:hAnsi="Cambria"/>
      </w:rPr>
    </w:pPr>
    <w:r w:rsidRPr="00B86D5E">
      <w:rPr>
        <w:rFonts w:ascii="Cambria" w:hAnsi="Cambria"/>
      </w:rPr>
      <w:t>Nr postępowania: IPM.D.271.2.2023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35"/>
    <w:rsid w:val="000F7C35"/>
    <w:rsid w:val="005A18B0"/>
    <w:rsid w:val="00735F63"/>
    <w:rsid w:val="008D3F00"/>
    <w:rsid w:val="00A04EBD"/>
    <w:rsid w:val="00CB78CA"/>
    <w:rsid w:val="00D30A7B"/>
    <w:rsid w:val="00D34CC6"/>
    <w:rsid w:val="00E17F2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8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C35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7C3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C3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C3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D34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4CC6"/>
    <w:rPr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C35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7C3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C3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C3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D34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4CC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EF15D4-35E9-4AFB-AD37-9FF16BA20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8BBC8-F601-46F7-A0A5-8564332FF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DAE34-BCF7-4A63-ADF6-7BE926E3A77C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Wydra-Skóra</dc:creator>
  <cp:lastModifiedBy>Stanisław Firmanty</cp:lastModifiedBy>
  <cp:revision>2</cp:revision>
  <cp:lastPrinted>2023-03-20T11:19:00Z</cp:lastPrinted>
  <dcterms:created xsi:type="dcterms:W3CDTF">2023-03-20T11:20:00Z</dcterms:created>
  <dcterms:modified xsi:type="dcterms:W3CDTF">2023-03-20T11:20:00Z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