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438150</wp:posOffset>
                </wp:positionH>
                <wp:positionV relativeFrom="paragraph">
                  <wp:posOffset>2283460</wp:posOffset>
                </wp:positionV>
                <wp:extent cx="5250815" cy="1906905"/>
                <wp:effectExtent l="0" t="0" r="6985" b="1714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EB5AD8" w:rsidRDefault="00A04544" w:rsidP="00EB5AD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04544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pozaustawowe dla zamówienia, którego wartość nie przekracza 130 000 zł</w:t>
                            </w:r>
                            <w:r w:rsidR="00313E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30FC1" w:rsidRDefault="00530FC1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337C0" w:rsidRPr="00EB5AD8" w:rsidRDefault="00DA24A9" w:rsidP="00B20DBA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Style w:val="FontStyle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Zakup, dostawa,</w:t>
                            </w:r>
                            <w:r w:rsidR="00B40F95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montaż </w:t>
                            </w: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utrzymanie </w:t>
                            </w:r>
                            <w:r w:rsidR="00B40F95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systemu monitorowania pojazdów służbowych należących do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pt;margin-top:179.8pt;width:413.45pt;height:150.1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OrAIAAKo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EB5AD8" w:rsidRDefault="00A04544" w:rsidP="00EB5AD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04544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pozaustawowe dla zamówienia, którego wartość nie przekracza 130 000 zł</w:t>
                      </w:r>
                      <w:r w:rsidR="00313E78"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</w:p>
                    <w:p w:rsidR="00530FC1" w:rsidRDefault="00530FC1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F337C0" w:rsidRPr="00EB5AD8" w:rsidRDefault="00DA24A9" w:rsidP="00B20DBA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Style w:val="FontStyle4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Zakup, dostawa,</w:t>
                      </w:r>
                      <w:r w:rsidR="00B40F95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montaż </w:t>
                      </w: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utrzymanie </w:t>
                      </w:r>
                      <w:r w:rsidR="00B40F95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systemu monitorowania pojazdów służbowych należących do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F07AB4">
                              <w:rPr>
                                <w:rStyle w:val="FontStyle39"/>
                              </w:rPr>
                              <w:t>rzez Zamawiającego: IPM-G.</w:t>
                            </w:r>
                            <w:r w:rsidR="00B40F95">
                              <w:rPr>
                                <w:rStyle w:val="FontStyle39"/>
                              </w:rPr>
                              <w:t>271.4</w:t>
                            </w:r>
                            <w:r w:rsidR="00C619B7">
                              <w:rPr>
                                <w:rStyle w:val="FontStyle39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F07AB4">
                        <w:rPr>
                          <w:rStyle w:val="FontStyle39"/>
                        </w:rPr>
                        <w:t>rzez Zamawiającego: IPM-G.</w:t>
                      </w:r>
                      <w:r w:rsidR="00B40F95">
                        <w:rPr>
                          <w:rStyle w:val="FontStyle39"/>
                        </w:rPr>
                        <w:t>271.4</w:t>
                      </w:r>
                      <w:r w:rsidR="00C619B7">
                        <w:rPr>
                          <w:rStyle w:val="FontStyle39"/>
                        </w:rPr>
                        <w:t>.2023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5012BB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EB5AD8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 xml:space="preserve"> Damian Szpak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5012BB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EB5AD8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 xml:space="preserve"> Damian Szpak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5D27DE" w:rsidRPr="0045102C" w:rsidRDefault="00DA24A9" w:rsidP="00CE390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Zakup, dostawa,</w:t>
      </w:r>
      <w:r w:rsidR="00B40F95" w:rsidRPr="00B40F95">
        <w:rPr>
          <w:rFonts w:ascii="Century Gothic" w:hAnsi="Century Gothic"/>
          <w:sz w:val="20"/>
          <w:szCs w:val="20"/>
        </w:rPr>
        <w:t xml:space="preserve"> montaż</w:t>
      </w:r>
      <w:r>
        <w:rPr>
          <w:rFonts w:ascii="Century Gothic" w:hAnsi="Century Gothic"/>
          <w:sz w:val="20"/>
          <w:szCs w:val="20"/>
        </w:rPr>
        <w:t xml:space="preserve"> i utrzymanie</w:t>
      </w:r>
      <w:r w:rsidR="00B40F95" w:rsidRPr="00B40F95">
        <w:rPr>
          <w:rFonts w:ascii="Century Gothic" w:hAnsi="Century Gothic"/>
          <w:sz w:val="20"/>
          <w:szCs w:val="20"/>
        </w:rPr>
        <w:t xml:space="preserve"> systemu monitorowania pojazdów służbowych należących do Gminy Raków</w:t>
      </w:r>
      <w:r w:rsidR="00B40F95">
        <w:rPr>
          <w:rFonts w:ascii="Century Gothic" w:hAnsi="Century Gothic"/>
          <w:sz w:val="20"/>
          <w:szCs w:val="20"/>
        </w:rPr>
        <w:t xml:space="preserve">. W skład zamówienia wchodzą: </w:t>
      </w:r>
    </w:p>
    <w:p w:rsidR="00B40F95" w:rsidRDefault="00B40F95" w:rsidP="005D27D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B40F95">
        <w:rPr>
          <w:rFonts w:ascii="Century Gothic" w:hAnsi="Century Gothic"/>
          <w:sz w:val="20"/>
          <w:szCs w:val="20"/>
        </w:rPr>
        <w:t>Zakup, dostawa i montaż systemu monitorowania pojazdów służbowych należących do Gminy Raków</w:t>
      </w:r>
      <w:r>
        <w:rPr>
          <w:rFonts w:ascii="Century Gothic" w:hAnsi="Century Gothic"/>
          <w:sz w:val="20"/>
          <w:szCs w:val="20"/>
        </w:rPr>
        <w:t xml:space="preserve"> – 11 sztuk.</w:t>
      </w:r>
    </w:p>
    <w:p w:rsidR="00283D09" w:rsidRDefault="00E857EA" w:rsidP="005D27D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6B3A5E">
        <w:rPr>
          <w:rFonts w:ascii="Century Gothic" w:hAnsi="Century Gothic"/>
          <w:sz w:val="20"/>
          <w:szCs w:val="20"/>
        </w:rPr>
        <w:t>ieżące</w:t>
      </w:r>
      <w:r w:rsidR="00283D0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utrzymanie</w:t>
      </w:r>
      <w:r w:rsidR="00283D09">
        <w:rPr>
          <w:rFonts w:ascii="Century Gothic" w:hAnsi="Century Gothic"/>
          <w:sz w:val="20"/>
          <w:szCs w:val="20"/>
        </w:rPr>
        <w:t xml:space="preserve"> systemu</w:t>
      </w:r>
      <w:r>
        <w:rPr>
          <w:rFonts w:ascii="Century Gothic" w:hAnsi="Century Gothic"/>
          <w:sz w:val="20"/>
          <w:szCs w:val="20"/>
        </w:rPr>
        <w:t xml:space="preserve"> za które rozliczenie</w:t>
      </w:r>
      <w:r w:rsidR="00283D09">
        <w:rPr>
          <w:rFonts w:ascii="Century Gothic" w:hAnsi="Century Gothic"/>
          <w:sz w:val="20"/>
          <w:szCs w:val="20"/>
        </w:rPr>
        <w:t xml:space="preserve"> będzie się odbywało na podstawie miesięcznego abona</w:t>
      </w:r>
      <w:r w:rsidR="00AB167E">
        <w:rPr>
          <w:rFonts w:ascii="Century Gothic" w:hAnsi="Century Gothic"/>
          <w:sz w:val="20"/>
          <w:szCs w:val="20"/>
        </w:rPr>
        <w:t>mentu. W ramach zawartej umowy W</w:t>
      </w:r>
      <w:r w:rsidR="00283D09">
        <w:rPr>
          <w:rFonts w:ascii="Century Gothic" w:hAnsi="Century Gothic"/>
          <w:sz w:val="20"/>
          <w:szCs w:val="20"/>
        </w:rPr>
        <w:t xml:space="preserve">ykonawca będzie obsługiwał system przez 3 lata od daty montażu i wdrożenia systemu z możliwością przedłużenia okresu obsługi za zgoda obu stron. </w:t>
      </w:r>
      <w:r w:rsidR="00DA24A9">
        <w:rPr>
          <w:rFonts w:ascii="Century Gothic" w:hAnsi="Century Gothic"/>
          <w:sz w:val="20"/>
          <w:szCs w:val="20"/>
        </w:rPr>
        <w:t xml:space="preserve">Przez bieżące utrzymanie systemu należy rozumieć ponoszenie wszelkich kosztów i prowadzenie wszelkich prac zapewniających sprawne funkcjonowanie systemu takich jak między innymi koszty transmisji danych, koszty aktualizacji oprogramowania, koszty bieżących napraw. </w:t>
      </w:r>
    </w:p>
    <w:p w:rsidR="00B40F95" w:rsidRDefault="00B40F95" w:rsidP="005D27D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Lista pojazdów które maja być objęte monitoringiem </w:t>
      </w:r>
      <w:r w:rsidR="00094852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1</w:t>
      </w:r>
      <w:r w:rsidRPr="00094852">
        <w:rPr>
          <w:rFonts w:ascii="Century Gothic" w:hAnsi="Century Gothic"/>
          <w:sz w:val="20"/>
          <w:szCs w:val="20"/>
        </w:rPr>
        <w:tab/>
        <w:t xml:space="preserve">Fiat Ducato - </w:t>
      </w:r>
      <w:proofErr w:type="spellStart"/>
      <w:r w:rsidRPr="00094852">
        <w:rPr>
          <w:rFonts w:ascii="Century Gothic" w:hAnsi="Century Gothic"/>
          <w:sz w:val="20"/>
          <w:szCs w:val="20"/>
        </w:rPr>
        <w:t>bus</w:t>
      </w:r>
      <w:proofErr w:type="spellEnd"/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2</w:t>
      </w:r>
      <w:r w:rsidRPr="00094852">
        <w:rPr>
          <w:rFonts w:ascii="Century Gothic" w:hAnsi="Century Gothic"/>
          <w:sz w:val="20"/>
          <w:szCs w:val="20"/>
        </w:rPr>
        <w:tab/>
        <w:t xml:space="preserve">Ford Transit </w:t>
      </w:r>
      <w:proofErr w:type="spellStart"/>
      <w:r w:rsidRPr="00094852">
        <w:rPr>
          <w:rFonts w:ascii="Century Gothic" w:hAnsi="Century Gothic"/>
          <w:sz w:val="20"/>
          <w:szCs w:val="20"/>
        </w:rPr>
        <w:t>Custom</w:t>
      </w:r>
      <w:proofErr w:type="spellEnd"/>
      <w:r w:rsidRPr="00094852">
        <w:rPr>
          <w:rFonts w:ascii="Century Gothic" w:hAnsi="Century Gothic"/>
          <w:sz w:val="20"/>
          <w:szCs w:val="20"/>
        </w:rPr>
        <w:t xml:space="preserve"> - </w:t>
      </w:r>
      <w:proofErr w:type="spellStart"/>
      <w:r w:rsidRPr="00094852">
        <w:rPr>
          <w:rFonts w:ascii="Century Gothic" w:hAnsi="Century Gothic"/>
          <w:sz w:val="20"/>
          <w:szCs w:val="20"/>
        </w:rPr>
        <w:t>bus</w:t>
      </w:r>
      <w:proofErr w:type="spellEnd"/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3</w:t>
      </w:r>
      <w:r w:rsidRPr="00094852">
        <w:rPr>
          <w:rFonts w:ascii="Century Gothic" w:hAnsi="Century Gothic"/>
          <w:sz w:val="20"/>
          <w:szCs w:val="20"/>
        </w:rPr>
        <w:tab/>
        <w:t xml:space="preserve">Mercedes </w:t>
      </w:r>
      <w:proofErr w:type="spellStart"/>
      <w:r w:rsidRPr="00094852">
        <w:rPr>
          <w:rFonts w:ascii="Century Gothic" w:hAnsi="Century Gothic"/>
          <w:sz w:val="20"/>
          <w:szCs w:val="20"/>
        </w:rPr>
        <w:t>Axor</w:t>
      </w:r>
      <w:proofErr w:type="spellEnd"/>
      <w:r w:rsidRPr="00094852">
        <w:rPr>
          <w:rFonts w:ascii="Century Gothic" w:hAnsi="Century Gothic"/>
          <w:sz w:val="20"/>
          <w:szCs w:val="20"/>
        </w:rPr>
        <w:t xml:space="preserve"> - ciężarowy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4</w:t>
      </w:r>
      <w:r w:rsidRPr="00094852">
        <w:rPr>
          <w:rFonts w:ascii="Century Gothic" w:hAnsi="Century Gothic"/>
          <w:sz w:val="20"/>
          <w:szCs w:val="20"/>
        </w:rPr>
        <w:tab/>
        <w:t>New Holland - traktor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5</w:t>
      </w:r>
      <w:r w:rsidRPr="00094852">
        <w:rPr>
          <w:rFonts w:ascii="Century Gothic" w:hAnsi="Century Gothic"/>
          <w:sz w:val="20"/>
          <w:szCs w:val="20"/>
        </w:rPr>
        <w:tab/>
        <w:t>New Holland - traktor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6</w:t>
      </w:r>
      <w:r w:rsidRPr="00094852">
        <w:rPr>
          <w:rFonts w:ascii="Century Gothic" w:hAnsi="Century Gothic"/>
          <w:sz w:val="20"/>
          <w:szCs w:val="20"/>
        </w:rPr>
        <w:tab/>
        <w:t>POL-MOT - traktor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7</w:t>
      </w:r>
      <w:r w:rsidRPr="00094852">
        <w:rPr>
          <w:rFonts w:ascii="Century Gothic" w:hAnsi="Century Gothic"/>
          <w:sz w:val="20"/>
          <w:szCs w:val="20"/>
        </w:rPr>
        <w:tab/>
        <w:t xml:space="preserve">Renault </w:t>
      </w:r>
      <w:proofErr w:type="spellStart"/>
      <w:r w:rsidRPr="00094852">
        <w:rPr>
          <w:rFonts w:ascii="Century Gothic" w:hAnsi="Century Gothic"/>
          <w:sz w:val="20"/>
          <w:szCs w:val="20"/>
        </w:rPr>
        <w:t>Trafic</w:t>
      </w:r>
      <w:proofErr w:type="spellEnd"/>
      <w:r w:rsidRPr="00094852">
        <w:rPr>
          <w:rFonts w:ascii="Century Gothic" w:hAnsi="Century Gothic"/>
          <w:sz w:val="20"/>
          <w:szCs w:val="20"/>
        </w:rPr>
        <w:t xml:space="preserve"> - </w:t>
      </w:r>
      <w:proofErr w:type="spellStart"/>
      <w:r w:rsidRPr="00094852">
        <w:rPr>
          <w:rFonts w:ascii="Century Gothic" w:hAnsi="Century Gothic"/>
          <w:sz w:val="20"/>
          <w:szCs w:val="20"/>
        </w:rPr>
        <w:t>bus</w:t>
      </w:r>
      <w:proofErr w:type="spellEnd"/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8</w:t>
      </w:r>
      <w:r w:rsidRPr="00094852">
        <w:rPr>
          <w:rFonts w:ascii="Century Gothic" w:hAnsi="Century Gothic"/>
          <w:sz w:val="20"/>
          <w:szCs w:val="20"/>
        </w:rPr>
        <w:tab/>
        <w:t xml:space="preserve">Renault </w:t>
      </w:r>
      <w:proofErr w:type="spellStart"/>
      <w:r w:rsidRPr="00094852">
        <w:rPr>
          <w:rFonts w:ascii="Century Gothic" w:hAnsi="Century Gothic"/>
          <w:sz w:val="20"/>
          <w:szCs w:val="20"/>
        </w:rPr>
        <w:t>Trafic</w:t>
      </w:r>
      <w:proofErr w:type="spellEnd"/>
      <w:r w:rsidRPr="00094852">
        <w:rPr>
          <w:rFonts w:ascii="Century Gothic" w:hAnsi="Century Gothic"/>
          <w:sz w:val="20"/>
          <w:szCs w:val="20"/>
        </w:rPr>
        <w:t xml:space="preserve"> - </w:t>
      </w:r>
      <w:proofErr w:type="spellStart"/>
      <w:r w:rsidRPr="00094852">
        <w:rPr>
          <w:rFonts w:ascii="Century Gothic" w:hAnsi="Century Gothic"/>
          <w:sz w:val="20"/>
          <w:szCs w:val="20"/>
        </w:rPr>
        <w:t>bus</w:t>
      </w:r>
      <w:proofErr w:type="spellEnd"/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9</w:t>
      </w:r>
      <w:r w:rsidRPr="00094852">
        <w:rPr>
          <w:rFonts w:ascii="Century Gothic" w:hAnsi="Century Gothic"/>
          <w:sz w:val="20"/>
          <w:szCs w:val="20"/>
        </w:rPr>
        <w:tab/>
        <w:t xml:space="preserve">Star </w:t>
      </w:r>
      <w:proofErr w:type="spellStart"/>
      <w:r w:rsidRPr="00094852">
        <w:rPr>
          <w:rFonts w:ascii="Century Gothic" w:hAnsi="Century Gothic"/>
          <w:sz w:val="20"/>
          <w:szCs w:val="20"/>
        </w:rPr>
        <w:t>Tema</w:t>
      </w:r>
      <w:proofErr w:type="spellEnd"/>
      <w:r w:rsidRPr="00094852">
        <w:rPr>
          <w:rFonts w:ascii="Century Gothic" w:hAnsi="Century Gothic"/>
          <w:sz w:val="20"/>
          <w:szCs w:val="20"/>
        </w:rPr>
        <w:t xml:space="preserve"> - autobus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10</w:t>
      </w:r>
      <w:r w:rsidRPr="00094852">
        <w:rPr>
          <w:rFonts w:ascii="Century Gothic" w:hAnsi="Century Gothic"/>
          <w:sz w:val="20"/>
          <w:szCs w:val="20"/>
        </w:rPr>
        <w:tab/>
        <w:t xml:space="preserve">Star </w:t>
      </w:r>
      <w:proofErr w:type="spellStart"/>
      <w:r w:rsidRPr="00094852">
        <w:rPr>
          <w:rFonts w:ascii="Century Gothic" w:hAnsi="Century Gothic"/>
          <w:sz w:val="20"/>
          <w:szCs w:val="20"/>
        </w:rPr>
        <w:t>Tema</w:t>
      </w:r>
      <w:proofErr w:type="spellEnd"/>
      <w:r w:rsidRPr="00094852">
        <w:rPr>
          <w:rFonts w:ascii="Century Gothic" w:hAnsi="Century Gothic"/>
          <w:sz w:val="20"/>
          <w:szCs w:val="20"/>
        </w:rPr>
        <w:t xml:space="preserve"> - autobus</w:t>
      </w:r>
    </w:p>
    <w:p w:rsidR="00094852" w:rsidRDefault="00094852" w:rsidP="00094852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11</w:t>
      </w:r>
      <w:r w:rsidRPr="00094852">
        <w:rPr>
          <w:rFonts w:ascii="Century Gothic" w:hAnsi="Century Gothic"/>
          <w:sz w:val="20"/>
          <w:szCs w:val="20"/>
        </w:rPr>
        <w:tab/>
        <w:t xml:space="preserve">Toyota </w:t>
      </w:r>
      <w:proofErr w:type="spellStart"/>
      <w:r w:rsidRPr="00094852">
        <w:rPr>
          <w:rFonts w:ascii="Century Gothic" w:hAnsi="Century Gothic"/>
          <w:sz w:val="20"/>
          <w:szCs w:val="20"/>
        </w:rPr>
        <w:t>Avensis</w:t>
      </w:r>
      <w:proofErr w:type="spellEnd"/>
      <w:r w:rsidRPr="00094852">
        <w:rPr>
          <w:rFonts w:ascii="Century Gothic" w:hAnsi="Century Gothic"/>
          <w:sz w:val="20"/>
          <w:szCs w:val="20"/>
        </w:rPr>
        <w:t xml:space="preserve"> - osobowy</w:t>
      </w:r>
    </w:p>
    <w:p w:rsidR="00094852" w:rsidRDefault="00094852" w:rsidP="00094852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</w:p>
    <w:p w:rsidR="0045102C" w:rsidRDefault="00094852" w:rsidP="005D27D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Montaż urząd</w:t>
      </w:r>
      <w:r w:rsidR="008360BB">
        <w:rPr>
          <w:rFonts w:ascii="Century Gothic" w:hAnsi="Century Gothic"/>
          <w:sz w:val="20"/>
          <w:szCs w:val="20"/>
        </w:rPr>
        <w:t>zeń należy wykonać w siedzibie Z</w:t>
      </w:r>
      <w:r>
        <w:rPr>
          <w:rFonts w:ascii="Century Gothic" w:hAnsi="Century Gothic"/>
          <w:sz w:val="20"/>
          <w:szCs w:val="20"/>
        </w:rPr>
        <w:t xml:space="preserve">amawiającego w przypadku pojazdów typu traktor oraz w odległości nie </w:t>
      </w:r>
      <w:r w:rsidR="008360BB">
        <w:rPr>
          <w:rFonts w:ascii="Century Gothic" w:hAnsi="Century Gothic"/>
          <w:sz w:val="20"/>
          <w:szCs w:val="20"/>
        </w:rPr>
        <w:t>większej niż 50 km od siedziby Z</w:t>
      </w:r>
      <w:r>
        <w:rPr>
          <w:rFonts w:ascii="Century Gothic" w:hAnsi="Century Gothic"/>
          <w:sz w:val="20"/>
          <w:szCs w:val="20"/>
        </w:rPr>
        <w:t>amawiającego w przypadku pozostałych pojazdów</w:t>
      </w:r>
      <w:r w:rsidR="0045102C">
        <w:rPr>
          <w:rFonts w:ascii="Century Gothic" w:hAnsi="Century Gothic"/>
          <w:sz w:val="20"/>
          <w:szCs w:val="20"/>
        </w:rPr>
        <w:t xml:space="preserve">. </w:t>
      </w:r>
    </w:p>
    <w:p w:rsidR="00094852" w:rsidRPr="00094852" w:rsidRDefault="00094852" w:rsidP="00094852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System monitorowania pojazdów powinien umożliwiać: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− śledzenie i określenie dokładnej pozycji pojazdów</w:t>
      </w:r>
      <w:r>
        <w:rPr>
          <w:rFonts w:ascii="Century Gothic" w:hAnsi="Century Gothic"/>
          <w:sz w:val="20"/>
          <w:szCs w:val="20"/>
        </w:rPr>
        <w:t xml:space="preserve"> w czasie rzeczywistym</w:t>
      </w:r>
      <w:r w:rsidRPr="00094852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pozycja aktualizowana nie rzadziej niż 1 raz na minutę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− monitorowanie czasu pracy pojazdów,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− kierunku przemieszczania się pojazdów,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− monitorowanie przejechanych kilometrów,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− śledzenie i raportowanie poziomu paliwa – spuszczanie/tankowanie paliwa, średnie spalanie,</w:t>
      </w:r>
    </w:p>
    <w:p w:rsidR="00094852" w:rsidRPr="00094852" w:rsidRDefault="00094852" w:rsidP="00094852">
      <w:pPr>
        <w:pStyle w:val="Akapitzlist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− przeglądanie historii z pełną analizą danych,</w:t>
      </w:r>
    </w:p>
    <w:p w:rsidR="00094852" w:rsidRDefault="00094852" w:rsidP="00094852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− wersja www pozwalająca na podgląd on-line.</w:t>
      </w:r>
    </w:p>
    <w:p w:rsidR="0045102C" w:rsidRDefault="00207E35" w:rsidP="005D27D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Dostęp i zarządzanie systemem za pomocą </w:t>
      </w:r>
      <w:r w:rsidR="00094852" w:rsidRPr="00094852">
        <w:rPr>
          <w:rFonts w:ascii="Century Gothic" w:hAnsi="Century Gothic"/>
          <w:sz w:val="20"/>
          <w:szCs w:val="20"/>
        </w:rPr>
        <w:t>aplikacji WWW</w:t>
      </w:r>
      <w:r>
        <w:rPr>
          <w:rFonts w:ascii="Century Gothic" w:hAnsi="Century Gothic"/>
          <w:sz w:val="20"/>
          <w:szCs w:val="20"/>
        </w:rPr>
        <w:t xml:space="preserve">. Zamawiający wymaga funkcjonalności </w:t>
      </w:r>
      <w:r w:rsidR="00094852" w:rsidRPr="00094852">
        <w:rPr>
          <w:rFonts w:ascii="Century Gothic" w:hAnsi="Century Gothic"/>
          <w:sz w:val="20"/>
          <w:szCs w:val="20"/>
        </w:rPr>
        <w:t>administrowani</w:t>
      </w:r>
      <w:r>
        <w:rPr>
          <w:rFonts w:ascii="Century Gothic" w:hAnsi="Century Gothic"/>
          <w:sz w:val="20"/>
          <w:szCs w:val="20"/>
        </w:rPr>
        <w:t>a systemem w zakresie własnej floty pojazdów</w:t>
      </w:r>
      <w:r w:rsidR="00094852" w:rsidRPr="00094852">
        <w:rPr>
          <w:rFonts w:ascii="Century Gothic" w:hAnsi="Century Gothic"/>
          <w:sz w:val="20"/>
          <w:szCs w:val="20"/>
        </w:rPr>
        <w:t xml:space="preserve"> (uprawnienia administracyjne)</w:t>
      </w:r>
      <w:r>
        <w:rPr>
          <w:rFonts w:ascii="Century Gothic" w:hAnsi="Century Gothic"/>
          <w:sz w:val="20"/>
          <w:szCs w:val="20"/>
        </w:rPr>
        <w:t xml:space="preserve"> tj. </w:t>
      </w:r>
      <w:r w:rsidR="00094852" w:rsidRPr="00094852">
        <w:rPr>
          <w:rFonts w:ascii="Century Gothic" w:hAnsi="Century Gothic"/>
          <w:sz w:val="20"/>
          <w:szCs w:val="20"/>
        </w:rPr>
        <w:t>ustalenia dowolnej ilości tzw. subkont dla których indywidualnie nadawane są uprawnienia do monitorowania wybranego lub wybranych pojazdów jak i uprawnienia dotyczące informacji przekazywanych z pojazdu</w:t>
      </w:r>
      <w:r w:rsidR="00540BB2">
        <w:rPr>
          <w:rFonts w:ascii="Century Gothic" w:hAnsi="Century Gothic"/>
          <w:sz w:val="20"/>
          <w:szCs w:val="20"/>
        </w:rPr>
        <w:t>,</w:t>
      </w:r>
      <w:r w:rsidR="00094852" w:rsidRPr="00094852">
        <w:rPr>
          <w:rFonts w:ascii="Century Gothic" w:hAnsi="Century Gothic"/>
          <w:sz w:val="20"/>
          <w:szCs w:val="20"/>
        </w:rPr>
        <w:t xml:space="preserve"> jak i możliwości raportowania. Logowanie dla danego subkonta powinno odbywać się przez wpisanie loginu i hasła ustalonego przez administratora. </w:t>
      </w:r>
    </w:p>
    <w:p w:rsidR="00540BB2" w:rsidRPr="00094852" w:rsidRDefault="00540BB2" w:rsidP="005D27D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 przypadku konieczności uzyskania </w:t>
      </w:r>
      <w:r w:rsidR="005E1737">
        <w:rPr>
          <w:rFonts w:ascii="Century Gothic" w:hAnsi="Century Gothic"/>
          <w:sz w:val="20"/>
          <w:szCs w:val="20"/>
        </w:rPr>
        <w:t xml:space="preserve">przez system/urządzenie będące częścią systemu monitorowania dostępu do </w:t>
      </w:r>
      <w:r w:rsidR="00133784">
        <w:rPr>
          <w:rFonts w:ascii="Century Gothic" w:hAnsi="Century Gothic"/>
          <w:sz w:val="20"/>
          <w:szCs w:val="20"/>
        </w:rPr>
        <w:t xml:space="preserve">komputera pokładowego monitorowanego pojazdu dostęp ten może być realizowany wyłącznie w trybie „do odczytu”. System monitorowania nie może w żaden sposób ingerować w działanie </w:t>
      </w:r>
      <w:r w:rsidR="00D45BCC">
        <w:rPr>
          <w:rFonts w:ascii="Century Gothic" w:hAnsi="Century Gothic"/>
          <w:sz w:val="20"/>
          <w:szCs w:val="20"/>
        </w:rPr>
        <w:t xml:space="preserve">pojazdu, w tym w szczególności zmieniać ustawień komputera pokładowego. </w:t>
      </w:r>
      <w:bookmarkStart w:id="0" w:name="_GoBack"/>
      <w:bookmarkEnd w:id="0"/>
    </w:p>
    <w:p w:rsidR="00094852" w:rsidRDefault="00094852" w:rsidP="0009485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lastRenderedPageBreak/>
        <w:t>Zamówienie obejmuje także ewentualny montaż urządzeń GPS w nowych samochodach oraz demontaż w samochodach wycofywanych z użytkowania, a takż</w:t>
      </w:r>
      <w:r w:rsidR="00844906">
        <w:rPr>
          <w:rFonts w:ascii="Century Gothic" w:hAnsi="Century Gothic"/>
          <w:sz w:val="20"/>
          <w:szCs w:val="20"/>
        </w:rPr>
        <w:t>e wymianę urządzeń uszkodzonych. Termin realizacji - 15 dni od zgłoszenia zapotr</w:t>
      </w:r>
      <w:r w:rsidR="008360BB">
        <w:rPr>
          <w:rFonts w:ascii="Century Gothic" w:hAnsi="Century Gothic"/>
          <w:sz w:val="20"/>
          <w:szCs w:val="20"/>
        </w:rPr>
        <w:t>zebowania przez Z</w:t>
      </w:r>
      <w:r w:rsidR="00844906">
        <w:rPr>
          <w:rFonts w:ascii="Century Gothic" w:hAnsi="Century Gothic"/>
          <w:sz w:val="20"/>
          <w:szCs w:val="20"/>
        </w:rPr>
        <w:t xml:space="preserve">amawiającego. </w:t>
      </w:r>
    </w:p>
    <w:p w:rsidR="00094852" w:rsidRDefault="00094852" w:rsidP="0009485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094852">
        <w:rPr>
          <w:rFonts w:ascii="Century Gothic" w:hAnsi="Century Gothic"/>
          <w:sz w:val="20"/>
          <w:szCs w:val="20"/>
        </w:rPr>
        <w:t>Wykonawca zapewni, że zestawy urządzeń montowane w pojazdach będą fabrycznie nowe (wyprodukowane nie wcześniej niż 6 miesięcy przed dniem ich montażu), wolne od wad fizycznych i prawnych, a także, że będą posiadały wszelkie wymagane homologacje.</w:t>
      </w:r>
    </w:p>
    <w:p w:rsidR="00C41CF3" w:rsidRPr="00C41CF3" w:rsidRDefault="00C41CF3" w:rsidP="00C41CF3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Century Gothic" w:hAnsi="Century Gothic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125920" w:rsidRDefault="00E16A24" w:rsidP="00283D09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125920">
        <w:rPr>
          <w:rFonts w:ascii="Century Gothic" w:hAnsi="Century Gothic"/>
          <w:sz w:val="20"/>
          <w:szCs w:val="20"/>
        </w:rPr>
        <w:t xml:space="preserve">Prace </w:t>
      </w:r>
      <w:r w:rsidR="00283D09">
        <w:rPr>
          <w:rFonts w:ascii="Century Gothic" w:hAnsi="Century Gothic"/>
          <w:sz w:val="20"/>
          <w:szCs w:val="20"/>
        </w:rPr>
        <w:t>związane z montażem i wdrożeniem systemu monitorowania</w:t>
      </w:r>
      <w:r w:rsidR="000920DB" w:rsidRPr="00125920">
        <w:rPr>
          <w:rFonts w:ascii="Century Gothic" w:hAnsi="Century Gothic"/>
          <w:sz w:val="20"/>
          <w:szCs w:val="20"/>
        </w:rPr>
        <w:t xml:space="preserve"> </w:t>
      </w:r>
      <w:r w:rsidRPr="00125920">
        <w:rPr>
          <w:rFonts w:ascii="Century Gothic" w:hAnsi="Century Gothic"/>
          <w:sz w:val="20"/>
          <w:szCs w:val="20"/>
        </w:rPr>
        <w:t xml:space="preserve">winny zostać wykonane w terminie do </w:t>
      </w:r>
      <w:r w:rsidR="00283D09">
        <w:rPr>
          <w:rFonts w:ascii="Century Gothic" w:hAnsi="Century Gothic"/>
          <w:sz w:val="20"/>
          <w:szCs w:val="20"/>
        </w:rPr>
        <w:t>30</w:t>
      </w:r>
      <w:r w:rsidR="00B128B8">
        <w:rPr>
          <w:rFonts w:ascii="Century Gothic" w:hAnsi="Century Gothic"/>
          <w:sz w:val="20"/>
          <w:szCs w:val="20"/>
        </w:rPr>
        <w:t xml:space="preserve"> </w:t>
      </w:r>
      <w:r w:rsidR="006719A2">
        <w:rPr>
          <w:rFonts w:ascii="Century Gothic" w:hAnsi="Century Gothic"/>
          <w:sz w:val="20"/>
          <w:szCs w:val="20"/>
        </w:rPr>
        <w:t>lipca</w:t>
      </w:r>
      <w:r w:rsidR="00C41CF3">
        <w:rPr>
          <w:rFonts w:ascii="Century Gothic" w:hAnsi="Century Gothic"/>
          <w:sz w:val="20"/>
          <w:szCs w:val="20"/>
        </w:rPr>
        <w:t xml:space="preserve"> 2023</w:t>
      </w:r>
      <w:r w:rsidR="00B128B8">
        <w:rPr>
          <w:rFonts w:ascii="Century Gothic" w:hAnsi="Century Gothic"/>
          <w:sz w:val="20"/>
          <w:szCs w:val="20"/>
        </w:rPr>
        <w:t xml:space="preserve"> r. </w:t>
      </w:r>
    </w:p>
    <w:p w:rsidR="00283D09" w:rsidRDefault="00283D09" w:rsidP="00283D09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Utrzymanie systemu przez okres 3 lat od wdrożenia systemu.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Default="00E16A24" w:rsidP="00283D09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283D09">
        <w:rPr>
          <w:rFonts w:ascii="Century Gothic" w:hAnsi="Century Gothic"/>
          <w:sz w:val="20"/>
          <w:szCs w:val="20"/>
        </w:rPr>
        <w:t xml:space="preserve">Przelew na wskazany rachunek bankowy na podstawie wystawionej faktury VAT, po </w:t>
      </w:r>
      <w:r w:rsidR="00283D09">
        <w:rPr>
          <w:rFonts w:ascii="Century Gothic" w:hAnsi="Century Gothic"/>
          <w:sz w:val="20"/>
          <w:szCs w:val="20"/>
        </w:rPr>
        <w:t>montażu i wdrożeniu systemu potwierdz</w:t>
      </w:r>
      <w:r w:rsidR="008360BB">
        <w:rPr>
          <w:rFonts w:ascii="Century Gothic" w:hAnsi="Century Gothic"/>
          <w:sz w:val="20"/>
          <w:szCs w:val="20"/>
        </w:rPr>
        <w:t>onego protokołem odbioru przez Z</w:t>
      </w:r>
      <w:r w:rsidR="00283D09">
        <w:rPr>
          <w:rFonts w:ascii="Century Gothic" w:hAnsi="Century Gothic"/>
          <w:sz w:val="20"/>
          <w:szCs w:val="20"/>
        </w:rPr>
        <w:t>amawiającego</w:t>
      </w:r>
      <w:r w:rsidRPr="00283D09">
        <w:rPr>
          <w:rFonts w:ascii="Century Gothic" w:hAnsi="Century Gothic"/>
          <w:sz w:val="20"/>
          <w:szCs w:val="20"/>
        </w:rPr>
        <w:t>.</w:t>
      </w:r>
    </w:p>
    <w:p w:rsidR="00283D09" w:rsidRPr="00283D09" w:rsidRDefault="00283D09" w:rsidP="00283D09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283D09">
        <w:rPr>
          <w:rFonts w:ascii="Century Gothic" w:hAnsi="Century Gothic"/>
          <w:sz w:val="20"/>
          <w:szCs w:val="20"/>
        </w:rPr>
        <w:t>Przelew na wskazany rachunek bankowy na podstawie wystawionej faktury VAT,</w:t>
      </w:r>
      <w:r>
        <w:rPr>
          <w:rFonts w:ascii="Century Gothic" w:hAnsi="Century Gothic"/>
          <w:sz w:val="20"/>
          <w:szCs w:val="20"/>
        </w:rPr>
        <w:t xml:space="preserve"> comiesięcznych faktur za bieżące utrzymanie systemu.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BF731E" w:rsidRPr="00FD6BA3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6719A2">
        <w:rPr>
          <w:rFonts w:ascii="Century Gothic" w:hAnsi="Century Gothic" w:cs="Times New Roman"/>
          <w:b/>
          <w:sz w:val="20"/>
          <w:szCs w:val="20"/>
        </w:rPr>
        <w:t>30</w:t>
      </w:r>
      <w:r w:rsidR="00614929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826F61">
        <w:rPr>
          <w:rFonts w:ascii="Century Gothic" w:hAnsi="Century Gothic" w:cs="Times New Roman"/>
          <w:b/>
          <w:sz w:val="20"/>
          <w:szCs w:val="20"/>
        </w:rPr>
        <w:t>maja</w:t>
      </w:r>
      <w:r w:rsidR="00C41CF3">
        <w:rPr>
          <w:rFonts w:ascii="Century Gothic" w:hAnsi="Century Gothic" w:cs="Times New Roman"/>
          <w:b/>
          <w:sz w:val="20"/>
          <w:szCs w:val="20"/>
        </w:rPr>
        <w:t xml:space="preserve"> 2023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6719A2">
        <w:rPr>
          <w:rFonts w:ascii="Century Gothic" w:hAnsi="Century Gothic" w:cs="Times New Roman"/>
          <w:b/>
          <w:sz w:val="20"/>
          <w:szCs w:val="20"/>
        </w:rPr>
        <w:t>wtorek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</w:p>
    <w:p w:rsidR="002C104C" w:rsidRPr="00AD0015" w:rsidRDefault="002C104C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Oferent winien </w:t>
      </w:r>
      <w:r w:rsidR="00846C73">
        <w:rPr>
          <w:rFonts w:ascii="Century Gothic" w:hAnsi="Century Gothic" w:cs="Times New Roman"/>
          <w:sz w:val="20"/>
          <w:szCs w:val="20"/>
        </w:rPr>
        <w:t>wysłać ofertę drogą</w:t>
      </w:r>
      <w:r w:rsidR="002C104C">
        <w:rPr>
          <w:rFonts w:ascii="Century Gothic" w:hAnsi="Century Gothic" w:cs="Times New Roman"/>
          <w:sz w:val="20"/>
          <w:szCs w:val="20"/>
        </w:rPr>
        <w:t xml:space="preserve"> mailową na adres</w:t>
      </w:r>
      <w:r w:rsidRPr="00AD0015">
        <w:rPr>
          <w:rFonts w:ascii="Century Gothic" w:hAnsi="Century Gothic" w:cs="Times New Roman"/>
          <w:sz w:val="20"/>
          <w:szCs w:val="20"/>
        </w:rPr>
        <w:t xml:space="preserve"> </w:t>
      </w:r>
      <w:r w:rsidR="00CC674E">
        <w:rPr>
          <w:rFonts w:ascii="Century Gothic" w:hAnsi="Century Gothic" w:cs="Times New Roman"/>
          <w:b/>
          <w:sz w:val="20"/>
          <w:szCs w:val="20"/>
        </w:rPr>
        <w:t>zamo</w:t>
      </w:r>
      <w:r w:rsidR="004D79E2">
        <w:rPr>
          <w:rFonts w:ascii="Century Gothic" w:hAnsi="Century Gothic" w:cs="Times New Roman"/>
          <w:b/>
          <w:sz w:val="20"/>
          <w:szCs w:val="20"/>
        </w:rPr>
        <w:t>wienia.publiczne</w:t>
      </w:r>
      <w:r w:rsidR="002C104C" w:rsidRPr="002C104C">
        <w:rPr>
          <w:rFonts w:ascii="Century Gothic" w:hAnsi="Century Gothic" w:cs="Times New Roman"/>
          <w:b/>
          <w:sz w:val="20"/>
          <w:szCs w:val="20"/>
        </w:rPr>
        <w:t>@rakow.pl</w:t>
      </w:r>
      <w:r w:rsidRPr="002C104C">
        <w:rPr>
          <w:rFonts w:ascii="Century Gothic" w:hAnsi="Century Gothic" w:cs="Times New Roman"/>
          <w:b/>
          <w:sz w:val="20"/>
          <w:szCs w:val="20"/>
        </w:rPr>
        <w:t>:</w:t>
      </w:r>
    </w:p>
    <w:p w:rsidR="00E16A24" w:rsidRPr="00AD0015" w:rsidRDefault="002C104C" w:rsidP="00C41CF3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 tytule maila wpisać</w:t>
      </w:r>
      <w:r w:rsidR="00E16A24" w:rsidRPr="00AD0015">
        <w:rPr>
          <w:rFonts w:ascii="Century Gothic" w:hAnsi="Century Gothic" w:cs="Times New Roman"/>
          <w:sz w:val="20"/>
          <w:szCs w:val="20"/>
        </w:rPr>
        <w:t>: „</w:t>
      </w:r>
      <w:r w:rsidR="003A7215">
        <w:rPr>
          <w:rFonts w:ascii="Century Gothic" w:hAnsi="Century Gothic" w:cs="Times New Roman"/>
          <w:sz w:val="20"/>
          <w:szCs w:val="20"/>
        </w:rPr>
        <w:t xml:space="preserve">Nie otwierać przed </w:t>
      </w:r>
      <w:r w:rsidR="006719A2">
        <w:rPr>
          <w:rFonts w:ascii="Century Gothic" w:hAnsi="Century Gothic" w:cs="Times New Roman"/>
          <w:b/>
          <w:sz w:val="20"/>
          <w:szCs w:val="20"/>
        </w:rPr>
        <w:t>30</w:t>
      </w:r>
      <w:r w:rsidR="00CB62C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826F61">
        <w:rPr>
          <w:rFonts w:ascii="Century Gothic" w:hAnsi="Century Gothic" w:cs="Times New Roman"/>
          <w:b/>
          <w:sz w:val="20"/>
          <w:szCs w:val="20"/>
        </w:rPr>
        <w:t>maja</w:t>
      </w:r>
      <w:r w:rsidR="00CB62C5">
        <w:rPr>
          <w:rFonts w:ascii="Century Gothic" w:hAnsi="Century Gothic" w:cs="Times New Roman"/>
          <w:b/>
          <w:sz w:val="20"/>
          <w:szCs w:val="20"/>
        </w:rPr>
        <w:t xml:space="preserve"> 2023</w:t>
      </w:r>
      <w:r w:rsidR="00CB62C5"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6719A2">
        <w:rPr>
          <w:rFonts w:ascii="Century Gothic" w:hAnsi="Century Gothic" w:cs="Times New Roman"/>
          <w:b/>
          <w:sz w:val="20"/>
          <w:szCs w:val="20"/>
        </w:rPr>
        <w:t>wtorek</w:t>
      </w:r>
      <w:r w:rsidR="00CB62C5"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="00CB62C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614929">
        <w:rPr>
          <w:rFonts w:ascii="Century Gothic" w:hAnsi="Century Gothic" w:cs="Times New Roman"/>
          <w:sz w:val="20"/>
          <w:szCs w:val="20"/>
        </w:rPr>
        <w:t>–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DA24A9">
        <w:rPr>
          <w:rFonts w:ascii="Century Gothic" w:hAnsi="Century Gothic" w:cs="Times New Roman"/>
          <w:sz w:val="20"/>
          <w:szCs w:val="20"/>
        </w:rPr>
        <w:t xml:space="preserve">Zakup, dostawa, </w:t>
      </w:r>
      <w:r w:rsidR="00846C73" w:rsidRPr="00846C73">
        <w:rPr>
          <w:rFonts w:ascii="Century Gothic" w:hAnsi="Century Gothic" w:cs="Times New Roman"/>
          <w:sz w:val="20"/>
          <w:szCs w:val="20"/>
        </w:rPr>
        <w:t xml:space="preserve">montaż </w:t>
      </w:r>
      <w:r w:rsidR="00DA24A9">
        <w:rPr>
          <w:rFonts w:ascii="Century Gothic" w:hAnsi="Century Gothic" w:cs="Times New Roman"/>
          <w:sz w:val="20"/>
          <w:szCs w:val="20"/>
        </w:rPr>
        <w:t xml:space="preserve">i utrzymanie </w:t>
      </w:r>
      <w:r w:rsidR="00846C73" w:rsidRPr="00846C73">
        <w:rPr>
          <w:rFonts w:ascii="Century Gothic" w:hAnsi="Century Gothic" w:cs="Times New Roman"/>
          <w:sz w:val="20"/>
          <w:szCs w:val="20"/>
        </w:rPr>
        <w:t>systemu monitorowania pojazdów służbowych należących do Gminy Raków</w:t>
      </w:r>
      <w:r w:rsidR="00E16A24" w:rsidRPr="00674EAE">
        <w:rPr>
          <w:rFonts w:ascii="Century Gothic" w:hAnsi="Century Gothic" w:cs="Times New Roman"/>
          <w:sz w:val="20"/>
          <w:szCs w:val="20"/>
        </w:rPr>
        <w:t>”,</w:t>
      </w:r>
    </w:p>
    <w:p w:rsidR="00AE0A0A" w:rsidRPr="00AE0A0A" w:rsidRDefault="00FA5F6C" w:rsidP="00AE0A0A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</w:t>
      </w:r>
      <w:r w:rsidR="00674EAE">
        <w:rPr>
          <w:rFonts w:ascii="Century Gothic" w:hAnsi="Century Gothic" w:cs="Times New Roman"/>
          <w:sz w:val="20"/>
          <w:szCs w:val="20"/>
        </w:rPr>
        <w:t>przesłana</w:t>
      </w:r>
      <w:r w:rsidRPr="00AD0015">
        <w:rPr>
          <w:rFonts w:ascii="Century Gothic" w:hAnsi="Century Gothic" w:cs="Times New Roman"/>
          <w:sz w:val="20"/>
          <w:szCs w:val="20"/>
        </w:rPr>
        <w:t xml:space="preserve"> na formularzu ofertowym, stanowiącym </w:t>
      </w:r>
      <w:r w:rsidR="00F64530"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B44A3A" w:rsidRDefault="00B44A3A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VI. Kryterium wyboru najkorzystniejszej oferty</w:t>
      </w:r>
    </w:p>
    <w:p w:rsidR="00B44A3A" w:rsidRPr="00ED32FC" w:rsidRDefault="00B44A3A" w:rsidP="00E16A24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ascii="Century Gothic" w:hAnsi="Century Gothic"/>
          <w:bCs/>
          <w:sz w:val="20"/>
          <w:szCs w:val="20"/>
        </w:rPr>
      </w:pPr>
      <w:r w:rsidRPr="00B44A3A">
        <w:rPr>
          <w:rFonts w:ascii="Century Gothic" w:hAnsi="Century Gothic"/>
          <w:bCs/>
          <w:sz w:val="20"/>
          <w:szCs w:val="20"/>
        </w:rPr>
        <w:t xml:space="preserve">Spośród złożonych ofert wybrana zostanie najkorzystniejsza oferta z punktu widzenia ceny </w:t>
      </w:r>
      <w:r w:rsidR="00062F4F">
        <w:rPr>
          <w:rFonts w:ascii="Century Gothic" w:hAnsi="Century Gothic"/>
          <w:bCs/>
          <w:sz w:val="20"/>
          <w:szCs w:val="20"/>
        </w:rPr>
        <w:t xml:space="preserve">łącznej za montaż i wdrożenie systemu oraz 3 letnie bieżące utrzymanie systemu.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</w:t>
      </w:r>
      <w:r w:rsidR="00B44A3A">
        <w:rPr>
          <w:rFonts w:ascii="Century Gothic" w:eastAsia="Times New Roman" w:hAnsi="Century Gothic" w:cs="Times New Roman"/>
          <w:b/>
          <w:bCs/>
          <w:sz w:val="20"/>
          <w:szCs w:val="20"/>
        </w:rPr>
        <w:t>I</w:t>
      </w: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Informacje dodatkowe</w:t>
      </w:r>
    </w:p>
    <w:p w:rsidR="00035ABD" w:rsidRPr="00614929" w:rsidRDefault="00035ABD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14929">
        <w:rPr>
          <w:rFonts w:ascii="Century Gothic" w:eastAsia="Times New Roman" w:hAnsi="Century Gothic" w:cs="Times New Roman"/>
          <w:sz w:val="20"/>
          <w:szCs w:val="20"/>
        </w:rPr>
        <w:t xml:space="preserve">Gmina Raków zastrzega sobie prawo do </w:t>
      </w:r>
      <w:r w:rsidR="00674EAE" w:rsidRPr="00614929">
        <w:rPr>
          <w:rFonts w:ascii="Century Gothic" w:eastAsia="Times New Roman" w:hAnsi="Century Gothic" w:cs="Times New Roman"/>
          <w:sz w:val="20"/>
          <w:szCs w:val="20"/>
        </w:rPr>
        <w:t>odstąpienia od zawarcia umowy na każdym etapie postępowania</w:t>
      </w:r>
      <w:r w:rsidRPr="00614929">
        <w:rPr>
          <w:rFonts w:ascii="Century Gothic" w:eastAsia="Times New Roman" w:hAnsi="Century Gothic" w:cs="Times New Roman"/>
          <w:sz w:val="20"/>
          <w:szCs w:val="20"/>
        </w:rPr>
        <w:t>.</w:t>
      </w:r>
    </w:p>
    <w:p w:rsidR="000736EE" w:rsidRDefault="000736E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Miejscem </w:t>
      </w:r>
      <w:r w:rsidR="008360BB">
        <w:rPr>
          <w:rFonts w:ascii="Century Gothic" w:eastAsia="Times New Roman" w:hAnsi="Century Gothic" w:cs="Times New Roman"/>
          <w:sz w:val="20"/>
          <w:szCs w:val="20"/>
        </w:rPr>
        <w:t>zawarcia umowy będzie siedziba Z</w:t>
      </w:r>
      <w:r>
        <w:rPr>
          <w:rFonts w:ascii="Century Gothic" w:eastAsia="Times New Roman" w:hAnsi="Century Gothic" w:cs="Times New Roman"/>
          <w:sz w:val="20"/>
          <w:szCs w:val="20"/>
        </w:rPr>
        <w:t>amawiającego. Termin zawarcia umowy nie może przekraczać 7 dni od mailowego/telefoniczneg</w:t>
      </w:r>
      <w:r w:rsidR="00AB167E">
        <w:rPr>
          <w:rFonts w:ascii="Century Gothic" w:eastAsia="Times New Roman" w:hAnsi="Century Gothic" w:cs="Times New Roman"/>
          <w:sz w:val="20"/>
          <w:szCs w:val="20"/>
        </w:rPr>
        <w:t>o lub pisemnego poinformowania W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ykonawcy o zamiarze zawarcia z nim umowy. </w:t>
      </w:r>
    </w:p>
    <w:p w:rsidR="00E16A24" w:rsidRPr="00AD0015" w:rsidRDefault="00C92DC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lastRenderedPageBreak/>
        <w:t>Oferty z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 xml:space="preserve">łożone </w:t>
      </w:r>
      <w:r w:rsidR="0060136E" w:rsidRPr="00AD0015">
        <w:rPr>
          <w:rFonts w:ascii="Century Gothic" w:eastAsia="Times New Roman" w:hAnsi="Century Gothic" w:cs="Times New Roman"/>
          <w:sz w:val="20"/>
          <w:szCs w:val="20"/>
        </w:rPr>
        <w:t>przez Wykonawców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>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857EA" w:rsidRPr="00AD0015" w:rsidRDefault="00E857EA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71C7A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VIII</w:t>
      </w:r>
      <w:r w:rsidR="003B2675"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. Lista załączników</w:t>
      </w:r>
    </w:p>
    <w:p w:rsidR="003B2675" w:rsidRPr="00946037" w:rsidRDefault="00371C7A" w:rsidP="00946037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Wzór formularza ofertowego,</w:t>
      </w:r>
    </w:p>
    <w:p w:rsidR="00D17BF2" w:rsidRPr="00E857EA" w:rsidRDefault="00946037" w:rsidP="00E857EA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Style w:val="FontStyle43"/>
          <w:rFonts w:cs="Times New Roman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Projekt umowy</w:t>
      </w:r>
      <w:r w:rsidR="00371C7A">
        <w:rPr>
          <w:rFonts w:ascii="Century Gothic" w:hAnsi="Century Gothic"/>
          <w:sz w:val="20"/>
          <w:szCs w:val="20"/>
        </w:rPr>
        <w:t>.</w:t>
      </w:r>
    </w:p>
    <w:sectPr w:rsidR="00D17BF2" w:rsidRPr="00E857EA" w:rsidSect="00614929">
      <w:footerReference w:type="even" r:id="rId11"/>
      <w:footerReference w:type="default" r:id="rId12"/>
      <w:pgSz w:w="11905" w:h="16837"/>
      <w:pgMar w:top="1032" w:right="1140" w:bottom="1560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EA9" w:rsidRDefault="00704EA9">
      <w:r>
        <w:separator/>
      </w:r>
    </w:p>
  </w:endnote>
  <w:endnote w:type="continuationSeparator" w:id="0">
    <w:p w:rsidR="00704EA9" w:rsidRDefault="0070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Pr="006B3A5E" w:rsidRDefault="00DA24A9" w:rsidP="006B3A5E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>
      <w:rPr>
        <w:rStyle w:val="FontStyle43"/>
      </w:rPr>
      <w:t>Zakup, dostawa,</w:t>
    </w:r>
    <w:r w:rsidR="006B3A5E" w:rsidRPr="006B3A5E">
      <w:rPr>
        <w:rStyle w:val="FontStyle43"/>
      </w:rPr>
      <w:t xml:space="preserve"> montaż</w:t>
    </w:r>
    <w:r>
      <w:rPr>
        <w:rStyle w:val="FontStyle43"/>
      </w:rPr>
      <w:t xml:space="preserve"> i utrzymanie</w:t>
    </w:r>
    <w:r w:rsidR="006B3A5E" w:rsidRPr="006B3A5E">
      <w:rPr>
        <w:rStyle w:val="FontStyle43"/>
      </w:rPr>
      <w:t xml:space="preserve"> systemu monitorowania pojazdów służbowych należących do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Pr="006B3A5E" w:rsidRDefault="00DA24A9" w:rsidP="006B3A5E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>
      <w:rPr>
        <w:rStyle w:val="FontStyle43"/>
      </w:rPr>
      <w:t>Zakup, dostawa,</w:t>
    </w:r>
    <w:r w:rsidR="006B3A5E" w:rsidRPr="006B3A5E">
      <w:rPr>
        <w:rStyle w:val="FontStyle43"/>
      </w:rPr>
      <w:t xml:space="preserve"> montaż</w:t>
    </w:r>
    <w:r>
      <w:rPr>
        <w:rStyle w:val="FontStyle43"/>
      </w:rPr>
      <w:t xml:space="preserve"> i utrzymanie</w:t>
    </w:r>
    <w:r w:rsidR="006B3A5E" w:rsidRPr="006B3A5E">
      <w:rPr>
        <w:rStyle w:val="FontStyle43"/>
      </w:rPr>
      <w:t xml:space="preserve"> systemu monitorowania pojazdów służbowych należących do Gminy Raków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EA9" w:rsidRDefault="00704EA9">
      <w:r>
        <w:separator/>
      </w:r>
    </w:p>
  </w:footnote>
  <w:footnote w:type="continuationSeparator" w:id="0">
    <w:p w:rsidR="00704EA9" w:rsidRDefault="0070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D1623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7A2A55"/>
    <w:multiLevelType w:val="multilevel"/>
    <w:tmpl w:val="FF3A0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4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83DA8"/>
    <w:multiLevelType w:val="hybridMultilevel"/>
    <w:tmpl w:val="F09E7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F2D66E6"/>
    <w:multiLevelType w:val="hybridMultilevel"/>
    <w:tmpl w:val="C8FE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2E9"/>
    <w:multiLevelType w:val="hybridMultilevel"/>
    <w:tmpl w:val="43907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A4245"/>
    <w:multiLevelType w:val="hybridMultilevel"/>
    <w:tmpl w:val="646866CA"/>
    <w:lvl w:ilvl="0" w:tplc="67F207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6711F"/>
    <w:multiLevelType w:val="multilevel"/>
    <w:tmpl w:val="D4A07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DD5768C"/>
    <w:multiLevelType w:val="hybridMultilevel"/>
    <w:tmpl w:val="15F2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063BA"/>
    <w:multiLevelType w:val="hybridMultilevel"/>
    <w:tmpl w:val="84C2A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18"/>
  </w:num>
  <w:num w:numId="12">
    <w:abstractNumId w:val="7"/>
  </w:num>
  <w:num w:numId="13">
    <w:abstractNumId w:val="16"/>
  </w:num>
  <w:num w:numId="14">
    <w:abstractNumId w:val="14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  <w:num w:numId="19">
    <w:abstractNumId w:val="11"/>
  </w:num>
  <w:num w:numId="2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26545"/>
    <w:rsid w:val="00035ABD"/>
    <w:rsid w:val="00046CC4"/>
    <w:rsid w:val="0005036E"/>
    <w:rsid w:val="00062F4F"/>
    <w:rsid w:val="000736EE"/>
    <w:rsid w:val="000920DB"/>
    <w:rsid w:val="00093551"/>
    <w:rsid w:val="00094852"/>
    <w:rsid w:val="000A6D39"/>
    <w:rsid w:val="000C3D45"/>
    <w:rsid w:val="000C7C78"/>
    <w:rsid w:val="0011262E"/>
    <w:rsid w:val="00112EA6"/>
    <w:rsid w:val="00125920"/>
    <w:rsid w:val="00133784"/>
    <w:rsid w:val="001467A1"/>
    <w:rsid w:val="001641CF"/>
    <w:rsid w:val="00185173"/>
    <w:rsid w:val="00186B20"/>
    <w:rsid w:val="001A0483"/>
    <w:rsid w:val="001A7810"/>
    <w:rsid w:val="001B1D22"/>
    <w:rsid w:val="001D3C53"/>
    <w:rsid w:val="001F1268"/>
    <w:rsid w:val="00204983"/>
    <w:rsid w:val="002061FA"/>
    <w:rsid w:val="00207E35"/>
    <w:rsid w:val="00210E3F"/>
    <w:rsid w:val="002224D7"/>
    <w:rsid w:val="002224DA"/>
    <w:rsid w:val="00223F08"/>
    <w:rsid w:val="002300F0"/>
    <w:rsid w:val="00230964"/>
    <w:rsid w:val="00230BDC"/>
    <w:rsid w:val="002330B7"/>
    <w:rsid w:val="0023416D"/>
    <w:rsid w:val="00236B27"/>
    <w:rsid w:val="00255328"/>
    <w:rsid w:val="00261000"/>
    <w:rsid w:val="002701D7"/>
    <w:rsid w:val="002834AD"/>
    <w:rsid w:val="00283D09"/>
    <w:rsid w:val="0028403B"/>
    <w:rsid w:val="002A2848"/>
    <w:rsid w:val="002B30A1"/>
    <w:rsid w:val="002B6C4D"/>
    <w:rsid w:val="002C104C"/>
    <w:rsid w:val="002C1423"/>
    <w:rsid w:val="002D155A"/>
    <w:rsid w:val="002D159A"/>
    <w:rsid w:val="002E7DC7"/>
    <w:rsid w:val="002F1F7D"/>
    <w:rsid w:val="002F7940"/>
    <w:rsid w:val="00313E78"/>
    <w:rsid w:val="00325C8C"/>
    <w:rsid w:val="00334238"/>
    <w:rsid w:val="003432F5"/>
    <w:rsid w:val="00344F77"/>
    <w:rsid w:val="003455C3"/>
    <w:rsid w:val="00351044"/>
    <w:rsid w:val="00371C7A"/>
    <w:rsid w:val="00393FA0"/>
    <w:rsid w:val="003A2261"/>
    <w:rsid w:val="003A7215"/>
    <w:rsid w:val="003B2675"/>
    <w:rsid w:val="003B29E6"/>
    <w:rsid w:val="003B5149"/>
    <w:rsid w:val="003E654B"/>
    <w:rsid w:val="003F4856"/>
    <w:rsid w:val="003F5D90"/>
    <w:rsid w:val="003F68BE"/>
    <w:rsid w:val="004242D1"/>
    <w:rsid w:val="00437892"/>
    <w:rsid w:val="0045102C"/>
    <w:rsid w:val="00452CBD"/>
    <w:rsid w:val="00465B8B"/>
    <w:rsid w:val="004738BE"/>
    <w:rsid w:val="00473C2F"/>
    <w:rsid w:val="00477EBD"/>
    <w:rsid w:val="004844D8"/>
    <w:rsid w:val="004A024F"/>
    <w:rsid w:val="004D79E2"/>
    <w:rsid w:val="005012BB"/>
    <w:rsid w:val="00502DEF"/>
    <w:rsid w:val="00511A37"/>
    <w:rsid w:val="00517551"/>
    <w:rsid w:val="005212D3"/>
    <w:rsid w:val="00530FC1"/>
    <w:rsid w:val="00536D7F"/>
    <w:rsid w:val="00540BB2"/>
    <w:rsid w:val="00583320"/>
    <w:rsid w:val="00591DE4"/>
    <w:rsid w:val="005B631C"/>
    <w:rsid w:val="005B69AB"/>
    <w:rsid w:val="005D27DE"/>
    <w:rsid w:val="005D568F"/>
    <w:rsid w:val="005E1737"/>
    <w:rsid w:val="005F4110"/>
    <w:rsid w:val="005F5255"/>
    <w:rsid w:val="005F590D"/>
    <w:rsid w:val="0060136E"/>
    <w:rsid w:val="00614929"/>
    <w:rsid w:val="0062585C"/>
    <w:rsid w:val="006264B4"/>
    <w:rsid w:val="00631676"/>
    <w:rsid w:val="006333CD"/>
    <w:rsid w:val="00636BBB"/>
    <w:rsid w:val="00647B21"/>
    <w:rsid w:val="006719A2"/>
    <w:rsid w:val="00672C9F"/>
    <w:rsid w:val="00674EAE"/>
    <w:rsid w:val="006848EF"/>
    <w:rsid w:val="006A29D1"/>
    <w:rsid w:val="006B3A5E"/>
    <w:rsid w:val="006F7D3F"/>
    <w:rsid w:val="00704EA9"/>
    <w:rsid w:val="00710D43"/>
    <w:rsid w:val="00712842"/>
    <w:rsid w:val="00733239"/>
    <w:rsid w:val="00734FBC"/>
    <w:rsid w:val="00747BD6"/>
    <w:rsid w:val="007573D1"/>
    <w:rsid w:val="00770029"/>
    <w:rsid w:val="00774304"/>
    <w:rsid w:val="00781844"/>
    <w:rsid w:val="00792831"/>
    <w:rsid w:val="00794331"/>
    <w:rsid w:val="0079714E"/>
    <w:rsid w:val="007A0899"/>
    <w:rsid w:val="007B553E"/>
    <w:rsid w:val="007D24E0"/>
    <w:rsid w:val="00825F5A"/>
    <w:rsid w:val="00826F61"/>
    <w:rsid w:val="00831BC7"/>
    <w:rsid w:val="008360BB"/>
    <w:rsid w:val="00840ED7"/>
    <w:rsid w:val="00842A31"/>
    <w:rsid w:val="0084343C"/>
    <w:rsid w:val="00844906"/>
    <w:rsid w:val="00846C73"/>
    <w:rsid w:val="00880180"/>
    <w:rsid w:val="008941C7"/>
    <w:rsid w:val="0089637F"/>
    <w:rsid w:val="008965CB"/>
    <w:rsid w:val="008A0307"/>
    <w:rsid w:val="008A1E11"/>
    <w:rsid w:val="008A3DF1"/>
    <w:rsid w:val="008E35BD"/>
    <w:rsid w:val="008F2800"/>
    <w:rsid w:val="00910BA9"/>
    <w:rsid w:val="009163E9"/>
    <w:rsid w:val="009356A8"/>
    <w:rsid w:val="00946037"/>
    <w:rsid w:val="00947EC2"/>
    <w:rsid w:val="0096444B"/>
    <w:rsid w:val="00965074"/>
    <w:rsid w:val="00972206"/>
    <w:rsid w:val="009B15DE"/>
    <w:rsid w:val="009C2E27"/>
    <w:rsid w:val="009D0760"/>
    <w:rsid w:val="009D5CB7"/>
    <w:rsid w:val="009E406B"/>
    <w:rsid w:val="009E4524"/>
    <w:rsid w:val="009E591A"/>
    <w:rsid w:val="009E6BD1"/>
    <w:rsid w:val="009F69A3"/>
    <w:rsid w:val="00A0222A"/>
    <w:rsid w:val="00A04544"/>
    <w:rsid w:val="00A1544C"/>
    <w:rsid w:val="00A1765A"/>
    <w:rsid w:val="00A22A9E"/>
    <w:rsid w:val="00A424EA"/>
    <w:rsid w:val="00A52903"/>
    <w:rsid w:val="00A553DC"/>
    <w:rsid w:val="00A63C84"/>
    <w:rsid w:val="00A657DD"/>
    <w:rsid w:val="00A732A9"/>
    <w:rsid w:val="00A76873"/>
    <w:rsid w:val="00A80C5B"/>
    <w:rsid w:val="00A94E9B"/>
    <w:rsid w:val="00A97732"/>
    <w:rsid w:val="00AA5438"/>
    <w:rsid w:val="00AA7238"/>
    <w:rsid w:val="00AB167E"/>
    <w:rsid w:val="00AB3409"/>
    <w:rsid w:val="00AB4A30"/>
    <w:rsid w:val="00AB653B"/>
    <w:rsid w:val="00AC474C"/>
    <w:rsid w:val="00AC5A4C"/>
    <w:rsid w:val="00AD0015"/>
    <w:rsid w:val="00AD72F9"/>
    <w:rsid w:val="00AD76F6"/>
    <w:rsid w:val="00AE0A0A"/>
    <w:rsid w:val="00B01985"/>
    <w:rsid w:val="00B05510"/>
    <w:rsid w:val="00B06073"/>
    <w:rsid w:val="00B10FA8"/>
    <w:rsid w:val="00B128B8"/>
    <w:rsid w:val="00B17460"/>
    <w:rsid w:val="00B20DBA"/>
    <w:rsid w:val="00B249AB"/>
    <w:rsid w:val="00B40A45"/>
    <w:rsid w:val="00B40F95"/>
    <w:rsid w:val="00B44A3A"/>
    <w:rsid w:val="00B472D0"/>
    <w:rsid w:val="00B7343C"/>
    <w:rsid w:val="00B81B2A"/>
    <w:rsid w:val="00B95D27"/>
    <w:rsid w:val="00B969A6"/>
    <w:rsid w:val="00B978FD"/>
    <w:rsid w:val="00B97BEA"/>
    <w:rsid w:val="00BA7E1B"/>
    <w:rsid w:val="00BB3524"/>
    <w:rsid w:val="00BB6423"/>
    <w:rsid w:val="00BB7DC6"/>
    <w:rsid w:val="00BD00AC"/>
    <w:rsid w:val="00BE6129"/>
    <w:rsid w:val="00BF731E"/>
    <w:rsid w:val="00C00144"/>
    <w:rsid w:val="00C00B72"/>
    <w:rsid w:val="00C05196"/>
    <w:rsid w:val="00C16B07"/>
    <w:rsid w:val="00C41CF3"/>
    <w:rsid w:val="00C41DD6"/>
    <w:rsid w:val="00C42CA3"/>
    <w:rsid w:val="00C45B39"/>
    <w:rsid w:val="00C47415"/>
    <w:rsid w:val="00C619B7"/>
    <w:rsid w:val="00C824A0"/>
    <w:rsid w:val="00C92DCE"/>
    <w:rsid w:val="00CB62C5"/>
    <w:rsid w:val="00CC674E"/>
    <w:rsid w:val="00CE22FC"/>
    <w:rsid w:val="00CE390F"/>
    <w:rsid w:val="00D1617F"/>
    <w:rsid w:val="00D17BF2"/>
    <w:rsid w:val="00D45BCC"/>
    <w:rsid w:val="00D71D80"/>
    <w:rsid w:val="00D740C9"/>
    <w:rsid w:val="00D75E0D"/>
    <w:rsid w:val="00DA24A9"/>
    <w:rsid w:val="00DB345B"/>
    <w:rsid w:val="00DB79F3"/>
    <w:rsid w:val="00DC1F56"/>
    <w:rsid w:val="00DC6627"/>
    <w:rsid w:val="00DD2C17"/>
    <w:rsid w:val="00DD4623"/>
    <w:rsid w:val="00DF24E8"/>
    <w:rsid w:val="00E04DB3"/>
    <w:rsid w:val="00E12CFC"/>
    <w:rsid w:val="00E13D2E"/>
    <w:rsid w:val="00E16A24"/>
    <w:rsid w:val="00E2165E"/>
    <w:rsid w:val="00E25D77"/>
    <w:rsid w:val="00E31098"/>
    <w:rsid w:val="00E34A84"/>
    <w:rsid w:val="00E45D6F"/>
    <w:rsid w:val="00E7360B"/>
    <w:rsid w:val="00E83240"/>
    <w:rsid w:val="00E857EA"/>
    <w:rsid w:val="00E92F86"/>
    <w:rsid w:val="00E96471"/>
    <w:rsid w:val="00EA3863"/>
    <w:rsid w:val="00EA4BAF"/>
    <w:rsid w:val="00EB5AD8"/>
    <w:rsid w:val="00ED32FC"/>
    <w:rsid w:val="00ED5CEB"/>
    <w:rsid w:val="00EE0662"/>
    <w:rsid w:val="00EE0AF9"/>
    <w:rsid w:val="00F0655C"/>
    <w:rsid w:val="00F07AB4"/>
    <w:rsid w:val="00F23048"/>
    <w:rsid w:val="00F337C0"/>
    <w:rsid w:val="00F3548D"/>
    <w:rsid w:val="00F61A98"/>
    <w:rsid w:val="00F64530"/>
    <w:rsid w:val="00F917BA"/>
    <w:rsid w:val="00F91C09"/>
    <w:rsid w:val="00F92981"/>
    <w:rsid w:val="00F937AA"/>
    <w:rsid w:val="00FA13A0"/>
    <w:rsid w:val="00FA5F6C"/>
    <w:rsid w:val="00FD2407"/>
    <w:rsid w:val="00FD6BA3"/>
    <w:rsid w:val="00FE396D"/>
    <w:rsid w:val="00FF170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78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14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4929"/>
    <w:rPr>
      <w:rFonts w:hAnsi="Book Antiqua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378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2</cp:revision>
  <cp:lastPrinted>2023-05-11T09:20:00Z</cp:lastPrinted>
  <dcterms:created xsi:type="dcterms:W3CDTF">2023-05-22T10:22:00Z</dcterms:created>
  <dcterms:modified xsi:type="dcterms:W3CDTF">2023-05-22T10:22:00Z</dcterms:modified>
</cp:coreProperties>
</file>