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27F2" w14:textId="21AB3A79" w:rsidR="00B55E03" w:rsidRPr="00F74000" w:rsidRDefault="00B55E03" w:rsidP="0088584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74000">
        <w:rPr>
          <w:rFonts w:ascii="Calibri" w:hAnsi="Calibri" w:cs="Calibri"/>
          <w:b/>
          <w:bCs/>
          <w:sz w:val="22"/>
          <w:szCs w:val="22"/>
        </w:rPr>
        <w:t>Zarządzenie</w:t>
      </w:r>
      <w:r w:rsidR="00BA08A7" w:rsidRPr="00F74000">
        <w:rPr>
          <w:rFonts w:ascii="Calibri" w:hAnsi="Calibri" w:cs="Calibri"/>
          <w:b/>
          <w:bCs/>
          <w:sz w:val="22"/>
          <w:szCs w:val="22"/>
        </w:rPr>
        <w:t xml:space="preserve"> Nr 46/2026</w:t>
      </w:r>
    </w:p>
    <w:p w14:paraId="79B88C5A" w14:textId="07F9ACA7" w:rsidR="00B55E03" w:rsidRPr="00F74000" w:rsidRDefault="00B55E03" w:rsidP="0088584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74000">
        <w:rPr>
          <w:rFonts w:ascii="Calibri" w:hAnsi="Calibri" w:cs="Calibri"/>
          <w:b/>
          <w:bCs/>
          <w:sz w:val="22"/>
          <w:szCs w:val="22"/>
        </w:rPr>
        <w:t>Wójta Gminy Raków</w:t>
      </w:r>
    </w:p>
    <w:p w14:paraId="7DEDE985" w14:textId="22926AF4" w:rsidR="00B55E03" w:rsidRPr="00F74000" w:rsidRDefault="00BA08A7" w:rsidP="0088584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74000">
        <w:rPr>
          <w:rFonts w:ascii="Calibri" w:hAnsi="Calibri" w:cs="Calibri"/>
          <w:b/>
          <w:bCs/>
          <w:sz w:val="22"/>
          <w:szCs w:val="22"/>
        </w:rPr>
        <w:t>z</w:t>
      </w:r>
      <w:r w:rsidR="00B55E03" w:rsidRPr="00F74000">
        <w:rPr>
          <w:rFonts w:ascii="Calibri" w:hAnsi="Calibri" w:cs="Calibri"/>
          <w:b/>
          <w:bCs/>
          <w:sz w:val="22"/>
          <w:szCs w:val="22"/>
        </w:rPr>
        <w:t xml:space="preserve"> dnia</w:t>
      </w:r>
      <w:r w:rsidRPr="00F74000">
        <w:rPr>
          <w:rFonts w:ascii="Calibri" w:hAnsi="Calibri" w:cs="Calibri"/>
          <w:b/>
          <w:bCs/>
          <w:sz w:val="22"/>
          <w:szCs w:val="22"/>
        </w:rPr>
        <w:t xml:space="preserve"> 25.06.2026 roku</w:t>
      </w:r>
    </w:p>
    <w:p w14:paraId="375F517E" w14:textId="77777777" w:rsidR="00B55E03" w:rsidRPr="00F74000" w:rsidRDefault="00B55E03">
      <w:pPr>
        <w:rPr>
          <w:rFonts w:ascii="Calibri" w:hAnsi="Calibri" w:cs="Calibri"/>
          <w:sz w:val="22"/>
          <w:szCs w:val="22"/>
        </w:rPr>
      </w:pPr>
    </w:p>
    <w:p w14:paraId="70538043" w14:textId="6FA4662A" w:rsidR="00B55E03" w:rsidRDefault="00F74000" w:rsidP="0088584C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</w:t>
      </w:r>
      <w:r w:rsidR="00B55E03" w:rsidRPr="00F74000">
        <w:rPr>
          <w:rFonts w:ascii="Calibri" w:hAnsi="Calibri" w:cs="Calibri"/>
          <w:b/>
          <w:bCs/>
          <w:sz w:val="22"/>
          <w:szCs w:val="22"/>
        </w:rPr>
        <w:t xml:space="preserve"> sprawie planu kontroli w 2026 i 2027 roku</w:t>
      </w:r>
      <w:r w:rsidR="007836C9" w:rsidRPr="00F74000">
        <w:rPr>
          <w:rFonts w:ascii="Calibri" w:hAnsi="Calibri" w:cs="Calibri"/>
          <w:b/>
          <w:bCs/>
          <w:sz w:val="22"/>
          <w:szCs w:val="22"/>
        </w:rPr>
        <w:t xml:space="preserve"> dotyczących realizacji obowiązków właścicieli nieruchomości na terenie gminy Raków w zakresie pozbywania się nieczystości ciekłych</w:t>
      </w:r>
    </w:p>
    <w:p w14:paraId="6D437107" w14:textId="77777777" w:rsidR="00F74000" w:rsidRPr="00F74000" w:rsidRDefault="00F74000" w:rsidP="0088584C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8BF3E28" w14:textId="699E2947" w:rsidR="007665F1" w:rsidRPr="00F74000" w:rsidRDefault="007836C9" w:rsidP="0088584C">
      <w:pPr>
        <w:jc w:val="both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>Na podstawie art. 30 ust.1 ustawy z dnia 8 marca 1990 roku o samorządzie gminnym</w:t>
      </w:r>
      <w:r w:rsidRPr="00F74000">
        <w:rPr>
          <w:rFonts w:ascii="Calibri" w:hAnsi="Calibri" w:cs="Calibri"/>
          <w:sz w:val="22"/>
          <w:szCs w:val="22"/>
        </w:rPr>
        <w:br/>
      </w:r>
      <w:r w:rsidR="00F74000" w:rsidRPr="00F74000">
        <w:rPr>
          <w:rFonts w:ascii="Calibri" w:hAnsi="Calibri" w:cs="Calibri"/>
          <w:sz w:val="22"/>
          <w:szCs w:val="22"/>
        </w:rPr>
        <w:t>(Dz.U.</w:t>
      </w:r>
      <w:r w:rsidRPr="00F74000">
        <w:rPr>
          <w:rFonts w:ascii="Calibri" w:hAnsi="Calibri" w:cs="Calibri"/>
          <w:sz w:val="22"/>
          <w:szCs w:val="22"/>
        </w:rPr>
        <w:t xml:space="preserve"> z   2026 roku poz.662 ze zm), art. 9u ust. 1, art. 6 ust 5a-5ab ustawy z dnia 13 września 1996 roku o utrzymaniu czystości i porządku w gminach (</w:t>
      </w:r>
      <w:r w:rsidR="00F74000" w:rsidRPr="00F74000">
        <w:rPr>
          <w:rFonts w:ascii="Calibri" w:hAnsi="Calibri" w:cs="Calibri"/>
          <w:sz w:val="22"/>
          <w:szCs w:val="22"/>
        </w:rPr>
        <w:t>Dz. U</w:t>
      </w:r>
      <w:r w:rsidRPr="00F74000">
        <w:rPr>
          <w:rFonts w:ascii="Calibri" w:hAnsi="Calibri" w:cs="Calibri"/>
          <w:sz w:val="22"/>
          <w:szCs w:val="22"/>
        </w:rPr>
        <w:t xml:space="preserve"> z 2025 roku poz. 733 ze zm) zarządza się co następuje:</w:t>
      </w:r>
    </w:p>
    <w:p w14:paraId="7DD9732D" w14:textId="78391187" w:rsidR="007836C9" w:rsidRPr="00F74000" w:rsidRDefault="007665F1" w:rsidP="0088584C">
      <w:pPr>
        <w:jc w:val="center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>§ 1</w:t>
      </w:r>
    </w:p>
    <w:p w14:paraId="737AEF36" w14:textId="178D42A7" w:rsidR="007665F1" w:rsidRPr="00F74000" w:rsidRDefault="007665F1" w:rsidP="0088584C">
      <w:pPr>
        <w:jc w:val="both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 xml:space="preserve">Wprowadza się plan kontroli realizacji </w:t>
      </w:r>
      <w:r w:rsidR="00366389" w:rsidRPr="00F74000">
        <w:rPr>
          <w:rFonts w:ascii="Calibri" w:hAnsi="Calibri" w:cs="Calibri"/>
          <w:sz w:val="22"/>
          <w:szCs w:val="22"/>
        </w:rPr>
        <w:t>obowiązków</w:t>
      </w:r>
      <w:r w:rsidRPr="00F74000">
        <w:rPr>
          <w:rFonts w:ascii="Calibri" w:hAnsi="Calibri" w:cs="Calibri"/>
          <w:sz w:val="22"/>
          <w:szCs w:val="22"/>
        </w:rPr>
        <w:t xml:space="preserve"> właścicieli nieruchomości w zakresie pozbywania się nieczystości ciekłych lub osadników w instalacjach przydomowych oczyszczali ścieków z terenu gminy Raków, stanowiący załącznik nr 1 do niniejszego zarządzenia.</w:t>
      </w:r>
    </w:p>
    <w:p w14:paraId="0DDE53C0" w14:textId="1711EA4D" w:rsidR="00366389" w:rsidRPr="00F74000" w:rsidRDefault="00366389" w:rsidP="0088584C">
      <w:pPr>
        <w:jc w:val="center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>§ 2</w:t>
      </w:r>
    </w:p>
    <w:p w14:paraId="7CBDE30D" w14:textId="160FA363" w:rsidR="00366389" w:rsidRPr="00F74000" w:rsidRDefault="00366389" w:rsidP="0088584C">
      <w:pPr>
        <w:jc w:val="both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>Kontrola obejmować będzie:</w:t>
      </w:r>
    </w:p>
    <w:p w14:paraId="071AC952" w14:textId="41A501B1" w:rsidR="00366389" w:rsidRPr="00F74000" w:rsidRDefault="00366389" w:rsidP="0088584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>Sprawdzenie posiadania przez właściciela nieruchomości umowy zawartej z przedsiębiorcą świadczącym usługi opróżniania zbiorników bezodpływowych i/lub osadników w instalacjach przydomowych oczyszczalni ścieków i transportu nieczystości ciekłych na terenie gminy Raków.</w:t>
      </w:r>
    </w:p>
    <w:p w14:paraId="57FDB64D" w14:textId="0A8D1332" w:rsidR="00366389" w:rsidRPr="00F74000" w:rsidRDefault="00366389" w:rsidP="0088584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>Ustalenie udokumentowania wykonania obowiązku pozbywania się zebranych na terenie nieruchomości nieczystości ciekłych w postaci dowodów zapłaty za usługi wywozu nieczystości ciekłych wystawionych każdorazowo po wykonaniu usługi przez przedsiębiorcę.</w:t>
      </w:r>
    </w:p>
    <w:p w14:paraId="293BB2E7" w14:textId="77777777" w:rsidR="0088584C" w:rsidRPr="00F74000" w:rsidRDefault="0088584C" w:rsidP="0088584C">
      <w:pPr>
        <w:pStyle w:val="Akapitzlist"/>
        <w:rPr>
          <w:rFonts w:ascii="Calibri" w:hAnsi="Calibri" w:cs="Calibri"/>
          <w:sz w:val="22"/>
          <w:szCs w:val="22"/>
        </w:rPr>
      </w:pPr>
    </w:p>
    <w:p w14:paraId="791A7F2A" w14:textId="31BCFA1B" w:rsidR="0088584C" w:rsidRPr="00F74000" w:rsidRDefault="0088584C" w:rsidP="0088584C">
      <w:pPr>
        <w:jc w:val="center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>§ 3</w:t>
      </w:r>
    </w:p>
    <w:p w14:paraId="07846C26" w14:textId="4FE6CFFB" w:rsidR="0088584C" w:rsidRPr="00F74000" w:rsidRDefault="0088584C" w:rsidP="0088584C">
      <w:pPr>
        <w:jc w:val="both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>Kontrole zostaną przeprowadzone przez upoważnionych pracowników Urzędu Gminy Raków.</w:t>
      </w:r>
    </w:p>
    <w:p w14:paraId="131B1FFB" w14:textId="1B984AC7" w:rsidR="0088584C" w:rsidRPr="00F74000" w:rsidRDefault="0088584C" w:rsidP="0088584C">
      <w:pPr>
        <w:jc w:val="center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>§ 4</w:t>
      </w:r>
    </w:p>
    <w:p w14:paraId="181047EE" w14:textId="13C30926" w:rsidR="0088584C" w:rsidRPr="00F74000" w:rsidRDefault="0088584C" w:rsidP="0088584C">
      <w:pPr>
        <w:jc w:val="both"/>
        <w:rPr>
          <w:rFonts w:ascii="Calibri" w:hAnsi="Calibri" w:cs="Calibri"/>
          <w:sz w:val="22"/>
          <w:szCs w:val="22"/>
        </w:rPr>
      </w:pPr>
      <w:r w:rsidRPr="00F74000">
        <w:rPr>
          <w:rFonts w:ascii="Calibri" w:hAnsi="Calibri" w:cs="Calibri"/>
          <w:sz w:val="22"/>
          <w:szCs w:val="22"/>
        </w:rPr>
        <w:t>Zarządzenie wchodzi w życie z dniem podjęcia i podlega ogłoszeniu w Biuletynie Informacji Publicznej Urzędu Gminy Raków.</w:t>
      </w:r>
    </w:p>
    <w:p w14:paraId="29654516" w14:textId="38CD1835" w:rsidR="0088584C" w:rsidRDefault="002E44C5" w:rsidP="002E44C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WÓJT GMINY RAKÓW </w:t>
      </w:r>
    </w:p>
    <w:p w14:paraId="7420FA25" w14:textId="2B0F64C4" w:rsidR="002E44C5" w:rsidRPr="00F74000" w:rsidRDefault="002E44C5" w:rsidP="002E44C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/-/ DAMIAN SZPAK</w:t>
      </w:r>
    </w:p>
    <w:p w14:paraId="3D7D1B78" w14:textId="77777777" w:rsidR="00F74000" w:rsidRDefault="00F74000" w:rsidP="00F74000">
      <w:pPr>
        <w:ind w:left="5670"/>
        <w:rPr>
          <w:rFonts w:ascii="Calibri" w:hAnsi="Calibri" w:cs="Calibri"/>
          <w:i/>
          <w:iCs/>
          <w:sz w:val="22"/>
          <w:szCs w:val="22"/>
        </w:rPr>
      </w:pPr>
    </w:p>
    <w:p w14:paraId="53291BB6" w14:textId="77777777" w:rsidR="00F74000" w:rsidRDefault="00F74000" w:rsidP="00F74000">
      <w:pPr>
        <w:ind w:left="5670"/>
        <w:rPr>
          <w:rFonts w:ascii="Calibri" w:hAnsi="Calibri" w:cs="Calibri"/>
          <w:i/>
          <w:iCs/>
          <w:sz w:val="22"/>
          <w:szCs w:val="22"/>
        </w:rPr>
      </w:pPr>
    </w:p>
    <w:p w14:paraId="3554ED08" w14:textId="77777777" w:rsidR="00F74000" w:rsidRDefault="00F74000" w:rsidP="00F74000">
      <w:pPr>
        <w:ind w:left="5670"/>
        <w:rPr>
          <w:rFonts w:ascii="Calibri" w:hAnsi="Calibri" w:cs="Calibri"/>
          <w:i/>
          <w:iCs/>
          <w:sz w:val="22"/>
          <w:szCs w:val="22"/>
        </w:rPr>
      </w:pPr>
    </w:p>
    <w:p w14:paraId="6A3467BF" w14:textId="77777777" w:rsidR="00F74000" w:rsidRDefault="00F74000" w:rsidP="00F74000">
      <w:pPr>
        <w:ind w:left="5670"/>
        <w:rPr>
          <w:rFonts w:ascii="Calibri" w:hAnsi="Calibri" w:cs="Calibri"/>
          <w:i/>
          <w:iCs/>
          <w:sz w:val="22"/>
          <w:szCs w:val="22"/>
        </w:rPr>
      </w:pPr>
    </w:p>
    <w:p w14:paraId="11686769" w14:textId="77777777" w:rsidR="00F74000" w:rsidRDefault="00F74000" w:rsidP="00F74000">
      <w:pPr>
        <w:ind w:left="5670"/>
        <w:rPr>
          <w:rFonts w:ascii="Calibri" w:hAnsi="Calibri" w:cs="Calibri"/>
          <w:i/>
          <w:iCs/>
          <w:sz w:val="22"/>
          <w:szCs w:val="22"/>
        </w:rPr>
      </w:pPr>
    </w:p>
    <w:p w14:paraId="0E775596" w14:textId="777CFFA5" w:rsidR="0088584C" w:rsidRPr="00F74000" w:rsidRDefault="0088584C" w:rsidP="00F74000">
      <w:pPr>
        <w:ind w:left="5670"/>
        <w:rPr>
          <w:rFonts w:ascii="Calibri" w:hAnsi="Calibri" w:cs="Calibri"/>
          <w:i/>
          <w:iCs/>
          <w:sz w:val="22"/>
          <w:szCs w:val="22"/>
        </w:rPr>
      </w:pPr>
      <w:r w:rsidRPr="00F74000">
        <w:rPr>
          <w:rFonts w:ascii="Calibri" w:hAnsi="Calibri" w:cs="Calibri"/>
          <w:i/>
          <w:iCs/>
          <w:sz w:val="22"/>
          <w:szCs w:val="22"/>
        </w:rPr>
        <w:t>Załącznik nr 1</w:t>
      </w:r>
    </w:p>
    <w:p w14:paraId="1E60347D" w14:textId="73CA5876" w:rsidR="0088584C" w:rsidRPr="00F74000" w:rsidRDefault="00F74000" w:rsidP="00F74000">
      <w:pPr>
        <w:ind w:left="5670"/>
        <w:rPr>
          <w:rFonts w:ascii="Calibri" w:hAnsi="Calibri" w:cs="Calibri"/>
          <w:i/>
          <w:iCs/>
          <w:sz w:val="22"/>
          <w:szCs w:val="22"/>
        </w:rPr>
      </w:pPr>
      <w:r w:rsidRPr="00F74000">
        <w:rPr>
          <w:rFonts w:ascii="Calibri" w:hAnsi="Calibri" w:cs="Calibri"/>
          <w:i/>
          <w:iCs/>
          <w:sz w:val="22"/>
          <w:szCs w:val="22"/>
        </w:rPr>
        <w:t>d</w:t>
      </w:r>
      <w:r w:rsidR="0088584C" w:rsidRPr="00F74000">
        <w:rPr>
          <w:rFonts w:ascii="Calibri" w:hAnsi="Calibri" w:cs="Calibri"/>
          <w:i/>
          <w:iCs/>
          <w:sz w:val="22"/>
          <w:szCs w:val="22"/>
        </w:rPr>
        <w:t>o Zarządzenia Nr</w:t>
      </w:r>
      <w:r w:rsidR="00BA08A7" w:rsidRPr="00F74000">
        <w:rPr>
          <w:rFonts w:ascii="Calibri" w:hAnsi="Calibri" w:cs="Calibri"/>
          <w:i/>
          <w:iCs/>
          <w:sz w:val="22"/>
          <w:szCs w:val="22"/>
        </w:rPr>
        <w:t xml:space="preserve"> 46/2026</w:t>
      </w:r>
    </w:p>
    <w:p w14:paraId="0AA68AAA" w14:textId="108BD0BD" w:rsidR="0088584C" w:rsidRPr="00F74000" w:rsidRDefault="0088584C" w:rsidP="00F74000">
      <w:pPr>
        <w:ind w:left="5670"/>
        <w:rPr>
          <w:rFonts w:ascii="Calibri" w:hAnsi="Calibri" w:cs="Calibri"/>
          <w:i/>
          <w:iCs/>
          <w:sz w:val="22"/>
          <w:szCs w:val="22"/>
        </w:rPr>
      </w:pPr>
      <w:r w:rsidRPr="00F74000">
        <w:rPr>
          <w:rFonts w:ascii="Calibri" w:hAnsi="Calibri" w:cs="Calibri"/>
          <w:i/>
          <w:iCs/>
          <w:sz w:val="22"/>
          <w:szCs w:val="22"/>
        </w:rPr>
        <w:t>Wójta Gminy Raków</w:t>
      </w:r>
    </w:p>
    <w:p w14:paraId="7686EAA2" w14:textId="3EF7FB28" w:rsidR="0088584C" w:rsidRPr="00F74000" w:rsidRDefault="00BA08A7" w:rsidP="00F74000">
      <w:pPr>
        <w:ind w:left="5670"/>
        <w:rPr>
          <w:rFonts w:ascii="Calibri" w:hAnsi="Calibri" w:cs="Calibri"/>
          <w:i/>
          <w:iCs/>
          <w:sz w:val="22"/>
          <w:szCs w:val="22"/>
        </w:rPr>
      </w:pPr>
      <w:r w:rsidRPr="00F74000">
        <w:rPr>
          <w:rFonts w:ascii="Calibri" w:hAnsi="Calibri" w:cs="Calibri"/>
          <w:i/>
          <w:iCs/>
          <w:sz w:val="22"/>
          <w:szCs w:val="22"/>
        </w:rPr>
        <w:t>z</w:t>
      </w:r>
      <w:r w:rsidR="0088584C" w:rsidRPr="00F74000">
        <w:rPr>
          <w:rFonts w:ascii="Calibri" w:hAnsi="Calibri" w:cs="Calibri"/>
          <w:i/>
          <w:iCs/>
          <w:sz w:val="22"/>
          <w:szCs w:val="22"/>
        </w:rPr>
        <w:t xml:space="preserve"> dnia</w:t>
      </w:r>
      <w:r w:rsidRPr="00F7400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F74000" w:rsidRPr="00F74000">
        <w:rPr>
          <w:rFonts w:ascii="Calibri" w:hAnsi="Calibri" w:cs="Calibri"/>
          <w:i/>
          <w:iCs/>
          <w:sz w:val="22"/>
          <w:szCs w:val="22"/>
        </w:rPr>
        <w:t>2</w:t>
      </w:r>
      <w:r w:rsidRPr="00F74000">
        <w:rPr>
          <w:rFonts w:ascii="Calibri" w:hAnsi="Calibri" w:cs="Calibri"/>
          <w:i/>
          <w:iCs/>
          <w:sz w:val="22"/>
          <w:szCs w:val="22"/>
        </w:rPr>
        <w:t>5.0</w:t>
      </w:r>
      <w:r w:rsidR="00F74000" w:rsidRPr="00F74000">
        <w:rPr>
          <w:rFonts w:ascii="Calibri" w:hAnsi="Calibri" w:cs="Calibri"/>
          <w:i/>
          <w:iCs/>
          <w:sz w:val="22"/>
          <w:szCs w:val="22"/>
        </w:rPr>
        <w:t>6</w:t>
      </w:r>
      <w:r w:rsidRPr="00F74000">
        <w:rPr>
          <w:rFonts w:ascii="Calibri" w:hAnsi="Calibri" w:cs="Calibri"/>
          <w:i/>
          <w:iCs/>
          <w:sz w:val="22"/>
          <w:szCs w:val="22"/>
        </w:rPr>
        <w:t>.2026</w:t>
      </w:r>
      <w:r w:rsidR="00F74000" w:rsidRPr="00F74000">
        <w:rPr>
          <w:rFonts w:ascii="Calibri" w:hAnsi="Calibri" w:cs="Calibri"/>
          <w:i/>
          <w:iCs/>
          <w:sz w:val="22"/>
          <w:szCs w:val="22"/>
        </w:rPr>
        <w:t xml:space="preserve"> roku</w:t>
      </w:r>
    </w:p>
    <w:p w14:paraId="3AFB3135" w14:textId="77777777" w:rsidR="0088584C" w:rsidRPr="00F74000" w:rsidRDefault="0088584C" w:rsidP="0088584C">
      <w:pPr>
        <w:rPr>
          <w:rFonts w:ascii="Calibri" w:hAnsi="Calibri" w:cs="Calibri"/>
          <w:sz w:val="22"/>
          <w:szCs w:val="22"/>
        </w:rPr>
      </w:pPr>
    </w:p>
    <w:p w14:paraId="48D3AAF2" w14:textId="77777777" w:rsidR="00F74000" w:rsidRDefault="00F74000" w:rsidP="00281C7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73558C3" w14:textId="6D53F465" w:rsidR="0088584C" w:rsidRPr="00F74000" w:rsidRDefault="0088584C" w:rsidP="00281C7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74000">
        <w:rPr>
          <w:rFonts w:ascii="Calibri" w:hAnsi="Calibri" w:cs="Calibri"/>
          <w:b/>
          <w:bCs/>
          <w:sz w:val="22"/>
          <w:szCs w:val="22"/>
        </w:rPr>
        <w:t>PLAN KONTORLI</w:t>
      </w:r>
    </w:p>
    <w:p w14:paraId="74BB269B" w14:textId="6688CD9A" w:rsidR="0088584C" w:rsidRDefault="00281C71" w:rsidP="00281C7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74000">
        <w:rPr>
          <w:rFonts w:ascii="Calibri" w:hAnsi="Calibri" w:cs="Calibri"/>
          <w:b/>
          <w:bCs/>
          <w:sz w:val="22"/>
          <w:szCs w:val="22"/>
        </w:rPr>
        <w:t>Nieruchomości nieskanalizowanych wyposażonych w zbiorniki bezodpływowe lub przydomowe oczyszczalnie ścieków na terenie gminy Raków w 2026 i 2027 roku.</w:t>
      </w:r>
    </w:p>
    <w:p w14:paraId="0F3B3E34" w14:textId="77777777" w:rsidR="00F74000" w:rsidRPr="00F74000" w:rsidRDefault="00F74000" w:rsidP="00281C7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542"/>
        <w:gridCol w:w="2266"/>
        <w:gridCol w:w="2266"/>
      </w:tblGrid>
      <w:tr w:rsidR="0088584C" w:rsidRPr="00F74000" w14:paraId="54AC9FB7" w14:textId="77777777" w:rsidTr="0088584C">
        <w:tc>
          <w:tcPr>
            <w:tcW w:w="988" w:type="dxa"/>
          </w:tcPr>
          <w:p w14:paraId="7F1C4466" w14:textId="1FEAE592" w:rsidR="0088584C" w:rsidRPr="00F74000" w:rsidRDefault="0088584C" w:rsidP="0088584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4000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42" w:type="dxa"/>
          </w:tcPr>
          <w:p w14:paraId="7A78FC94" w14:textId="3998782E" w:rsidR="0088584C" w:rsidRPr="00F74000" w:rsidRDefault="0088584C" w:rsidP="0088584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4000">
              <w:rPr>
                <w:rFonts w:ascii="Calibri" w:hAnsi="Calibri" w:cs="Calibri"/>
                <w:b/>
                <w:bCs/>
                <w:sz w:val="22"/>
                <w:szCs w:val="22"/>
              </w:rPr>
              <w:t>Kontrolowany</w:t>
            </w:r>
          </w:p>
        </w:tc>
        <w:tc>
          <w:tcPr>
            <w:tcW w:w="2266" w:type="dxa"/>
          </w:tcPr>
          <w:p w14:paraId="0E7EBFF7" w14:textId="6B9EB17F" w:rsidR="0088584C" w:rsidRPr="00F74000" w:rsidRDefault="0088584C" w:rsidP="0088584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4000">
              <w:rPr>
                <w:rFonts w:ascii="Calibri" w:hAnsi="Calibri" w:cs="Calibri"/>
                <w:b/>
                <w:bCs/>
                <w:sz w:val="22"/>
                <w:szCs w:val="22"/>
              </w:rPr>
              <w:t>Kontrolujący</w:t>
            </w:r>
          </w:p>
        </w:tc>
        <w:tc>
          <w:tcPr>
            <w:tcW w:w="2266" w:type="dxa"/>
          </w:tcPr>
          <w:p w14:paraId="2F97267F" w14:textId="07C58F09" w:rsidR="0088584C" w:rsidRPr="00F74000" w:rsidRDefault="0088584C" w:rsidP="0088584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4000">
              <w:rPr>
                <w:rFonts w:ascii="Calibri" w:hAnsi="Calibri" w:cs="Calibri"/>
                <w:b/>
                <w:bCs/>
                <w:sz w:val="22"/>
                <w:szCs w:val="22"/>
              </w:rPr>
              <w:t>Termin kontroli</w:t>
            </w:r>
          </w:p>
        </w:tc>
      </w:tr>
      <w:tr w:rsidR="00281C71" w:rsidRPr="00F74000" w14:paraId="49B3D7C1" w14:textId="77777777" w:rsidTr="0088584C">
        <w:tc>
          <w:tcPr>
            <w:tcW w:w="988" w:type="dxa"/>
          </w:tcPr>
          <w:p w14:paraId="7D78178D" w14:textId="50232FE0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542" w:type="dxa"/>
          </w:tcPr>
          <w:p w14:paraId="5890234C" w14:textId="77777777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Właściciele nieruchomości położonych na terenie miejscowości:</w:t>
            </w:r>
          </w:p>
          <w:p w14:paraId="5F073573" w14:textId="52753EFF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Bardo, Celiny, Drogowle, Głuchów, Jamno, Mędrów, Głuchów Lasy, Korzenno, Lipiny, Raków: ul. Antoniowska, ul. Sosnowa</w:t>
            </w:r>
          </w:p>
          <w:p w14:paraId="032C87E5" w14:textId="784EAA74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  <w:vMerge w:val="restart"/>
          </w:tcPr>
          <w:p w14:paraId="2BCAC4FF" w14:textId="77777777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4A098F1" w14:textId="77777777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E629885" w14:textId="77777777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36665A9" w14:textId="77777777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B9C5A66" w14:textId="77777777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50F76B4" w14:textId="77777777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DD554A" w14:textId="77777777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7D2DFF3" w14:textId="77777777" w:rsidR="00281C71" w:rsidRPr="00F74000" w:rsidRDefault="00281C71" w:rsidP="00F7400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65FF7B" w14:textId="61A7A787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Upoważnieni pracownicy Urzędu Gminy Raków</w:t>
            </w:r>
          </w:p>
        </w:tc>
        <w:tc>
          <w:tcPr>
            <w:tcW w:w="2266" w:type="dxa"/>
          </w:tcPr>
          <w:p w14:paraId="417B2F6E" w14:textId="77777777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DA83D74" w14:textId="77777777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1EB900D" w14:textId="77777777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6FE57D3" w14:textId="77777777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A0700BC" w14:textId="1501F41A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III-IV kwartał 2026</w:t>
            </w:r>
          </w:p>
        </w:tc>
      </w:tr>
      <w:tr w:rsidR="00281C71" w:rsidRPr="00F74000" w14:paraId="4D0D9052" w14:textId="77777777" w:rsidTr="0088584C">
        <w:tc>
          <w:tcPr>
            <w:tcW w:w="988" w:type="dxa"/>
          </w:tcPr>
          <w:p w14:paraId="1368EE71" w14:textId="70F0760B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542" w:type="dxa"/>
          </w:tcPr>
          <w:p w14:paraId="318A329F" w14:textId="77777777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Właściciele nieruchomości położonych na terenie miejscowości:</w:t>
            </w:r>
          </w:p>
          <w:p w14:paraId="656CCA86" w14:textId="219BE803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Smyków, Nowa Huta, Ociesęki, Koziel, Wola Wąkopna, Wólka Pokłonna, Pągowiec, Pułaczów, Rakówka</w:t>
            </w:r>
          </w:p>
          <w:p w14:paraId="3B902B09" w14:textId="77777777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  <w:vMerge/>
          </w:tcPr>
          <w:p w14:paraId="24CFC4C6" w14:textId="77777777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B3F1CEB" w14:textId="77777777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F7504D7" w14:textId="77777777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CE1F27C" w14:textId="77777777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1BCA4DD" w14:textId="432053F1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I – II kwartał 2027</w:t>
            </w:r>
          </w:p>
        </w:tc>
      </w:tr>
      <w:tr w:rsidR="00281C71" w:rsidRPr="00F74000" w14:paraId="59ECD164" w14:textId="77777777" w:rsidTr="0088584C">
        <w:tc>
          <w:tcPr>
            <w:tcW w:w="988" w:type="dxa"/>
          </w:tcPr>
          <w:p w14:paraId="1C66720F" w14:textId="53ED83BF" w:rsidR="00281C71" w:rsidRPr="00F74000" w:rsidRDefault="00281C71" w:rsidP="00281C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542" w:type="dxa"/>
          </w:tcPr>
          <w:p w14:paraId="1F8F1B9E" w14:textId="77777777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 xml:space="preserve">Właściciele nieruchomości położonych na terenie miejscowości: </w:t>
            </w:r>
          </w:p>
          <w:p w14:paraId="68119553" w14:textId="76FE9460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Chańcza, Życiny, Zalesie, Radostów, Szumsko, Szumsko Kolonia, Rembów</w:t>
            </w:r>
          </w:p>
          <w:p w14:paraId="21325BE1" w14:textId="77777777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  <w:vMerge/>
          </w:tcPr>
          <w:p w14:paraId="23FB8395" w14:textId="77777777" w:rsidR="00281C71" w:rsidRPr="00F74000" w:rsidRDefault="00281C71" w:rsidP="0088584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8ACA2A6" w14:textId="77777777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681B369" w14:textId="77777777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2F3B17E" w14:textId="73A27D3B" w:rsidR="00281C71" w:rsidRPr="00F74000" w:rsidRDefault="00281C71" w:rsidP="00F7400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4000">
              <w:rPr>
                <w:rFonts w:ascii="Calibri" w:hAnsi="Calibri" w:cs="Calibri"/>
                <w:sz w:val="22"/>
                <w:szCs w:val="22"/>
              </w:rPr>
              <w:t>III-IV kwartał 2027</w:t>
            </w:r>
          </w:p>
        </w:tc>
      </w:tr>
    </w:tbl>
    <w:p w14:paraId="7F948CFF" w14:textId="77777777" w:rsidR="0088584C" w:rsidRPr="00F74000" w:rsidRDefault="0088584C" w:rsidP="0088584C">
      <w:pPr>
        <w:rPr>
          <w:rFonts w:ascii="Calibri" w:hAnsi="Calibri" w:cs="Calibri"/>
          <w:sz w:val="22"/>
          <w:szCs w:val="22"/>
        </w:rPr>
      </w:pPr>
    </w:p>
    <w:p w14:paraId="420E1E31" w14:textId="77777777" w:rsidR="0088584C" w:rsidRPr="00F74000" w:rsidRDefault="0088584C" w:rsidP="0088584C">
      <w:pPr>
        <w:pStyle w:val="Akapitzlist"/>
        <w:rPr>
          <w:rFonts w:ascii="Calibri" w:hAnsi="Calibri" w:cs="Calibri"/>
          <w:sz w:val="22"/>
          <w:szCs w:val="22"/>
        </w:rPr>
      </w:pPr>
    </w:p>
    <w:p w14:paraId="0CEB247F" w14:textId="77777777" w:rsidR="00366389" w:rsidRPr="00F74000" w:rsidRDefault="00366389" w:rsidP="00366389">
      <w:pPr>
        <w:pStyle w:val="Akapitzlist"/>
        <w:rPr>
          <w:rFonts w:ascii="Calibri" w:hAnsi="Calibri" w:cs="Calibri"/>
          <w:sz w:val="22"/>
          <w:szCs w:val="22"/>
        </w:rPr>
      </w:pPr>
    </w:p>
    <w:p w14:paraId="697ED555" w14:textId="77777777" w:rsidR="007836C9" w:rsidRPr="00F74000" w:rsidRDefault="007836C9">
      <w:pPr>
        <w:rPr>
          <w:rFonts w:ascii="Calibri" w:hAnsi="Calibri" w:cs="Calibri"/>
          <w:sz w:val="22"/>
          <w:szCs w:val="22"/>
        </w:rPr>
      </w:pPr>
    </w:p>
    <w:sectPr w:rsidR="007836C9" w:rsidRPr="00F74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8693A"/>
    <w:multiLevelType w:val="hybridMultilevel"/>
    <w:tmpl w:val="18D63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92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03"/>
    <w:rsid w:val="000321A9"/>
    <w:rsid w:val="000A6322"/>
    <w:rsid w:val="00172F34"/>
    <w:rsid w:val="00281C71"/>
    <w:rsid w:val="002D1874"/>
    <w:rsid w:val="002E44C5"/>
    <w:rsid w:val="00366389"/>
    <w:rsid w:val="00684D84"/>
    <w:rsid w:val="007665F1"/>
    <w:rsid w:val="007836C9"/>
    <w:rsid w:val="00795C56"/>
    <w:rsid w:val="0088584C"/>
    <w:rsid w:val="00B55E03"/>
    <w:rsid w:val="00BA08A7"/>
    <w:rsid w:val="00CB50F5"/>
    <w:rsid w:val="00F266E7"/>
    <w:rsid w:val="00F7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41E3"/>
  <w15:chartTrackingRefBased/>
  <w15:docId w15:val="{050A8598-7E87-4B2A-A57A-370E6DB9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5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5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5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5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5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5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5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5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5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5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5E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5E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5E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5E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5E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5E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5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5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5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5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5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5E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5E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5E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5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5E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5E0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85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cp:keywords/>
  <dc:description/>
  <cp:lastModifiedBy>Anna Rycąbel</cp:lastModifiedBy>
  <cp:revision>2</cp:revision>
  <cp:lastPrinted>2026-06-25T11:32:00Z</cp:lastPrinted>
  <dcterms:created xsi:type="dcterms:W3CDTF">2026-06-26T09:38:00Z</dcterms:created>
  <dcterms:modified xsi:type="dcterms:W3CDTF">2026-06-26T09:38:00Z</dcterms:modified>
</cp:coreProperties>
</file>