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81B" w:rsidRPr="001E0F77" w:rsidRDefault="0034681B" w:rsidP="00D959C7">
      <w:pPr>
        <w:pStyle w:val="NormalnyWeb"/>
        <w:shd w:val="clear" w:color="auto" w:fill="FFFFFF"/>
        <w:spacing w:before="0" w:beforeAutospacing="0" w:after="0" w:afterAutospacing="0"/>
        <w:ind w:left="4956" w:firstLine="708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Raków dnia </w:t>
      </w:r>
      <w:r w:rsidR="000C6944">
        <w:rPr>
          <w:rFonts w:asciiTheme="minorHAnsi" w:hAnsiTheme="minorHAnsi" w:cstheme="minorHAnsi"/>
          <w:color w:val="000000"/>
          <w:sz w:val="20"/>
          <w:szCs w:val="20"/>
        </w:rPr>
        <w:t>27.11</w:t>
      </w:r>
      <w:r w:rsidR="00547945">
        <w:rPr>
          <w:rFonts w:asciiTheme="minorHAnsi" w:hAnsiTheme="minorHAnsi" w:cstheme="minorHAnsi"/>
          <w:color w:val="000000"/>
          <w:sz w:val="20"/>
          <w:szCs w:val="20"/>
        </w:rPr>
        <w:t>.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>2023</w:t>
      </w:r>
    </w:p>
    <w:p w:rsidR="0034681B" w:rsidRPr="001E0F77" w:rsidRDefault="000C6944" w:rsidP="00D959C7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Znak. RŚR.6220.2</w:t>
      </w:r>
      <w:r w:rsidR="0034681B" w:rsidRPr="001E0F77">
        <w:rPr>
          <w:rFonts w:asciiTheme="minorHAnsi" w:hAnsiTheme="minorHAnsi" w:cstheme="minorHAnsi"/>
          <w:color w:val="000000"/>
          <w:sz w:val="20"/>
          <w:szCs w:val="20"/>
        </w:rPr>
        <w:t>.2023</w:t>
      </w:r>
    </w:p>
    <w:p w:rsidR="00623B67" w:rsidRDefault="00623B67" w:rsidP="00D959C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037486" w:rsidRPr="001E0F77" w:rsidRDefault="00037486" w:rsidP="00D959C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b/>
          <w:color w:val="000000"/>
          <w:sz w:val="20"/>
          <w:szCs w:val="20"/>
        </w:rPr>
        <w:t>ZAWIADOMIENIE</w:t>
      </w:r>
    </w:p>
    <w:p w:rsidR="00D959C7" w:rsidRPr="001E0F77" w:rsidRDefault="00D959C7" w:rsidP="00D959C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037486" w:rsidRDefault="00037486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            Na podstawie art. 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>10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§ 1 i 2 oraz 49 ustawy z dnia 14 czerwca 1960 r. Kodeksu postępowania </w:t>
      </w:r>
      <w:r w:rsidR="000C6944">
        <w:rPr>
          <w:rFonts w:asciiTheme="minorHAnsi" w:hAnsiTheme="minorHAnsi" w:cstheme="minorHAnsi"/>
          <w:color w:val="000000"/>
          <w:sz w:val="20"/>
          <w:szCs w:val="20"/>
        </w:rPr>
        <w:t>administracyjnego (Dz. U. z 2023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r. poz.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0C6944">
        <w:rPr>
          <w:rFonts w:asciiTheme="minorHAnsi" w:hAnsiTheme="minorHAnsi" w:cstheme="minorHAnsi"/>
          <w:color w:val="000000"/>
          <w:sz w:val="20"/>
          <w:szCs w:val="20"/>
        </w:rPr>
        <w:t>775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z</w:t>
      </w:r>
      <w:r w:rsidR="000C6944">
        <w:rPr>
          <w:rFonts w:asciiTheme="minorHAnsi" w:hAnsiTheme="minorHAnsi" w:cstheme="minorHAnsi"/>
          <w:color w:val="000000"/>
          <w:sz w:val="20"/>
          <w:szCs w:val="20"/>
        </w:rPr>
        <w:t>e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>.zm.) w związku z art. 74 ust 3 ustawy z dnia 3 października 2008 r. o udostępnianiu informacji o środowisku i jego ochronie, udziale społeczeństwa w ochronie środowiska oraz o ocenach oddziaływania na środowisko (Dz. U. z 202</w:t>
      </w:r>
      <w:r w:rsidR="000C6944">
        <w:rPr>
          <w:rFonts w:asciiTheme="minorHAnsi" w:hAnsiTheme="minorHAnsi" w:cstheme="minorHAnsi"/>
          <w:color w:val="000000"/>
          <w:sz w:val="20"/>
          <w:szCs w:val="20"/>
        </w:rPr>
        <w:t>3 r. poz. 1094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z późn.zm)</w:t>
      </w:r>
      <w:r w:rsidR="00FE1BA0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(ustawa </w:t>
      </w:r>
      <w:proofErr w:type="spellStart"/>
      <w:r w:rsidR="00FE1BA0" w:rsidRPr="001E0F77">
        <w:rPr>
          <w:rFonts w:asciiTheme="minorHAnsi" w:hAnsiTheme="minorHAnsi" w:cstheme="minorHAnsi"/>
          <w:color w:val="000000"/>
          <w:sz w:val="20"/>
          <w:szCs w:val="20"/>
        </w:rPr>
        <w:t>o.o.ś</w:t>
      </w:r>
      <w:proofErr w:type="spellEnd"/>
      <w:r w:rsidR="00FE1BA0" w:rsidRPr="001E0F77">
        <w:rPr>
          <w:rFonts w:asciiTheme="minorHAnsi" w:hAnsiTheme="minorHAnsi" w:cstheme="minorHAnsi"/>
          <w:color w:val="000000"/>
          <w:sz w:val="20"/>
          <w:szCs w:val="20"/>
        </w:rPr>
        <w:t>)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:rsidR="00623B67" w:rsidRPr="001E0F77" w:rsidRDefault="00623B67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34681B" w:rsidRPr="001E0F77" w:rsidRDefault="0034681B" w:rsidP="00D959C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b/>
          <w:color w:val="000000"/>
          <w:sz w:val="20"/>
          <w:szCs w:val="20"/>
        </w:rPr>
        <w:t>Zawiadamiam strony postępowania</w:t>
      </w:r>
    </w:p>
    <w:p w:rsidR="00D959C7" w:rsidRPr="001E0F77" w:rsidRDefault="00D959C7" w:rsidP="00D959C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9A0195" w:rsidRPr="000C6944" w:rsidRDefault="0034681B" w:rsidP="000C6944">
      <w:pPr>
        <w:jc w:val="both"/>
        <w:rPr>
          <w:rFonts w:ascii="Calibri" w:eastAsia="Times New Roman" w:hAnsi="Calibri" w:cs="Calibri"/>
          <w:sz w:val="20"/>
          <w:szCs w:val="20"/>
          <w:lang w:eastAsia="ar-SA"/>
        </w:rPr>
      </w:pPr>
      <w:r w:rsidRPr="001E0F77">
        <w:rPr>
          <w:rFonts w:cstheme="minorHAnsi"/>
          <w:color w:val="000000"/>
          <w:sz w:val="20"/>
          <w:szCs w:val="20"/>
        </w:rPr>
        <w:t>ż</w:t>
      </w:r>
      <w:r w:rsidR="000768D1" w:rsidRPr="001E0F77">
        <w:rPr>
          <w:rFonts w:cstheme="minorHAnsi"/>
          <w:color w:val="000000"/>
          <w:sz w:val="20"/>
          <w:szCs w:val="20"/>
        </w:rPr>
        <w:t xml:space="preserve">e w </w:t>
      </w:r>
      <w:r w:rsidR="009A0195">
        <w:rPr>
          <w:rFonts w:cstheme="minorHAnsi"/>
          <w:color w:val="000000"/>
          <w:sz w:val="20"/>
          <w:szCs w:val="20"/>
        </w:rPr>
        <w:t xml:space="preserve">prowadzonym przez Wójta Gminy Raków postepowaniu administracyjnym </w:t>
      </w:r>
      <w:r w:rsidR="000768D1" w:rsidRPr="001E0F77">
        <w:rPr>
          <w:rFonts w:cstheme="minorHAnsi"/>
          <w:color w:val="000000"/>
          <w:sz w:val="20"/>
          <w:szCs w:val="20"/>
        </w:rPr>
        <w:t xml:space="preserve"> o wydanie</w:t>
      </w:r>
      <w:r w:rsidR="00037486" w:rsidRPr="001E0F77">
        <w:rPr>
          <w:rFonts w:cstheme="minorHAnsi"/>
          <w:color w:val="000000"/>
          <w:sz w:val="20"/>
          <w:szCs w:val="20"/>
        </w:rPr>
        <w:t xml:space="preserve"> decyzji środowiskowej dla przedsięwzięcia polegającego </w:t>
      </w:r>
      <w:r w:rsidR="000C6944" w:rsidRPr="000C6944">
        <w:rPr>
          <w:rFonts w:ascii="Calibri" w:eastAsia="Times New Roman" w:hAnsi="Calibri" w:cs="Calibri"/>
          <w:b/>
          <w:sz w:val="20"/>
          <w:szCs w:val="20"/>
          <w:lang w:eastAsia="ar-SA"/>
        </w:rPr>
        <w:t>pn.,, Punkt zbiórki odpadów w m</w:t>
      </w:r>
      <w:r w:rsidR="000C6944">
        <w:rPr>
          <w:rFonts w:ascii="Calibri" w:eastAsia="Times New Roman" w:hAnsi="Calibri" w:cs="Calibri"/>
          <w:b/>
          <w:sz w:val="20"/>
          <w:szCs w:val="20"/>
          <w:lang w:eastAsia="ar-SA"/>
        </w:rPr>
        <w:t>iejscowości Raków, gmina Raków”</w:t>
      </w:r>
      <w:r w:rsidR="00037486" w:rsidRPr="001E0F77">
        <w:rPr>
          <w:rFonts w:cstheme="minorHAnsi"/>
          <w:b/>
          <w:color w:val="000000"/>
          <w:sz w:val="20"/>
          <w:szCs w:val="20"/>
        </w:rPr>
        <w:t xml:space="preserve"> </w:t>
      </w:r>
      <w:r w:rsidR="009A0195">
        <w:rPr>
          <w:rFonts w:cstheme="minorHAnsi"/>
          <w:color w:val="000000"/>
          <w:sz w:val="20"/>
          <w:szCs w:val="20"/>
        </w:rPr>
        <w:t xml:space="preserve">został </w:t>
      </w:r>
      <w:r w:rsidR="00623B67">
        <w:rPr>
          <w:rFonts w:cstheme="minorHAnsi"/>
          <w:color w:val="000000"/>
          <w:sz w:val="20"/>
          <w:szCs w:val="20"/>
        </w:rPr>
        <w:t xml:space="preserve">zgromadzony </w:t>
      </w:r>
      <w:r w:rsidR="009A0195">
        <w:rPr>
          <w:rFonts w:cstheme="minorHAnsi"/>
          <w:color w:val="000000"/>
          <w:sz w:val="20"/>
          <w:szCs w:val="20"/>
        </w:rPr>
        <w:t xml:space="preserve">materiał dowodowy </w:t>
      </w:r>
      <w:r w:rsidR="00623B67">
        <w:rPr>
          <w:rFonts w:cstheme="minorHAnsi"/>
          <w:color w:val="000000"/>
          <w:sz w:val="20"/>
          <w:szCs w:val="20"/>
        </w:rPr>
        <w:t xml:space="preserve">dający podstawę </w:t>
      </w:r>
      <w:r w:rsidR="009A0195">
        <w:rPr>
          <w:rFonts w:cstheme="minorHAnsi"/>
          <w:color w:val="000000"/>
          <w:sz w:val="20"/>
          <w:szCs w:val="20"/>
        </w:rPr>
        <w:t xml:space="preserve"> do wydania decyzji</w:t>
      </w:r>
      <w:r w:rsidR="000C6944">
        <w:rPr>
          <w:rFonts w:cstheme="minorHAnsi"/>
          <w:color w:val="000000"/>
          <w:sz w:val="20"/>
          <w:szCs w:val="20"/>
        </w:rPr>
        <w:t xml:space="preserve"> </w:t>
      </w:r>
      <w:r w:rsidR="00623B67">
        <w:rPr>
          <w:rFonts w:cstheme="minorHAnsi"/>
          <w:color w:val="000000"/>
          <w:sz w:val="20"/>
          <w:szCs w:val="20"/>
        </w:rPr>
        <w:t>o środowiskowych uwarunkowaniach</w:t>
      </w:r>
      <w:r w:rsidR="009A0195">
        <w:rPr>
          <w:rFonts w:cstheme="minorHAnsi"/>
          <w:color w:val="000000"/>
          <w:sz w:val="20"/>
          <w:szCs w:val="20"/>
        </w:rPr>
        <w:t>.</w:t>
      </w:r>
    </w:p>
    <w:p w:rsidR="00623B67" w:rsidRDefault="00623B67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0768D1" w:rsidRDefault="000C6944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 Jednocześnie informuję, ż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>e Regionalny Dyrektor Ochrony Środowiska w Kielcach pos</w:t>
      </w:r>
      <w:r>
        <w:rPr>
          <w:rFonts w:asciiTheme="minorHAnsi" w:hAnsiTheme="minorHAnsi" w:cstheme="minorHAnsi"/>
          <w:color w:val="000000"/>
          <w:sz w:val="20"/>
          <w:szCs w:val="20"/>
        </w:rPr>
        <w:t>tanowieniem znak. WOO-II.4220.89.2023.NS/KCP z dnia 24.11.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>2023, Państwowe Gospodarstwo Wodne Wody Polskie, Zarząd Zlewni w Sandomi</w:t>
      </w:r>
      <w:r>
        <w:rPr>
          <w:rFonts w:asciiTheme="minorHAnsi" w:hAnsiTheme="minorHAnsi" w:cstheme="minorHAnsi"/>
          <w:color w:val="000000"/>
          <w:sz w:val="20"/>
          <w:szCs w:val="20"/>
        </w:rPr>
        <w:t>erzu opinią znak. KR.ZZS.4901.41.2023.DO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 xml:space="preserve"> z dnia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25.10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>.2023 r. zajęli stanowisko, że dla planowanego przedsięwzięcia nie istnieje konieczność przeprowadzenia oceny oddziaływania na  środowisko.</w:t>
      </w:r>
      <w:r w:rsidR="00547945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Państwowy Powiatowy Inspektor Sanitarny w Kielcach opinią znak. NZ.9022.4.27.2023 z dnia 14.06.2023.2023 r. uznał potrzebę przeprowadzenia oceny oddziaływania na środowisko.</w:t>
      </w:r>
    </w:p>
    <w:p w:rsidR="009A0195" w:rsidRDefault="009A0195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D959C7" w:rsidRDefault="009A0195" w:rsidP="009A019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W związku z powyższym informuję, że strony </w:t>
      </w:r>
      <w:r w:rsidR="00D959C7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postępowania mają prawo do czynnego w nim udziału w każdym jego stadium, poprzez możliwość zapoznania się z katami sprawy, wypowiedzenia się co do zebranych materiałów, jak również składania uwag i wniosków w siedzibie Urzędu Gminy w Rakowie </w:t>
      </w:r>
      <w:r w:rsidR="00D959C7" w:rsidRPr="001E0F77">
        <w:rPr>
          <w:rFonts w:asciiTheme="minorHAnsi" w:hAnsiTheme="minorHAnsi" w:cstheme="minorHAnsi"/>
          <w:sz w:val="20"/>
          <w:szCs w:val="20"/>
        </w:rPr>
        <w:t xml:space="preserve">ul. </w:t>
      </w:r>
      <w:proofErr w:type="spellStart"/>
      <w:r w:rsidR="000C6944">
        <w:rPr>
          <w:rFonts w:asciiTheme="minorHAnsi" w:hAnsiTheme="minorHAnsi" w:cstheme="minorHAnsi"/>
          <w:sz w:val="20"/>
          <w:szCs w:val="20"/>
        </w:rPr>
        <w:t>Sienieńskiego</w:t>
      </w:r>
      <w:proofErr w:type="spellEnd"/>
      <w:r w:rsidR="000C6944">
        <w:rPr>
          <w:rFonts w:asciiTheme="minorHAnsi" w:hAnsiTheme="minorHAnsi" w:cstheme="minorHAnsi"/>
          <w:sz w:val="20"/>
          <w:szCs w:val="20"/>
        </w:rPr>
        <w:t xml:space="preserve"> 20</w:t>
      </w:r>
      <w:r w:rsidR="00D959C7" w:rsidRPr="001E0F77">
        <w:rPr>
          <w:rFonts w:asciiTheme="minorHAnsi" w:hAnsiTheme="minorHAnsi" w:cstheme="minorHAnsi"/>
          <w:sz w:val="20"/>
          <w:szCs w:val="20"/>
        </w:rPr>
        <w:t>; 26-035 Raków ( pokój nr 11)  w godzinach pracy Urzędu tj. poniedziałek, środa, czwartek, piątek od 7:30 do 15:00, wtorek 7:30-17:30</w:t>
      </w:r>
    </w:p>
    <w:p w:rsidR="009A0195" w:rsidRDefault="009A0195" w:rsidP="009A019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9A0195" w:rsidRPr="009A0195" w:rsidRDefault="009A0195" w:rsidP="009A0195">
      <w:pPr>
        <w:suppressAutoHyphens/>
        <w:spacing w:after="0"/>
        <w:jc w:val="both"/>
        <w:rPr>
          <w:rFonts w:ascii="Calibri" w:eastAsia="Times New Roman" w:hAnsi="Calibri" w:cs="Calibri"/>
          <w:sz w:val="20"/>
          <w:szCs w:val="20"/>
          <w:lang w:eastAsia="ar-SA"/>
        </w:rPr>
      </w:pPr>
      <w:r>
        <w:rPr>
          <w:rFonts w:ascii="Calibri" w:eastAsia="Times New Roman" w:hAnsi="Calibri" w:cs="Calibri"/>
          <w:sz w:val="20"/>
          <w:szCs w:val="20"/>
          <w:lang w:eastAsia="ar-SA"/>
        </w:rPr>
        <w:t xml:space="preserve">Zgodnie z art. 74 ust. 3 a ustawy </w:t>
      </w:r>
      <w:proofErr w:type="spellStart"/>
      <w:r>
        <w:rPr>
          <w:rFonts w:ascii="Calibri" w:eastAsia="Times New Roman" w:hAnsi="Calibri" w:cs="Calibri"/>
          <w:sz w:val="20"/>
          <w:szCs w:val="20"/>
          <w:lang w:eastAsia="ar-SA"/>
        </w:rPr>
        <w:t>o.o.ś</w:t>
      </w:r>
      <w:proofErr w:type="spellEnd"/>
      <w:r>
        <w:rPr>
          <w:rFonts w:ascii="Calibri" w:eastAsia="Times New Roman" w:hAnsi="Calibri" w:cs="Calibri"/>
          <w:sz w:val="20"/>
          <w:szCs w:val="20"/>
          <w:lang w:eastAsia="ar-SA"/>
        </w:rPr>
        <w:t>. s</w:t>
      </w:r>
      <w:r w:rsidRPr="009A0195">
        <w:rPr>
          <w:rFonts w:ascii="Calibri" w:eastAsia="Times New Roman" w:hAnsi="Calibri" w:cs="Calibri"/>
          <w:sz w:val="20"/>
          <w:szCs w:val="20"/>
          <w:lang w:eastAsia="ar-SA"/>
        </w:rPr>
        <w:t>troną postępowania jest wnioskodawca oraz podmiot, któremu przysługuje prawo rzeczowe do nieruchomości znajdującej się na obszarze, na który będzie oddziaływać przedsięwzięcie w wariancie zaproponowanym przez wnioskodawcę, przez który rozumie się:</w:t>
      </w:r>
    </w:p>
    <w:p w:rsidR="009A0195" w:rsidRPr="009A0195" w:rsidRDefault="009A0195" w:rsidP="009A0195">
      <w:pPr>
        <w:suppressAutoHyphens/>
        <w:spacing w:after="0"/>
        <w:ind w:left="1134"/>
        <w:jc w:val="both"/>
        <w:rPr>
          <w:rFonts w:ascii="Calibri" w:eastAsia="Times New Roman" w:hAnsi="Calibri" w:cs="Calibri"/>
          <w:sz w:val="20"/>
          <w:szCs w:val="20"/>
          <w:lang w:eastAsia="ar-SA"/>
        </w:rPr>
      </w:pPr>
      <w:r w:rsidRPr="009A0195">
        <w:rPr>
          <w:rFonts w:ascii="Calibri" w:eastAsia="Times New Roman" w:hAnsi="Calibri" w:cs="Calibri"/>
          <w:sz w:val="20"/>
          <w:szCs w:val="20"/>
          <w:lang w:eastAsia="ar-SA"/>
        </w:rPr>
        <w:t xml:space="preserve">1) przewidywany teren, na którym będzie realizowane przedsięwzięcie oraz obszar znajdujący się w </w:t>
      </w:r>
      <w:bookmarkStart w:id="0" w:name="_GoBack"/>
      <w:bookmarkEnd w:id="0"/>
      <w:r w:rsidRPr="009A0195">
        <w:rPr>
          <w:rFonts w:ascii="Calibri" w:eastAsia="Times New Roman" w:hAnsi="Calibri" w:cs="Calibri"/>
          <w:sz w:val="20"/>
          <w:szCs w:val="20"/>
          <w:lang w:eastAsia="ar-SA"/>
        </w:rPr>
        <w:t>odległości 100 m od granic tego terenu;</w:t>
      </w:r>
    </w:p>
    <w:p w:rsidR="009A0195" w:rsidRPr="009A0195" w:rsidRDefault="009A0195" w:rsidP="009A0195">
      <w:pPr>
        <w:suppressAutoHyphens/>
        <w:spacing w:after="0"/>
        <w:ind w:left="1134"/>
        <w:jc w:val="both"/>
        <w:rPr>
          <w:rFonts w:ascii="Calibri" w:eastAsia="Times New Roman" w:hAnsi="Calibri" w:cs="Calibri"/>
          <w:sz w:val="20"/>
          <w:szCs w:val="20"/>
          <w:lang w:eastAsia="ar-SA"/>
        </w:rPr>
      </w:pPr>
      <w:r w:rsidRPr="009A0195">
        <w:rPr>
          <w:rFonts w:ascii="Calibri" w:eastAsia="Times New Roman" w:hAnsi="Calibri" w:cs="Calibri"/>
          <w:sz w:val="20"/>
          <w:szCs w:val="20"/>
          <w:lang w:eastAsia="ar-SA"/>
        </w:rPr>
        <w:t>2)  działki, na których w wyniku realizacji, eksploatacji lub użytkowania przedsięwzięcia zostałyby przekroczone standardy jakości środowiska, lub</w:t>
      </w:r>
    </w:p>
    <w:p w:rsidR="009A0195" w:rsidRDefault="009A0195" w:rsidP="009A0195">
      <w:pPr>
        <w:suppressAutoHyphens/>
        <w:spacing w:after="0"/>
        <w:ind w:left="1134"/>
        <w:jc w:val="both"/>
        <w:rPr>
          <w:rFonts w:ascii="Calibri" w:eastAsia="Times New Roman" w:hAnsi="Calibri" w:cs="Calibri"/>
          <w:sz w:val="20"/>
          <w:szCs w:val="20"/>
          <w:lang w:eastAsia="ar-SA"/>
        </w:rPr>
      </w:pPr>
      <w:r w:rsidRPr="009A0195">
        <w:rPr>
          <w:rFonts w:ascii="Calibri" w:eastAsia="Times New Roman" w:hAnsi="Calibri" w:cs="Calibri"/>
          <w:sz w:val="20"/>
          <w:szCs w:val="20"/>
          <w:lang w:eastAsia="ar-SA"/>
        </w:rPr>
        <w:t xml:space="preserve">3) działki znajdujące się w zasięgu znaczącego oddziaływania przedsięwzięcia, które może wprowadzić ograniczenia w zagospodarowaniu nieruchomości, zgodnie z jej aktualnym przeznaczeniem. </w:t>
      </w:r>
    </w:p>
    <w:p w:rsidR="00623B67" w:rsidRPr="009A0195" w:rsidRDefault="00623B67" w:rsidP="009A0195">
      <w:pPr>
        <w:suppressAutoHyphens/>
        <w:spacing w:after="0"/>
        <w:ind w:left="1134"/>
        <w:jc w:val="both"/>
        <w:rPr>
          <w:rFonts w:ascii="Calibri" w:eastAsia="Times New Roman" w:hAnsi="Calibri" w:cs="Calibri"/>
          <w:sz w:val="20"/>
          <w:szCs w:val="20"/>
          <w:lang w:eastAsia="ar-SA"/>
        </w:rPr>
      </w:pPr>
    </w:p>
    <w:p w:rsidR="00BA7018" w:rsidRDefault="009A0195" w:rsidP="00BA7018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Uwagi i wnioski w powyższej sprawie można składać osobiście, przez </w:t>
      </w:r>
      <w:r w:rsidR="00623B67">
        <w:rPr>
          <w:rFonts w:asciiTheme="minorHAnsi" w:hAnsiTheme="minorHAnsi" w:cstheme="minorHAnsi"/>
          <w:color w:val="000000"/>
          <w:sz w:val="20"/>
          <w:szCs w:val="20"/>
        </w:rPr>
        <w:t>pełnomocnika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lub na piśmie, a także drogą elektroniczną na adres: </w:t>
      </w:r>
      <w:hyperlink r:id="rId5" w:history="1">
        <w:r w:rsidRPr="00CB6F5C">
          <w:rPr>
            <w:rStyle w:val="Hipercze"/>
            <w:rFonts w:asciiTheme="minorHAnsi" w:hAnsiTheme="minorHAnsi" w:cstheme="minorHAnsi"/>
            <w:sz w:val="20"/>
            <w:szCs w:val="20"/>
          </w:rPr>
          <w:t>urzad@rakow.pl</w:t>
        </w:r>
      </w:hyperlink>
      <w:r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623B67">
        <w:rPr>
          <w:rFonts w:asciiTheme="minorHAnsi" w:hAnsiTheme="minorHAnsi" w:cstheme="minorHAnsi"/>
          <w:b/>
          <w:color w:val="000000"/>
          <w:sz w:val="20"/>
          <w:szCs w:val="20"/>
        </w:rPr>
        <w:t>w terminie 7 dni od dnia uznania niniejszego zawiadomienia za doręczone.</w:t>
      </w:r>
      <w:r w:rsidR="002D67A9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  <w:r w:rsidR="002D67A9" w:rsidRPr="002D67A9">
        <w:rPr>
          <w:rFonts w:asciiTheme="minorHAnsi" w:hAnsiTheme="minorHAnsi" w:cstheme="minorHAnsi"/>
          <w:color w:val="000000"/>
          <w:sz w:val="20"/>
          <w:szCs w:val="20"/>
        </w:rPr>
        <w:t>Zgodnie z art.</w:t>
      </w:r>
      <w:r w:rsidR="002D67A9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D67A9" w:rsidRPr="002D67A9">
        <w:rPr>
          <w:rFonts w:asciiTheme="minorHAnsi" w:hAnsiTheme="minorHAnsi" w:cstheme="minorHAnsi"/>
          <w:color w:val="000000"/>
          <w:sz w:val="20"/>
          <w:szCs w:val="20"/>
        </w:rPr>
        <w:t>49</w:t>
      </w:r>
      <w:r w:rsidR="002D67A9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D67A9">
        <w:rPr>
          <w:rFonts w:asciiTheme="minorHAnsi" w:hAnsiTheme="minorHAnsi" w:cstheme="minorHAnsi"/>
          <w:color w:val="000000"/>
          <w:sz w:val="20"/>
          <w:szCs w:val="20"/>
        </w:rPr>
        <w:t>Kpa doręczenie uznaje się za dokonane po upływie 14 dni licząc od dnia publicznego ogłoszenia.</w:t>
      </w:r>
    </w:p>
    <w:p w:rsidR="002D67A9" w:rsidRDefault="002D67A9" w:rsidP="00BA7018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2D67A9" w:rsidRPr="0084117B" w:rsidRDefault="002D67A9" w:rsidP="00BA7018">
      <w:pPr>
        <w:pStyle w:val="NormalnyWeb"/>
        <w:shd w:val="clear" w:color="auto" w:fill="FFFFFF"/>
        <w:spacing w:before="0" w:beforeAutospacing="0" w:after="0" w:afterAutospacing="0"/>
        <w:jc w:val="both"/>
        <w:rPr>
          <w:rFonts w:cstheme="minorHAnsi"/>
          <w:b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Niniejsze obwieszczenie zostaje podane do publicznej wiadomości przez zamieszczenie na stronie BIP tut. Urzędu, na tablicy ogłoszeń Urzędu Gminy w Rakowie, jak również zostało przesłane do sołtysa </w:t>
      </w:r>
      <w:proofErr w:type="spellStart"/>
      <w:r>
        <w:rPr>
          <w:rFonts w:asciiTheme="minorHAnsi" w:hAnsiTheme="minorHAnsi" w:cstheme="minorHAnsi"/>
          <w:color w:val="000000"/>
          <w:sz w:val="20"/>
          <w:szCs w:val="20"/>
        </w:rPr>
        <w:t>msc</w:t>
      </w:r>
      <w:proofErr w:type="spellEnd"/>
      <w:r>
        <w:rPr>
          <w:rFonts w:asciiTheme="minorHAnsi" w:hAnsiTheme="minorHAnsi" w:cstheme="minorHAnsi"/>
          <w:color w:val="000000"/>
          <w:sz w:val="20"/>
          <w:szCs w:val="20"/>
        </w:rPr>
        <w:t xml:space="preserve">. Raków  celem umieszczenia na tablicy ogłoszeń. </w:t>
      </w:r>
    </w:p>
    <w:p w:rsidR="00E039AD" w:rsidRDefault="00E039AD" w:rsidP="0084117B">
      <w:pPr>
        <w:spacing w:after="0"/>
        <w:ind w:left="4248"/>
        <w:jc w:val="center"/>
        <w:rPr>
          <w:rFonts w:cstheme="minorHAnsi"/>
          <w:b/>
          <w:sz w:val="20"/>
          <w:szCs w:val="20"/>
        </w:rPr>
      </w:pPr>
    </w:p>
    <w:p w:rsidR="00BA7018" w:rsidRDefault="00BA7018" w:rsidP="00BA7018">
      <w:pPr>
        <w:suppressAutoHyphens/>
        <w:spacing w:after="0"/>
        <w:jc w:val="both"/>
        <w:rPr>
          <w:rFonts w:cstheme="minorHAnsi"/>
          <w:b/>
          <w:sz w:val="20"/>
          <w:szCs w:val="20"/>
        </w:rPr>
      </w:pPr>
    </w:p>
    <w:p w:rsidR="00BA7018" w:rsidRDefault="002D67A9" w:rsidP="002D67A9">
      <w:pPr>
        <w:spacing w:after="0"/>
        <w:rPr>
          <w:rFonts w:cstheme="minorHAnsi"/>
          <w:sz w:val="20"/>
          <w:szCs w:val="20"/>
        </w:rPr>
      </w:pPr>
      <w:r w:rsidRPr="002D67A9">
        <w:rPr>
          <w:rFonts w:cstheme="minorHAnsi"/>
          <w:sz w:val="20"/>
          <w:szCs w:val="20"/>
        </w:rPr>
        <w:t>Obwieszczenie uważa się za doręczone po upływie 14</w:t>
      </w:r>
      <w:r>
        <w:rPr>
          <w:rFonts w:cstheme="minorHAnsi"/>
          <w:sz w:val="20"/>
          <w:szCs w:val="20"/>
        </w:rPr>
        <w:t xml:space="preserve"> dni od publicznego ogłoszenia.</w:t>
      </w:r>
      <w:r w:rsidRPr="002D67A9">
        <w:rPr>
          <w:rFonts w:cstheme="minorHAnsi"/>
          <w:sz w:val="20"/>
          <w:szCs w:val="20"/>
        </w:rPr>
        <w:t xml:space="preserve"> Dzień publikacji niniejszego ogłoszenia- 29 listopad 2023. </w:t>
      </w:r>
    </w:p>
    <w:p w:rsidR="002D67A9" w:rsidRDefault="002D67A9" w:rsidP="002D67A9">
      <w:pPr>
        <w:spacing w:after="0"/>
        <w:rPr>
          <w:rFonts w:cstheme="minorHAnsi"/>
          <w:sz w:val="20"/>
          <w:szCs w:val="20"/>
        </w:rPr>
      </w:pPr>
    </w:p>
    <w:p w:rsidR="002D67A9" w:rsidRPr="002D67A9" w:rsidRDefault="002D67A9" w:rsidP="002D67A9">
      <w:pPr>
        <w:spacing w:after="0"/>
        <w:ind w:left="3540"/>
        <w:jc w:val="center"/>
        <w:rPr>
          <w:rFonts w:cstheme="minorHAnsi"/>
          <w:b/>
          <w:sz w:val="20"/>
          <w:szCs w:val="20"/>
        </w:rPr>
      </w:pPr>
      <w:r w:rsidRPr="002D67A9">
        <w:rPr>
          <w:rFonts w:cstheme="minorHAnsi"/>
          <w:b/>
          <w:sz w:val="20"/>
          <w:szCs w:val="20"/>
        </w:rPr>
        <w:t>WÓJT GMINY RAKÓW</w:t>
      </w:r>
    </w:p>
    <w:p w:rsidR="002D67A9" w:rsidRPr="002D67A9" w:rsidRDefault="002D67A9" w:rsidP="002D67A9">
      <w:pPr>
        <w:spacing w:after="0"/>
        <w:ind w:left="3540"/>
        <w:jc w:val="center"/>
        <w:rPr>
          <w:rFonts w:cstheme="minorHAnsi"/>
          <w:b/>
          <w:sz w:val="20"/>
          <w:szCs w:val="20"/>
        </w:rPr>
      </w:pPr>
      <w:r w:rsidRPr="002D67A9">
        <w:rPr>
          <w:rFonts w:cstheme="minorHAnsi"/>
          <w:b/>
          <w:sz w:val="20"/>
          <w:szCs w:val="20"/>
        </w:rPr>
        <w:t>Damian Szpak</w:t>
      </w:r>
    </w:p>
    <w:sectPr w:rsidR="002D67A9" w:rsidRPr="002D67A9" w:rsidSect="00B440A4">
      <w:pgSz w:w="11906" w:h="16838"/>
      <w:pgMar w:top="1417" w:right="849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486"/>
    <w:rsid w:val="00037486"/>
    <w:rsid w:val="00053989"/>
    <w:rsid w:val="000709B0"/>
    <w:rsid w:val="000768D1"/>
    <w:rsid w:val="000C6944"/>
    <w:rsid w:val="001C7C2B"/>
    <w:rsid w:val="001E0F77"/>
    <w:rsid w:val="002D67A9"/>
    <w:rsid w:val="0034681B"/>
    <w:rsid w:val="004D1EBE"/>
    <w:rsid w:val="00547945"/>
    <w:rsid w:val="00623B67"/>
    <w:rsid w:val="006F2415"/>
    <w:rsid w:val="0084117B"/>
    <w:rsid w:val="0095705F"/>
    <w:rsid w:val="009A0195"/>
    <w:rsid w:val="009D4DB3"/>
    <w:rsid w:val="00B4188F"/>
    <w:rsid w:val="00B440A4"/>
    <w:rsid w:val="00BA7018"/>
    <w:rsid w:val="00D959C7"/>
    <w:rsid w:val="00E039AD"/>
    <w:rsid w:val="00EB5CCC"/>
    <w:rsid w:val="00ED5F8E"/>
    <w:rsid w:val="00FE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37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37486"/>
    <w:rPr>
      <w:i/>
      <w:iCs/>
    </w:rPr>
  </w:style>
  <w:style w:type="character" w:styleId="Pogrubienie">
    <w:name w:val="Strong"/>
    <w:basedOn w:val="Domylnaczcionkaakapitu"/>
    <w:uiPriority w:val="22"/>
    <w:qFormat/>
    <w:rsid w:val="00037486"/>
    <w:rPr>
      <w:b/>
      <w:bCs/>
    </w:rPr>
  </w:style>
  <w:style w:type="character" w:styleId="Hipercze">
    <w:name w:val="Hyperlink"/>
    <w:basedOn w:val="Domylnaczcionkaakapitu"/>
    <w:uiPriority w:val="99"/>
    <w:unhideWhenUsed/>
    <w:rsid w:val="000374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37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37486"/>
    <w:rPr>
      <w:i/>
      <w:iCs/>
    </w:rPr>
  </w:style>
  <w:style w:type="character" w:styleId="Pogrubienie">
    <w:name w:val="Strong"/>
    <w:basedOn w:val="Domylnaczcionkaakapitu"/>
    <w:uiPriority w:val="22"/>
    <w:qFormat/>
    <w:rsid w:val="00037486"/>
    <w:rPr>
      <w:b/>
      <w:bCs/>
    </w:rPr>
  </w:style>
  <w:style w:type="character" w:styleId="Hipercze">
    <w:name w:val="Hyperlink"/>
    <w:basedOn w:val="Domylnaczcionkaakapitu"/>
    <w:uiPriority w:val="99"/>
    <w:unhideWhenUsed/>
    <w:rsid w:val="000374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rzad@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486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3</cp:revision>
  <cp:lastPrinted>2023-11-28T12:48:00Z</cp:lastPrinted>
  <dcterms:created xsi:type="dcterms:W3CDTF">2023-11-28T13:11:00Z</dcterms:created>
  <dcterms:modified xsi:type="dcterms:W3CDTF">2023-11-28T15:04:00Z</dcterms:modified>
</cp:coreProperties>
</file>