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40E69" w14:textId="77777777" w:rsidR="00EE3B33" w:rsidRDefault="00EE3B33" w:rsidP="00EE3B33">
      <w:pPr>
        <w:pStyle w:val="Standard"/>
        <w:jc w:val="center"/>
        <w:rPr>
          <w:b/>
          <w:bCs/>
          <w:sz w:val="28"/>
          <w:szCs w:val="28"/>
        </w:rPr>
      </w:pPr>
    </w:p>
    <w:p w14:paraId="31065459" w14:textId="600F2A5D" w:rsidR="00EE3B33" w:rsidRDefault="00EE3B33" w:rsidP="00EE3B33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Zarządzenie nr 66/2026</w:t>
      </w:r>
    </w:p>
    <w:p w14:paraId="62D91CB3" w14:textId="77777777" w:rsidR="00EE3B33" w:rsidRDefault="00EE3B33" w:rsidP="00EE3B33">
      <w:pPr>
        <w:pStyle w:val="Standard"/>
        <w:jc w:val="center"/>
        <w:rPr>
          <w:b/>
          <w:bCs/>
          <w:sz w:val="28"/>
          <w:szCs w:val="28"/>
        </w:rPr>
      </w:pPr>
    </w:p>
    <w:p w14:paraId="6B99B7E5" w14:textId="01D05981" w:rsidR="00EE3B33" w:rsidRDefault="00EE3B33" w:rsidP="00EE3B33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Wójta Gminy Raków </w:t>
      </w:r>
    </w:p>
    <w:p w14:paraId="0330BFA9" w14:textId="77777777" w:rsidR="00EE3B33" w:rsidRDefault="00EE3B33" w:rsidP="00EE3B33">
      <w:pPr>
        <w:pStyle w:val="Standard"/>
        <w:jc w:val="center"/>
        <w:rPr>
          <w:b/>
          <w:bCs/>
          <w:sz w:val="28"/>
          <w:szCs w:val="28"/>
        </w:rPr>
      </w:pPr>
    </w:p>
    <w:p w14:paraId="0035666E" w14:textId="72005E78" w:rsidR="00EE3B33" w:rsidRDefault="00EE3B33" w:rsidP="00EE3B33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 dnia </w:t>
      </w:r>
      <w:r>
        <w:rPr>
          <w:b/>
          <w:bCs/>
          <w:sz w:val="28"/>
          <w:szCs w:val="28"/>
        </w:rPr>
        <w:t>04 września</w:t>
      </w:r>
      <w:r>
        <w:rPr>
          <w:b/>
          <w:bCs/>
          <w:sz w:val="28"/>
          <w:szCs w:val="28"/>
        </w:rPr>
        <w:t xml:space="preserve"> 2026 roku</w:t>
      </w:r>
    </w:p>
    <w:p w14:paraId="34775D4E" w14:textId="77777777" w:rsidR="00EE3B33" w:rsidRDefault="00EE3B33" w:rsidP="00EE3B33">
      <w:pPr>
        <w:pStyle w:val="Standard"/>
      </w:pPr>
    </w:p>
    <w:p w14:paraId="62433E7E" w14:textId="77777777" w:rsidR="00EE3B33" w:rsidRDefault="00EE3B33" w:rsidP="00EE3B33">
      <w:pPr>
        <w:pStyle w:val="Standard"/>
        <w:rPr>
          <w:b/>
          <w:bCs/>
        </w:rPr>
      </w:pPr>
      <w:r>
        <w:rPr>
          <w:b/>
          <w:bCs/>
        </w:rPr>
        <w:t>w sprawie powołania Komisji Likwidacyjnej</w:t>
      </w:r>
    </w:p>
    <w:p w14:paraId="3CC1EA62" w14:textId="77777777" w:rsidR="00EE3B33" w:rsidRDefault="00EE3B33" w:rsidP="00EE3B33">
      <w:pPr>
        <w:pStyle w:val="Standard"/>
      </w:pPr>
    </w:p>
    <w:p w14:paraId="76498B83" w14:textId="03572E61" w:rsidR="00EE3B33" w:rsidRDefault="00EE3B33" w:rsidP="00EE3B33">
      <w:pPr>
        <w:pStyle w:val="Standard"/>
        <w:jc w:val="both"/>
      </w:pPr>
      <w:r>
        <w:t>Na podstawie art. 30 ust 2 pkt 3 ustawy z dnia 08 marca 1990 roku o samorządzie gminnym (tj. Dz. U z 202</w:t>
      </w:r>
      <w:r>
        <w:t>6</w:t>
      </w:r>
      <w:r>
        <w:t xml:space="preserve"> roku poz. </w:t>
      </w:r>
      <w:r>
        <w:t>662</w:t>
      </w:r>
      <w:r>
        <w:t xml:space="preserve"> ze zm.) art. 26 ustawy z dnia 29 września 1994 r o rachunkowości (tj. Dz. U. z 2026 poz. 522</w:t>
      </w:r>
      <w:r w:rsidR="004166AC">
        <w:t xml:space="preserve"> ze zm.</w:t>
      </w:r>
      <w:r>
        <w:t>) zarządzam, co następuje:</w:t>
      </w:r>
    </w:p>
    <w:p w14:paraId="7E7A1F97" w14:textId="77777777" w:rsidR="00EE3B33" w:rsidRDefault="00EE3B33" w:rsidP="00EE3B33">
      <w:pPr>
        <w:pStyle w:val="Standard"/>
        <w:jc w:val="both"/>
      </w:pPr>
    </w:p>
    <w:p w14:paraId="2E1ADF90" w14:textId="77777777" w:rsidR="00EE3B33" w:rsidRDefault="00EE3B33" w:rsidP="00EE3B33">
      <w:pPr>
        <w:pStyle w:val="Standard"/>
        <w:jc w:val="center"/>
      </w:pPr>
      <w:r>
        <w:t>§ 1</w:t>
      </w:r>
    </w:p>
    <w:p w14:paraId="57FF6CF4" w14:textId="77777777" w:rsidR="00EE3B33" w:rsidRDefault="00EE3B33" w:rsidP="00EE3B33">
      <w:pPr>
        <w:pStyle w:val="Standard"/>
      </w:pPr>
    </w:p>
    <w:p w14:paraId="7D03BE14" w14:textId="4F7D6FB6" w:rsidR="00EE3B33" w:rsidRDefault="00EE3B33" w:rsidP="00EE3B33">
      <w:pPr>
        <w:pStyle w:val="Standard"/>
        <w:jc w:val="both"/>
      </w:pPr>
      <w:r>
        <w:t>Powołuję Komisję Likwidacyjną do przeprowadzenia prac likwidacyjnych w</w:t>
      </w:r>
      <w:r>
        <w:t xml:space="preserve"> budynku po byłej Szkole Podstawowej w Bardzie w składzie</w:t>
      </w:r>
      <w:r>
        <w:t>:</w:t>
      </w:r>
    </w:p>
    <w:p w14:paraId="13A0059F" w14:textId="77777777" w:rsidR="00EE3B33" w:rsidRDefault="00EE3B33" w:rsidP="00EE3B33">
      <w:pPr>
        <w:pStyle w:val="Standard"/>
        <w:jc w:val="both"/>
      </w:pPr>
    </w:p>
    <w:p w14:paraId="53828248" w14:textId="5359251B" w:rsidR="00EE3B33" w:rsidRDefault="00EE3B33" w:rsidP="004166AC">
      <w:pPr>
        <w:pStyle w:val="Akapitzlist"/>
        <w:numPr>
          <w:ilvl w:val="0"/>
          <w:numId w:val="1"/>
        </w:numPr>
        <w:contextualSpacing w:val="0"/>
      </w:pPr>
      <w:r>
        <w:t xml:space="preserve">Przewodniczący Komisji – </w:t>
      </w:r>
      <w:r w:rsidR="004166AC">
        <w:t>Anna Sławska</w:t>
      </w:r>
    </w:p>
    <w:p w14:paraId="4FB29A2D" w14:textId="1F14380D" w:rsidR="004166AC" w:rsidRDefault="004166AC" w:rsidP="004166AC">
      <w:pPr>
        <w:pStyle w:val="Akapitzlist"/>
        <w:numPr>
          <w:ilvl w:val="0"/>
          <w:numId w:val="1"/>
        </w:numPr>
        <w:contextualSpacing w:val="0"/>
      </w:pPr>
      <w:r>
        <w:t>Członek Komisji – Wojciech Bielski</w:t>
      </w:r>
    </w:p>
    <w:p w14:paraId="3C700C17" w14:textId="7A0CC235" w:rsidR="004166AC" w:rsidRDefault="004166AC" w:rsidP="004166AC">
      <w:pPr>
        <w:pStyle w:val="Akapitzlist"/>
        <w:numPr>
          <w:ilvl w:val="0"/>
          <w:numId w:val="1"/>
        </w:numPr>
        <w:contextualSpacing w:val="0"/>
      </w:pPr>
      <w:r>
        <w:t>Członek Komisji – Angelika Foryś</w:t>
      </w:r>
    </w:p>
    <w:p w14:paraId="50CCD42E" w14:textId="77777777" w:rsidR="00EE3B33" w:rsidRDefault="00EE3B33" w:rsidP="00EE3B33">
      <w:pPr>
        <w:pStyle w:val="Standard"/>
        <w:jc w:val="center"/>
      </w:pPr>
    </w:p>
    <w:p w14:paraId="5CF4C240" w14:textId="77777777" w:rsidR="00EE3B33" w:rsidRDefault="00EE3B33" w:rsidP="00EE3B33">
      <w:pPr>
        <w:pStyle w:val="Standard"/>
        <w:jc w:val="center"/>
      </w:pPr>
      <w:r>
        <w:t>§ 2</w:t>
      </w:r>
    </w:p>
    <w:p w14:paraId="34CCED6A" w14:textId="77777777" w:rsidR="00EE3B33" w:rsidRDefault="00EE3B33" w:rsidP="00EE3B33">
      <w:pPr>
        <w:pStyle w:val="Standard"/>
      </w:pPr>
    </w:p>
    <w:p w14:paraId="34BCBF05" w14:textId="40129BE1" w:rsidR="00EE3B33" w:rsidRDefault="00EE3B33" w:rsidP="00EE3B33">
      <w:pPr>
        <w:pStyle w:val="Standard"/>
        <w:jc w:val="both"/>
      </w:pPr>
      <w:r>
        <w:t>Komisja Likwidacyjna ustali zasadność likwidacji i dokona likwidacji pozostałych środków trwałych.</w:t>
      </w:r>
    </w:p>
    <w:p w14:paraId="47F8EF8B" w14:textId="77777777" w:rsidR="00EE3B33" w:rsidRDefault="00EE3B33" w:rsidP="00EE3B33">
      <w:pPr>
        <w:pStyle w:val="Standard"/>
        <w:jc w:val="both"/>
      </w:pPr>
    </w:p>
    <w:p w14:paraId="340A8156" w14:textId="77777777" w:rsidR="00EE3B33" w:rsidRDefault="00EE3B33" w:rsidP="00EE3B33">
      <w:pPr>
        <w:pStyle w:val="Standard"/>
        <w:jc w:val="center"/>
      </w:pPr>
      <w:r>
        <w:t>§ 3</w:t>
      </w:r>
    </w:p>
    <w:p w14:paraId="121091EB" w14:textId="77777777" w:rsidR="00EE3B33" w:rsidRDefault="00EE3B33" w:rsidP="00EE3B33">
      <w:pPr>
        <w:pStyle w:val="Standard"/>
      </w:pPr>
    </w:p>
    <w:p w14:paraId="20BA9766" w14:textId="4F55CB18" w:rsidR="00EE3B33" w:rsidRDefault="00EE3B33" w:rsidP="00EE3B33">
      <w:pPr>
        <w:pStyle w:val="Standard"/>
        <w:jc w:val="both"/>
      </w:pPr>
      <w:r>
        <w:t xml:space="preserve">Prace komisji należy przeprowadzić w okresie </w:t>
      </w:r>
      <w:r w:rsidR="004166AC">
        <w:t>do 30.09.2026 r.</w:t>
      </w:r>
    </w:p>
    <w:p w14:paraId="314EF248" w14:textId="77777777" w:rsidR="00EE3B33" w:rsidRDefault="00EE3B33" w:rsidP="00EE3B33">
      <w:pPr>
        <w:pStyle w:val="Standard"/>
        <w:jc w:val="both"/>
      </w:pPr>
    </w:p>
    <w:p w14:paraId="3CB17FE9" w14:textId="77777777" w:rsidR="00EE3B33" w:rsidRDefault="00EE3B33" w:rsidP="00EE3B33">
      <w:pPr>
        <w:pStyle w:val="Standard"/>
        <w:jc w:val="center"/>
      </w:pPr>
    </w:p>
    <w:p w14:paraId="0084D9A0" w14:textId="77777777" w:rsidR="00EE3B33" w:rsidRDefault="00EE3B33" w:rsidP="00EE3B33">
      <w:pPr>
        <w:pStyle w:val="Standard"/>
        <w:jc w:val="center"/>
      </w:pPr>
      <w:r>
        <w:t>§ 4</w:t>
      </w:r>
    </w:p>
    <w:p w14:paraId="039D89A6" w14:textId="77777777" w:rsidR="00EE3B33" w:rsidRDefault="00EE3B33" w:rsidP="00EE3B33">
      <w:pPr>
        <w:pStyle w:val="Standard"/>
      </w:pPr>
    </w:p>
    <w:p w14:paraId="4DB65376" w14:textId="77777777" w:rsidR="00EE3B33" w:rsidRDefault="00EE3B33" w:rsidP="00EE3B33">
      <w:pPr>
        <w:pStyle w:val="Standard"/>
        <w:jc w:val="both"/>
      </w:pPr>
      <w:r>
        <w:t>1.Komisja Likwidacyjna sporządzi protokół likwidacji.</w:t>
      </w:r>
    </w:p>
    <w:p w14:paraId="66ACB701" w14:textId="77777777" w:rsidR="00EE3B33" w:rsidRDefault="00EE3B33" w:rsidP="00EE3B33">
      <w:pPr>
        <w:pStyle w:val="Standard"/>
        <w:jc w:val="both"/>
      </w:pPr>
      <w:r>
        <w:t>2.Protokół powinien zostać zatwierdzony przez Wójta Gminy.</w:t>
      </w:r>
    </w:p>
    <w:p w14:paraId="0AF599DA" w14:textId="77777777" w:rsidR="00EE3B33" w:rsidRDefault="00EE3B33" w:rsidP="00EE3B33">
      <w:pPr>
        <w:pStyle w:val="Standard"/>
        <w:jc w:val="both"/>
      </w:pPr>
      <w:r>
        <w:t>3.Wzór protokołu stanowi załącznik do niniejszego zarządzenia.</w:t>
      </w:r>
    </w:p>
    <w:p w14:paraId="4AD2D9FC" w14:textId="77777777" w:rsidR="00EE3B33" w:rsidRDefault="00EE3B33" w:rsidP="00EE3B33">
      <w:pPr>
        <w:pStyle w:val="Standard"/>
        <w:jc w:val="center"/>
      </w:pPr>
    </w:p>
    <w:p w14:paraId="1601668D" w14:textId="77777777" w:rsidR="00EE3B33" w:rsidRDefault="00EE3B33" w:rsidP="00EE3B33">
      <w:pPr>
        <w:pStyle w:val="Standard"/>
        <w:jc w:val="center"/>
      </w:pPr>
      <w:r>
        <w:t>§ 5</w:t>
      </w:r>
    </w:p>
    <w:p w14:paraId="769C541E" w14:textId="77777777" w:rsidR="004166AC" w:rsidRDefault="004166AC" w:rsidP="00EE3B33">
      <w:pPr>
        <w:pStyle w:val="Standard"/>
        <w:jc w:val="center"/>
      </w:pPr>
    </w:p>
    <w:p w14:paraId="4EC7E612" w14:textId="77777777" w:rsidR="00EE3B33" w:rsidRDefault="00EE3B33" w:rsidP="00EE3B33">
      <w:pPr>
        <w:pStyle w:val="Standard"/>
      </w:pPr>
      <w:r>
        <w:t>Wykonanie zarządzenia powierza się Przewodniczącemu Komisji.</w:t>
      </w:r>
    </w:p>
    <w:p w14:paraId="65D218E1" w14:textId="77777777" w:rsidR="00EE3B33" w:rsidRDefault="00EE3B33" w:rsidP="00EE3B33">
      <w:pPr>
        <w:pStyle w:val="Standard"/>
        <w:jc w:val="center"/>
      </w:pPr>
    </w:p>
    <w:p w14:paraId="48114F7F" w14:textId="77777777" w:rsidR="00EE3B33" w:rsidRDefault="00EE3B33" w:rsidP="00EE3B33">
      <w:pPr>
        <w:pStyle w:val="Standard"/>
        <w:jc w:val="center"/>
      </w:pPr>
      <w:r>
        <w:t>§ 6</w:t>
      </w:r>
    </w:p>
    <w:p w14:paraId="5B239A38" w14:textId="77777777" w:rsidR="00EE3B33" w:rsidRDefault="00EE3B33" w:rsidP="00EE3B33">
      <w:pPr>
        <w:pStyle w:val="Standard"/>
      </w:pPr>
    </w:p>
    <w:p w14:paraId="7FE04370" w14:textId="77777777" w:rsidR="00EE3B33" w:rsidRDefault="00EE3B33" w:rsidP="00EE3B33">
      <w:pPr>
        <w:pStyle w:val="Standard"/>
        <w:jc w:val="both"/>
      </w:pPr>
      <w:r>
        <w:t>Zarządzenie wchodzi w życie z dniem podpisania.</w:t>
      </w:r>
    </w:p>
    <w:p w14:paraId="53144608" w14:textId="77777777" w:rsidR="00252D89" w:rsidRDefault="00252D89" w:rsidP="00EE3B33">
      <w:pPr>
        <w:pStyle w:val="Standard"/>
        <w:jc w:val="both"/>
      </w:pPr>
    </w:p>
    <w:p w14:paraId="355468CC" w14:textId="1517F4BA" w:rsidR="00252D89" w:rsidRDefault="00252D89" w:rsidP="00252D89">
      <w:pPr>
        <w:pStyle w:val="Standard"/>
        <w:jc w:val="right"/>
      </w:pPr>
      <w:r>
        <w:t>WÓJT GMINY RAKÓW</w:t>
      </w:r>
    </w:p>
    <w:p w14:paraId="02569A87" w14:textId="3B17A4BF" w:rsidR="00252D89" w:rsidRDefault="00252D89" w:rsidP="00252D89">
      <w:pPr>
        <w:pStyle w:val="Standard"/>
        <w:jc w:val="right"/>
      </w:pPr>
      <w:r>
        <w:t>/-/ DAMIAN SZPAK</w:t>
      </w:r>
    </w:p>
    <w:p w14:paraId="358F4880" w14:textId="77777777" w:rsidR="00EE3B33" w:rsidRDefault="00EE3B33" w:rsidP="00EE3B33">
      <w:pPr>
        <w:pStyle w:val="Standard"/>
      </w:pPr>
    </w:p>
    <w:p w14:paraId="54DD2DCA" w14:textId="77777777" w:rsidR="00EE3B33" w:rsidRDefault="00EE3B33" w:rsidP="00EE3B33">
      <w:pPr>
        <w:pStyle w:val="Standard"/>
      </w:pPr>
    </w:p>
    <w:p w14:paraId="755DF07C" w14:textId="77777777" w:rsidR="00252D89" w:rsidRDefault="00252D89" w:rsidP="00252D89">
      <w:pPr>
        <w:pStyle w:val="Standard"/>
      </w:pPr>
    </w:p>
    <w:p w14:paraId="44328FAD" w14:textId="57125544" w:rsidR="00EE3B33" w:rsidRDefault="00EE3B33" w:rsidP="00EE3B33">
      <w:pPr>
        <w:pStyle w:val="Standard"/>
        <w:jc w:val="right"/>
      </w:pPr>
      <w:r>
        <w:t xml:space="preserve">Załącznik nr 1 </w:t>
      </w:r>
    </w:p>
    <w:p w14:paraId="62BEABE6" w14:textId="1E551BB6" w:rsidR="00EE3B33" w:rsidRDefault="00EE3B33" w:rsidP="00EE3B33">
      <w:pPr>
        <w:pStyle w:val="Standard"/>
        <w:jc w:val="right"/>
      </w:pPr>
      <w:r>
        <w:t xml:space="preserve">do zarządzenia Wójta Gminy Raków nr </w:t>
      </w:r>
      <w:r w:rsidR="004166AC">
        <w:t>66</w:t>
      </w:r>
      <w:r>
        <w:t xml:space="preserve">/2026 </w:t>
      </w:r>
    </w:p>
    <w:p w14:paraId="47D57E68" w14:textId="77777777" w:rsidR="00EE3B33" w:rsidRDefault="00EE3B33" w:rsidP="00EE3B33">
      <w:pPr>
        <w:pStyle w:val="Standard"/>
        <w:rPr>
          <w:b/>
          <w:bCs/>
          <w:sz w:val="30"/>
          <w:szCs w:val="30"/>
        </w:rPr>
      </w:pPr>
    </w:p>
    <w:p w14:paraId="645F2C2D" w14:textId="77777777" w:rsidR="00EE3B33" w:rsidRDefault="00EE3B33" w:rsidP="00EE3B33">
      <w:pPr>
        <w:pStyle w:val="Standard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Protokół likwidacji</w:t>
      </w:r>
    </w:p>
    <w:p w14:paraId="322EB6BB" w14:textId="77777777" w:rsidR="00EE3B33" w:rsidRDefault="00EE3B33" w:rsidP="00EE3B33">
      <w:pPr>
        <w:pStyle w:val="Standard"/>
      </w:pPr>
    </w:p>
    <w:p w14:paraId="4524EB7D" w14:textId="77777777" w:rsidR="00EE3B33" w:rsidRDefault="00EE3B33" w:rsidP="00EE3B33">
      <w:pPr>
        <w:pStyle w:val="Standard"/>
        <w:jc w:val="center"/>
      </w:pPr>
      <w:r>
        <w:t>…………………………………………………….</w:t>
      </w:r>
    </w:p>
    <w:p w14:paraId="346B0628" w14:textId="77777777" w:rsidR="00EE3B33" w:rsidRDefault="00EE3B33" w:rsidP="00EE3B33">
      <w:pPr>
        <w:pStyle w:val="Standard"/>
        <w:jc w:val="center"/>
      </w:pPr>
    </w:p>
    <w:p w14:paraId="08D80E04" w14:textId="3D4E9860" w:rsidR="00EE3B33" w:rsidRDefault="00EE3B33" w:rsidP="00EE3B33">
      <w:pPr>
        <w:pStyle w:val="Standard"/>
        <w:jc w:val="both"/>
      </w:pPr>
      <w:r>
        <w:t xml:space="preserve">Zespół spisowy działający na podstawie Zarządzenia Nr </w:t>
      </w:r>
      <w:r w:rsidR="004166AC">
        <w:t>66</w:t>
      </w:r>
      <w:r>
        <w:t xml:space="preserve">/2026 Wójta Gminy Raków z dnia </w:t>
      </w:r>
      <w:r w:rsidR="004166AC">
        <w:t>04 września 2026</w:t>
      </w:r>
      <w:r>
        <w:t xml:space="preserve"> roku w sprawie powołania Komisji Likwidacyjnej</w:t>
      </w:r>
    </w:p>
    <w:p w14:paraId="639E6EFE" w14:textId="77777777" w:rsidR="00EE3B33" w:rsidRDefault="00EE3B33" w:rsidP="00EE3B33">
      <w:pPr>
        <w:pStyle w:val="Standard"/>
        <w:jc w:val="both"/>
      </w:pPr>
    </w:p>
    <w:p w14:paraId="5014E150" w14:textId="77777777" w:rsidR="00EE3B33" w:rsidRDefault="00EE3B33" w:rsidP="00EE3B33">
      <w:pPr>
        <w:pStyle w:val="Standard"/>
      </w:pPr>
      <w:r>
        <w:t>w składzie:</w:t>
      </w:r>
    </w:p>
    <w:p w14:paraId="4C148823" w14:textId="77777777" w:rsidR="00EE3B33" w:rsidRDefault="00EE3B33" w:rsidP="00EE3B33">
      <w:pPr>
        <w:pStyle w:val="Standard"/>
      </w:pPr>
    </w:p>
    <w:p w14:paraId="0C5EEA6F" w14:textId="427FA4A3" w:rsidR="00EE3B33" w:rsidRDefault="00EE3B33" w:rsidP="004166AC">
      <w:pPr>
        <w:pStyle w:val="Standard"/>
        <w:jc w:val="both"/>
      </w:pPr>
      <w:r>
        <w:t xml:space="preserve">Przewodniczący Komisji – </w:t>
      </w:r>
      <w:r w:rsidR="004166AC">
        <w:t>Anna Sławska</w:t>
      </w:r>
    </w:p>
    <w:p w14:paraId="4FA8CBA9" w14:textId="2E50F765" w:rsidR="004166AC" w:rsidRDefault="004166AC" w:rsidP="004166AC">
      <w:pPr>
        <w:pStyle w:val="Standard"/>
        <w:jc w:val="both"/>
      </w:pPr>
      <w:r>
        <w:t>Członek Komisji – Wojciech Bielski</w:t>
      </w:r>
    </w:p>
    <w:p w14:paraId="3118E56C" w14:textId="077EAAC8" w:rsidR="004166AC" w:rsidRDefault="004166AC" w:rsidP="004166AC">
      <w:pPr>
        <w:pStyle w:val="Standard"/>
        <w:jc w:val="both"/>
      </w:pPr>
      <w:r>
        <w:t>Członek Komisji – Angelika Foryś</w:t>
      </w:r>
    </w:p>
    <w:p w14:paraId="30545D6C" w14:textId="77777777" w:rsidR="00EE3B33" w:rsidRDefault="00EE3B33" w:rsidP="00EE3B33">
      <w:pPr>
        <w:pStyle w:val="Standard"/>
        <w:jc w:val="both"/>
      </w:pPr>
    </w:p>
    <w:p w14:paraId="2F90BB72" w14:textId="220CA6AD" w:rsidR="00EE3B33" w:rsidRDefault="00EE3B33" w:rsidP="00EE3B33">
      <w:pPr>
        <w:pStyle w:val="Standard"/>
        <w:jc w:val="both"/>
      </w:pPr>
      <w:r>
        <w:t xml:space="preserve">w okresie </w:t>
      </w:r>
      <w:r w:rsidR="004166AC">
        <w:t>……………………………… roku</w:t>
      </w:r>
      <w:r>
        <w:t xml:space="preserve"> dokonał oględzin zgłoszonych do likwidacji składników majątkowych i stwierdził, że są one przestarzałe technologicznie, zepsute, naprawa sprzętu jest ekonomicznie nieuzasadniona (koszt naprawy przewyższa wartość wyposażenia),</w:t>
      </w:r>
    </w:p>
    <w:p w14:paraId="5E73DBA1" w14:textId="77777777" w:rsidR="00EE3B33" w:rsidRDefault="00EE3B33" w:rsidP="00EE3B33">
      <w:pPr>
        <w:pStyle w:val="Standard"/>
        <w:jc w:val="both"/>
      </w:pPr>
      <w:r>
        <w:t>w związku z powyższym nadają się one jedynie do likwidacji.</w:t>
      </w:r>
    </w:p>
    <w:p w14:paraId="1DBD99D0" w14:textId="77777777" w:rsidR="00EE3B33" w:rsidRDefault="00EE3B33" w:rsidP="00EE3B33">
      <w:pPr>
        <w:pStyle w:val="Standard"/>
        <w:jc w:val="both"/>
      </w:pPr>
    </w:p>
    <w:p w14:paraId="0DC290BD" w14:textId="77777777" w:rsidR="00EE3B33" w:rsidRDefault="00EE3B33" w:rsidP="00EE3B33">
      <w:pPr>
        <w:pStyle w:val="Standard"/>
      </w:pPr>
    </w:p>
    <w:p w14:paraId="7C3763C5" w14:textId="77777777" w:rsidR="00EE3B33" w:rsidRDefault="00EE3B33" w:rsidP="00EE3B33">
      <w:pPr>
        <w:pStyle w:val="Standard"/>
      </w:pPr>
      <w:r>
        <w:t>Dokonano likwidacji następujących składników majątkowych:</w:t>
      </w:r>
    </w:p>
    <w:p w14:paraId="73FB76D9" w14:textId="77777777" w:rsidR="00EE3B33" w:rsidRDefault="00EE3B33" w:rsidP="00EE3B33">
      <w:pPr>
        <w:pStyle w:val="Standard"/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6"/>
        <w:gridCol w:w="3279"/>
        <w:gridCol w:w="1430"/>
        <w:gridCol w:w="2505"/>
        <w:gridCol w:w="2025"/>
      </w:tblGrid>
      <w:tr w:rsidR="00EE3B33" w14:paraId="0AE1A670" w14:textId="77777777">
        <w:tc>
          <w:tcPr>
            <w:tcW w:w="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10B4D75" w14:textId="77777777" w:rsidR="00EE3B33" w:rsidRDefault="00EE3B33">
            <w:pPr>
              <w:pStyle w:val="TableContents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Lp</w:t>
            </w:r>
            <w:proofErr w:type="spellEnd"/>
          </w:p>
        </w:tc>
        <w:tc>
          <w:tcPr>
            <w:tcW w:w="3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A74742" w14:textId="77777777" w:rsidR="00EE3B33" w:rsidRDefault="00EE3B33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Nazwa</w:t>
            </w:r>
          </w:p>
        </w:tc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65B34D" w14:textId="77777777" w:rsidR="00EE3B33" w:rsidRDefault="00EE3B33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59C626B" w14:textId="77777777" w:rsidR="00EE3B33" w:rsidRDefault="00EE3B33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Wartość jednostkowa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B788DB7" w14:textId="77777777" w:rsidR="00EE3B33" w:rsidRDefault="00EE3B33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Wartość ogółem</w:t>
            </w:r>
          </w:p>
        </w:tc>
      </w:tr>
      <w:tr w:rsidR="00EE3B33" w14:paraId="319B2ACA" w14:textId="77777777">
        <w:trPr>
          <w:trHeight w:val="528"/>
        </w:trPr>
        <w:tc>
          <w:tcPr>
            <w:tcW w:w="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DBABB08" w14:textId="77777777" w:rsidR="00EE3B33" w:rsidRDefault="00EE3B33">
            <w:pPr>
              <w:pStyle w:val="TableContents"/>
            </w:pPr>
            <w:r>
              <w:t>1.</w:t>
            </w:r>
          </w:p>
        </w:tc>
        <w:tc>
          <w:tcPr>
            <w:tcW w:w="32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A5D90E" w14:textId="77777777" w:rsidR="00EE3B33" w:rsidRDefault="00EE3B33">
            <w:pPr>
              <w:pStyle w:val="TableContents"/>
            </w:pPr>
          </w:p>
        </w:tc>
        <w:tc>
          <w:tcPr>
            <w:tcW w:w="14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84BBF0" w14:textId="77777777" w:rsidR="00EE3B33" w:rsidRDefault="00EE3B33">
            <w:pPr>
              <w:pStyle w:val="TableContents"/>
              <w:jc w:val="center"/>
            </w:pPr>
          </w:p>
        </w:tc>
        <w:tc>
          <w:tcPr>
            <w:tcW w:w="2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AB577" w14:textId="77777777" w:rsidR="00EE3B33" w:rsidRDefault="00EE3B33">
            <w:pPr>
              <w:pStyle w:val="TableContents"/>
              <w:jc w:val="center"/>
            </w:pPr>
          </w:p>
        </w:tc>
        <w:tc>
          <w:tcPr>
            <w:tcW w:w="20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05074" w14:textId="77777777" w:rsidR="00EE3B33" w:rsidRDefault="00EE3B33">
            <w:pPr>
              <w:pStyle w:val="TableContents"/>
              <w:jc w:val="center"/>
            </w:pPr>
          </w:p>
        </w:tc>
      </w:tr>
      <w:tr w:rsidR="00EE3B33" w14:paraId="506405AD" w14:textId="77777777">
        <w:tc>
          <w:tcPr>
            <w:tcW w:w="7620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C54726" w14:textId="77777777" w:rsidR="00EE3B33" w:rsidRDefault="00EE3B33">
            <w:pPr>
              <w:pStyle w:val="TableContents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Ogółem</w:t>
            </w:r>
          </w:p>
        </w:tc>
        <w:tc>
          <w:tcPr>
            <w:tcW w:w="20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474663" w14:textId="77777777" w:rsidR="00EE3B33" w:rsidRDefault="00EE3B33">
            <w:pPr>
              <w:pStyle w:val="TableContents"/>
              <w:jc w:val="center"/>
              <w:rPr>
                <w:b/>
                <w:bCs/>
              </w:rPr>
            </w:pPr>
          </w:p>
        </w:tc>
      </w:tr>
    </w:tbl>
    <w:p w14:paraId="283AA327" w14:textId="77777777" w:rsidR="00EE3B33" w:rsidRDefault="00EE3B33" w:rsidP="00EE3B33">
      <w:pPr>
        <w:pStyle w:val="Standard"/>
      </w:pPr>
    </w:p>
    <w:p w14:paraId="6C91D8D2" w14:textId="77777777" w:rsidR="00EE3B33" w:rsidRDefault="00EE3B33" w:rsidP="00EE3B33">
      <w:pPr>
        <w:pStyle w:val="Standard"/>
      </w:pPr>
    </w:p>
    <w:p w14:paraId="3237DF55" w14:textId="77777777" w:rsidR="00EE3B33" w:rsidRDefault="00EE3B33" w:rsidP="00EE3B33">
      <w:pPr>
        <w:pStyle w:val="Standard"/>
      </w:pPr>
      <w:r>
        <w:t>Podpisy członków komisji</w:t>
      </w:r>
    </w:p>
    <w:p w14:paraId="247FA136" w14:textId="77777777" w:rsidR="00EE3B33" w:rsidRDefault="00EE3B33" w:rsidP="00EE3B33">
      <w:pPr>
        <w:pStyle w:val="Standard"/>
      </w:pPr>
      <w:r>
        <w:t>….......................................</w:t>
      </w:r>
    </w:p>
    <w:p w14:paraId="4F586C95" w14:textId="77777777" w:rsidR="00EE3B33" w:rsidRDefault="00EE3B33" w:rsidP="00EE3B33">
      <w:pPr>
        <w:pStyle w:val="Standard"/>
      </w:pPr>
      <w:r>
        <w:t>….......................................</w:t>
      </w:r>
    </w:p>
    <w:p w14:paraId="0E4A736A" w14:textId="77777777" w:rsidR="00EE3B33" w:rsidRDefault="00EE3B33" w:rsidP="00EE3B33">
      <w:pPr>
        <w:pStyle w:val="Standard"/>
      </w:pPr>
      <w:r>
        <w:t>….......................................</w:t>
      </w:r>
    </w:p>
    <w:p w14:paraId="593A5078" w14:textId="77777777" w:rsidR="00EE3B33" w:rsidRDefault="00EE3B33" w:rsidP="00EE3B33">
      <w:pPr>
        <w:pStyle w:val="Standard"/>
      </w:pPr>
    </w:p>
    <w:p w14:paraId="2D2DF6D1" w14:textId="77777777" w:rsidR="00EE3B33" w:rsidRDefault="00EE3B33" w:rsidP="00EE3B33">
      <w:pPr>
        <w:pStyle w:val="Standard"/>
      </w:pPr>
    </w:p>
    <w:p w14:paraId="576286FE" w14:textId="77777777" w:rsidR="00EE3B33" w:rsidRDefault="00EE3B33" w:rsidP="00EE3B33">
      <w:pPr>
        <w:pStyle w:val="Standard"/>
      </w:pPr>
    </w:p>
    <w:p w14:paraId="79E19AA8" w14:textId="77777777" w:rsidR="00EE3B33" w:rsidRDefault="00EE3B33" w:rsidP="00EE3B33">
      <w:pPr>
        <w:pStyle w:val="Standard"/>
      </w:pPr>
    </w:p>
    <w:p w14:paraId="5EF71DCF" w14:textId="77777777" w:rsidR="00EE3B33" w:rsidRDefault="00EE3B33" w:rsidP="00EE3B33">
      <w:pPr>
        <w:pStyle w:val="Standard"/>
      </w:pPr>
      <w:r>
        <w:t>Zatwierdzam likwidację</w:t>
      </w:r>
    </w:p>
    <w:p w14:paraId="493F74ED" w14:textId="77777777" w:rsidR="00EE3B33" w:rsidRDefault="00EE3B33" w:rsidP="00EE3B33">
      <w:pPr>
        <w:pStyle w:val="Standard"/>
      </w:pPr>
    </w:p>
    <w:p w14:paraId="22758310" w14:textId="77777777" w:rsidR="00EE3B33" w:rsidRDefault="00EE3B33" w:rsidP="00EE3B33">
      <w:pPr>
        <w:pStyle w:val="Standard"/>
      </w:pPr>
    </w:p>
    <w:p w14:paraId="1131C3EC" w14:textId="77777777" w:rsidR="00EE3B33" w:rsidRDefault="00EE3B33" w:rsidP="00EE3B33">
      <w:pPr>
        <w:pStyle w:val="Standard"/>
      </w:pPr>
      <w:r>
        <w:t>…..................................</w:t>
      </w:r>
    </w:p>
    <w:p w14:paraId="3D35F6AC" w14:textId="77777777" w:rsidR="00EE3B33" w:rsidRDefault="00EE3B33" w:rsidP="00EE3B33">
      <w:pPr>
        <w:pStyle w:val="Standard"/>
      </w:pPr>
    </w:p>
    <w:p w14:paraId="5A44F854" w14:textId="77777777" w:rsidR="00EE3B33" w:rsidRDefault="00EE3B33" w:rsidP="00EE3B33">
      <w:pPr>
        <w:pStyle w:val="Standard"/>
      </w:pPr>
    </w:p>
    <w:p w14:paraId="22F7922C" w14:textId="77777777" w:rsidR="00EE3B33" w:rsidRDefault="00EE3B33" w:rsidP="00EE3B33">
      <w:pPr>
        <w:pStyle w:val="Standard"/>
      </w:pPr>
      <w:r>
        <w:t>Raków, dn. ……………………………….</w:t>
      </w:r>
    </w:p>
    <w:p w14:paraId="0EAF6BCB" w14:textId="77777777" w:rsidR="00EE3B33" w:rsidRDefault="00EE3B33" w:rsidP="00EE3B33">
      <w:pPr>
        <w:pStyle w:val="Standard"/>
      </w:pPr>
    </w:p>
    <w:p w14:paraId="7AC6FAFF" w14:textId="77777777" w:rsidR="00EE3B33" w:rsidRDefault="00EE3B33" w:rsidP="00EE3B33">
      <w:pPr>
        <w:pStyle w:val="Standard"/>
      </w:pPr>
    </w:p>
    <w:p w14:paraId="3E9807F1" w14:textId="77777777" w:rsidR="00EE3B33" w:rsidRDefault="00EE3B33" w:rsidP="00EE3B33">
      <w:pPr>
        <w:pStyle w:val="Standard"/>
      </w:pPr>
    </w:p>
    <w:p w14:paraId="3B4FC96D" w14:textId="18101587" w:rsidR="00007070" w:rsidRDefault="00007070"/>
    <w:sectPr w:rsidR="00007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76C45"/>
    <w:multiLevelType w:val="multilevel"/>
    <w:tmpl w:val="E73CAD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6758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070"/>
    <w:rsid w:val="00007070"/>
    <w:rsid w:val="00097D11"/>
    <w:rsid w:val="00252D89"/>
    <w:rsid w:val="004166AC"/>
    <w:rsid w:val="00EE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C6E3F"/>
  <w15:chartTrackingRefBased/>
  <w15:docId w15:val="{2E03FEF5-C562-4991-A0B2-9939E8D5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B33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7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7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7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7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7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70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70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70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70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7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7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7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707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707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70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70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70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70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70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7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7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7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7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7070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0070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707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7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707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7070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EE3B33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EE3B33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312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Rycąbel</dc:creator>
  <cp:keywords/>
  <dc:description/>
  <cp:lastModifiedBy>Anna Rycąbel</cp:lastModifiedBy>
  <cp:revision>3</cp:revision>
  <dcterms:created xsi:type="dcterms:W3CDTF">2026-10-19T10:00:00Z</dcterms:created>
  <dcterms:modified xsi:type="dcterms:W3CDTF">2026-10-19T10:48:00Z</dcterms:modified>
</cp:coreProperties>
</file>